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7390" w:type="dxa"/>
        <w:jc w:val="center"/>
        <w:tblBorders>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390"/>
      </w:tblGrid>
      <w:tr w:rsidR="00DF773A" w:rsidRPr="006336EF" w14:paraId="3677C001" w14:textId="77777777" w:rsidTr="002F577A">
        <w:trPr>
          <w:trHeight w:val="3392"/>
          <w:jc w:val="center"/>
        </w:trPr>
        <w:tc>
          <w:tcPr>
            <w:tcW w:w="7390" w:type="dxa"/>
          </w:tcPr>
          <w:p w14:paraId="33029773" w14:textId="77777777" w:rsidR="00DF773A" w:rsidRPr="006336EF" w:rsidRDefault="00DF773A" w:rsidP="002F577A">
            <w:pPr>
              <w:spacing w:after="0" w:line="240" w:lineRule="auto"/>
              <w:jc w:val="center"/>
              <w:rPr>
                <w:rFonts w:ascii="Times New Roman" w:eastAsia="Times New Roman" w:hAnsi="Times New Roman" w:cs="Times New Roman"/>
                <w:b/>
                <w:color w:val="000000"/>
                <w:sz w:val="32"/>
                <w:szCs w:val="32"/>
                <w:lang w:eastAsia="fr-FR"/>
              </w:rPr>
            </w:pPr>
            <w:r w:rsidRPr="006336EF">
              <w:rPr>
                <w:rFonts w:ascii="Times New Roman" w:eastAsia="Times New Roman" w:hAnsi="Times New Roman" w:cs="Times New Roman"/>
                <w:b/>
                <w:color w:val="000000"/>
                <w:sz w:val="32"/>
                <w:szCs w:val="32"/>
                <w:lang w:eastAsia="fr-FR"/>
              </w:rPr>
              <w:t>REPUBLIQUE TOGOLAISE</w:t>
            </w:r>
          </w:p>
          <w:p w14:paraId="0578E275" w14:textId="77777777" w:rsidR="00DF773A" w:rsidRPr="006336EF" w:rsidRDefault="00DF773A" w:rsidP="002F577A">
            <w:pPr>
              <w:spacing w:after="0" w:line="240" w:lineRule="auto"/>
              <w:jc w:val="center"/>
              <w:rPr>
                <w:rFonts w:ascii="Times New Roman" w:eastAsia="Times New Roman" w:hAnsi="Times New Roman" w:cs="Times New Roman"/>
                <w:b/>
                <w:color w:val="000000"/>
                <w:sz w:val="28"/>
                <w:szCs w:val="28"/>
                <w:lang w:eastAsia="fr-FR"/>
              </w:rPr>
            </w:pPr>
            <w:r w:rsidRPr="006336EF">
              <w:rPr>
                <w:rFonts w:ascii="Times New Roman" w:eastAsia="Times New Roman" w:hAnsi="Times New Roman" w:cs="Times New Roman"/>
                <w:b/>
                <w:color w:val="000000"/>
                <w:sz w:val="28"/>
                <w:szCs w:val="28"/>
                <w:lang w:eastAsia="fr-FR"/>
              </w:rPr>
              <w:t>------------</w:t>
            </w:r>
          </w:p>
          <w:p w14:paraId="09946784" w14:textId="77777777" w:rsidR="00DF773A" w:rsidRPr="006336EF" w:rsidRDefault="00DF773A" w:rsidP="002F577A">
            <w:pPr>
              <w:spacing w:after="0" w:line="240" w:lineRule="auto"/>
              <w:jc w:val="center"/>
              <w:rPr>
                <w:rFonts w:ascii="Times New Roman" w:eastAsia="Times New Roman" w:hAnsi="Times New Roman" w:cs="Times New Roman"/>
                <w:b/>
                <w:color w:val="000000"/>
                <w:sz w:val="28"/>
                <w:szCs w:val="28"/>
                <w:lang w:eastAsia="fr-FR"/>
              </w:rPr>
            </w:pPr>
            <w:r w:rsidRPr="006336EF">
              <w:rPr>
                <w:rFonts w:ascii="Times New Roman" w:eastAsia="Times New Roman" w:hAnsi="Times New Roman" w:cs="Times New Roman"/>
                <w:noProof/>
                <w:sz w:val="24"/>
                <w:szCs w:val="20"/>
                <w:lang w:eastAsia="fr-FR"/>
              </w:rPr>
              <w:drawing>
                <wp:anchor distT="0" distB="0" distL="114300" distR="114300" simplePos="0" relativeHeight="251659264" behindDoc="1" locked="0" layoutInCell="1" allowOverlap="1" wp14:anchorId="670F2B39" wp14:editId="4BFA05DE">
                  <wp:simplePos x="0" y="0"/>
                  <wp:positionH relativeFrom="column">
                    <wp:posOffset>1683385</wp:posOffset>
                  </wp:positionH>
                  <wp:positionV relativeFrom="paragraph">
                    <wp:posOffset>45720</wp:posOffset>
                  </wp:positionV>
                  <wp:extent cx="1285875" cy="1790700"/>
                  <wp:effectExtent l="0" t="0" r="9525" b="0"/>
                  <wp:wrapNone/>
                  <wp:docPr id="342459792" name="Image 2" descr="Description : Description : Description : Description : Description : F:\Marcel doc\Armoiri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Description : Description : Description : Description : Description : F:\Marcel doc\Armoiri 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5875" cy="1790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53F198" w14:textId="77777777" w:rsidR="00DF773A" w:rsidRPr="006336EF" w:rsidRDefault="00DF773A" w:rsidP="002F577A">
            <w:pPr>
              <w:spacing w:after="0" w:line="240" w:lineRule="auto"/>
              <w:jc w:val="center"/>
              <w:rPr>
                <w:rFonts w:ascii="Times New Roman" w:eastAsia="Times New Roman" w:hAnsi="Times New Roman" w:cs="Times New Roman"/>
                <w:b/>
                <w:color w:val="000000"/>
                <w:sz w:val="28"/>
                <w:szCs w:val="28"/>
                <w:lang w:eastAsia="fr-FR"/>
              </w:rPr>
            </w:pPr>
          </w:p>
          <w:p w14:paraId="3868285D" w14:textId="77777777" w:rsidR="00DF773A" w:rsidRPr="006336EF" w:rsidRDefault="00DF773A" w:rsidP="002F577A">
            <w:pPr>
              <w:spacing w:after="0" w:line="240" w:lineRule="auto"/>
              <w:jc w:val="center"/>
              <w:rPr>
                <w:rFonts w:ascii="Times New Roman" w:eastAsia="Times New Roman" w:hAnsi="Times New Roman" w:cs="Times New Roman"/>
                <w:b/>
                <w:color w:val="000000"/>
                <w:sz w:val="28"/>
                <w:szCs w:val="28"/>
                <w:lang w:eastAsia="fr-FR"/>
              </w:rPr>
            </w:pPr>
          </w:p>
          <w:p w14:paraId="0EE150F4" w14:textId="77777777" w:rsidR="00DF773A" w:rsidRPr="006336EF" w:rsidRDefault="00DF773A" w:rsidP="002F577A">
            <w:pPr>
              <w:spacing w:after="0" w:line="240" w:lineRule="auto"/>
              <w:jc w:val="center"/>
              <w:rPr>
                <w:rFonts w:ascii="Times New Roman" w:eastAsia="Times New Roman" w:hAnsi="Times New Roman" w:cs="Times New Roman"/>
                <w:sz w:val="24"/>
                <w:szCs w:val="20"/>
                <w:lang w:eastAsia="fr-FR"/>
              </w:rPr>
            </w:pPr>
          </w:p>
          <w:p w14:paraId="74EB59F5" w14:textId="77777777" w:rsidR="00DF773A" w:rsidRPr="006336EF" w:rsidRDefault="00DF773A" w:rsidP="002F577A">
            <w:pPr>
              <w:spacing w:after="0" w:line="240" w:lineRule="auto"/>
              <w:jc w:val="center"/>
              <w:rPr>
                <w:rFonts w:ascii="Times New Roman" w:eastAsia="Times New Roman" w:hAnsi="Times New Roman" w:cs="Times New Roman"/>
                <w:sz w:val="24"/>
                <w:szCs w:val="20"/>
                <w:lang w:eastAsia="fr-FR"/>
              </w:rPr>
            </w:pPr>
          </w:p>
          <w:p w14:paraId="03E70A7D" w14:textId="77777777" w:rsidR="00DF773A" w:rsidRPr="006336EF" w:rsidRDefault="00DF773A" w:rsidP="002F577A">
            <w:pPr>
              <w:spacing w:after="0" w:line="240" w:lineRule="auto"/>
              <w:jc w:val="center"/>
              <w:rPr>
                <w:rFonts w:ascii="Times New Roman" w:eastAsia="Times New Roman" w:hAnsi="Times New Roman" w:cs="Times New Roman"/>
                <w:b/>
                <w:i/>
                <w:color w:val="000000"/>
                <w:sz w:val="28"/>
                <w:szCs w:val="20"/>
                <w:lang w:eastAsia="fr-FR"/>
              </w:rPr>
            </w:pPr>
          </w:p>
          <w:p w14:paraId="518A01E6" w14:textId="77777777" w:rsidR="00DF773A" w:rsidRPr="006336EF" w:rsidRDefault="00DF773A" w:rsidP="002F577A">
            <w:pPr>
              <w:spacing w:after="0" w:line="240" w:lineRule="auto"/>
              <w:jc w:val="center"/>
              <w:rPr>
                <w:rFonts w:ascii="Times New Roman" w:eastAsia="Times New Roman" w:hAnsi="Times New Roman" w:cs="Times New Roman"/>
                <w:color w:val="000000"/>
                <w:sz w:val="24"/>
                <w:szCs w:val="20"/>
                <w:lang w:eastAsia="fr-FR"/>
              </w:rPr>
            </w:pPr>
          </w:p>
        </w:tc>
      </w:tr>
    </w:tbl>
    <w:p w14:paraId="2B0DABF9" w14:textId="77777777" w:rsidR="00DF773A" w:rsidRPr="006336EF" w:rsidRDefault="00DF773A" w:rsidP="00DF773A">
      <w:pPr>
        <w:spacing w:after="0" w:line="240" w:lineRule="auto"/>
        <w:jc w:val="center"/>
        <w:rPr>
          <w:rFonts w:ascii="Times New Roman" w:eastAsia="Times New Roman" w:hAnsi="Times New Roman" w:cs="Times New Roman"/>
          <w:b/>
          <w:i/>
          <w:color w:val="000000"/>
          <w:sz w:val="28"/>
          <w:szCs w:val="20"/>
          <w:lang w:eastAsia="fr-FR"/>
        </w:rPr>
      </w:pPr>
    </w:p>
    <w:p w14:paraId="468B3F7B" w14:textId="18BC6CF0" w:rsidR="00DF773A" w:rsidRPr="006336EF" w:rsidRDefault="00DF773A" w:rsidP="00DF773A">
      <w:pPr>
        <w:spacing w:after="0" w:line="240" w:lineRule="auto"/>
        <w:jc w:val="center"/>
        <w:rPr>
          <w:rFonts w:ascii="Times New Roman" w:eastAsia="Times New Roman" w:hAnsi="Times New Roman" w:cs="Times New Roman"/>
          <w:spacing w:val="60"/>
          <w:sz w:val="24"/>
          <w:szCs w:val="20"/>
          <w:lang w:eastAsia="fr-FR"/>
        </w:rPr>
      </w:pPr>
      <w:r w:rsidRPr="006336EF">
        <w:rPr>
          <w:rFonts w:ascii="Times New Roman" w:eastAsia="Times New Roman" w:hAnsi="Times New Roman" w:cs="Times New Roman"/>
          <w:b/>
          <w:i/>
          <w:color w:val="000000"/>
          <w:sz w:val="24"/>
          <w:szCs w:val="20"/>
          <w:lang w:eastAsia="fr-FR"/>
        </w:rPr>
        <w:t xml:space="preserve">Travail </w:t>
      </w:r>
      <w:r w:rsidR="00EA5B8B">
        <w:rPr>
          <w:rFonts w:ascii="Times New Roman" w:eastAsia="Times New Roman" w:hAnsi="Times New Roman" w:cs="Times New Roman"/>
          <w:b/>
          <w:i/>
          <w:color w:val="000000"/>
          <w:sz w:val="24"/>
          <w:szCs w:val="20"/>
          <w:lang w:eastAsia="fr-FR"/>
        </w:rPr>
        <w:t>-</w:t>
      </w:r>
      <w:r w:rsidRPr="006336EF">
        <w:rPr>
          <w:rFonts w:ascii="Times New Roman" w:eastAsia="Times New Roman" w:hAnsi="Times New Roman" w:cs="Times New Roman"/>
          <w:b/>
          <w:i/>
          <w:color w:val="000000"/>
          <w:sz w:val="24"/>
          <w:szCs w:val="20"/>
          <w:lang w:eastAsia="fr-FR"/>
        </w:rPr>
        <w:t xml:space="preserve"> Liberté - Patrie</w:t>
      </w:r>
    </w:p>
    <w:p w14:paraId="68ABD252" w14:textId="77777777" w:rsidR="00DF773A" w:rsidRDefault="00DF773A" w:rsidP="005A1052">
      <w:pPr>
        <w:jc w:val="both"/>
        <w:rPr>
          <w:rFonts w:ascii="Times New Roman" w:hAnsi="Times New Roman" w:cs="Times New Roman"/>
          <w:bCs/>
          <w:sz w:val="24"/>
          <w:szCs w:val="24"/>
        </w:rPr>
      </w:pPr>
    </w:p>
    <w:p w14:paraId="68F4026C" w14:textId="77777777" w:rsidR="00DF773A" w:rsidRDefault="00DF773A" w:rsidP="005A1052">
      <w:pPr>
        <w:jc w:val="both"/>
        <w:rPr>
          <w:rFonts w:ascii="Times New Roman" w:hAnsi="Times New Roman" w:cs="Times New Roman"/>
          <w:bCs/>
          <w:sz w:val="24"/>
          <w:szCs w:val="24"/>
        </w:rPr>
      </w:pPr>
    </w:p>
    <w:p w14:paraId="6D5B71F1" w14:textId="77777777" w:rsidR="00DF773A" w:rsidRDefault="00DF773A" w:rsidP="005A1052">
      <w:pPr>
        <w:jc w:val="both"/>
        <w:rPr>
          <w:rFonts w:ascii="Times New Roman" w:hAnsi="Times New Roman" w:cs="Times New Roman"/>
          <w:bCs/>
          <w:sz w:val="24"/>
          <w:szCs w:val="24"/>
        </w:rPr>
      </w:pPr>
      <w:bookmarkStart w:id="0" w:name="_Hlk141360869"/>
    </w:p>
    <w:p w14:paraId="74B8DD95" w14:textId="77777777" w:rsidR="00DF773A" w:rsidRDefault="00DF773A" w:rsidP="005A1052">
      <w:pPr>
        <w:jc w:val="both"/>
        <w:rPr>
          <w:rFonts w:ascii="Times New Roman" w:hAnsi="Times New Roman" w:cs="Times New Roman"/>
          <w:bCs/>
          <w:sz w:val="24"/>
          <w:szCs w:val="24"/>
        </w:rPr>
      </w:pPr>
    </w:p>
    <w:p w14:paraId="39A42CF8" w14:textId="77777777" w:rsidR="00DF773A" w:rsidRDefault="00DF773A" w:rsidP="005A1052">
      <w:pPr>
        <w:jc w:val="both"/>
        <w:rPr>
          <w:rFonts w:ascii="Times New Roman" w:hAnsi="Times New Roman" w:cs="Times New Roman"/>
          <w:bCs/>
          <w:sz w:val="24"/>
          <w:szCs w:val="24"/>
        </w:rPr>
      </w:pPr>
    </w:p>
    <w:p w14:paraId="4A18B8DF" w14:textId="77777777" w:rsidR="00DF773A" w:rsidRDefault="00DF773A" w:rsidP="005A1052">
      <w:pPr>
        <w:jc w:val="both"/>
        <w:rPr>
          <w:rFonts w:ascii="Times New Roman" w:hAnsi="Times New Roman" w:cs="Times New Roman"/>
          <w:bCs/>
          <w:sz w:val="24"/>
          <w:szCs w:val="24"/>
        </w:rPr>
      </w:pPr>
    </w:p>
    <w:p w14:paraId="0EBC2437" w14:textId="77777777" w:rsidR="00DF773A" w:rsidRDefault="00DF773A" w:rsidP="005A1052">
      <w:pPr>
        <w:jc w:val="both"/>
        <w:rPr>
          <w:rFonts w:ascii="Times New Roman" w:hAnsi="Times New Roman" w:cs="Times New Roman"/>
          <w:bCs/>
          <w:sz w:val="24"/>
          <w:szCs w:val="24"/>
        </w:rPr>
      </w:pPr>
    </w:p>
    <w:p w14:paraId="6745B1C6" w14:textId="77777777" w:rsidR="007F0A65" w:rsidRPr="007F0A65" w:rsidRDefault="00DF773A" w:rsidP="007F0A65">
      <w:pPr>
        <w:spacing w:after="0"/>
        <w:jc w:val="center"/>
        <w:rPr>
          <w:rFonts w:ascii="Times New Roman" w:hAnsi="Times New Roman" w:cs="Times New Roman"/>
          <w:b/>
          <w:bCs/>
          <w:sz w:val="24"/>
          <w:szCs w:val="24"/>
        </w:rPr>
      </w:pPr>
      <w:r w:rsidRPr="007F0A65">
        <w:rPr>
          <w:rFonts w:ascii="Times New Roman" w:hAnsi="Times New Roman" w:cs="Times New Roman"/>
          <w:b/>
          <w:bCs/>
          <w:sz w:val="24"/>
          <w:szCs w:val="24"/>
        </w:rPr>
        <w:t xml:space="preserve">CHARTE DE CONDUITE DU </w:t>
      </w:r>
    </w:p>
    <w:p w14:paraId="5C78F544" w14:textId="77C1EDE4" w:rsidR="00DF773A" w:rsidRPr="007F0A65" w:rsidRDefault="00DF773A" w:rsidP="007F0A65">
      <w:pPr>
        <w:spacing w:after="0"/>
        <w:jc w:val="center"/>
        <w:rPr>
          <w:rFonts w:ascii="Times New Roman" w:hAnsi="Times New Roman" w:cs="Times New Roman"/>
          <w:b/>
          <w:bCs/>
          <w:sz w:val="24"/>
          <w:szCs w:val="24"/>
        </w:rPr>
      </w:pPr>
      <w:r w:rsidRPr="007F0A65">
        <w:rPr>
          <w:rFonts w:ascii="Times New Roman" w:hAnsi="Times New Roman" w:cs="Times New Roman"/>
          <w:b/>
          <w:bCs/>
          <w:sz w:val="24"/>
          <w:szCs w:val="24"/>
        </w:rPr>
        <w:t>DIALOGUE COMPETITIF</w:t>
      </w:r>
      <w:r w:rsidR="003723D4" w:rsidRPr="007F0A65">
        <w:rPr>
          <w:rFonts w:ascii="Times New Roman" w:hAnsi="Times New Roman" w:cs="Times New Roman"/>
          <w:b/>
          <w:bCs/>
          <w:sz w:val="24"/>
          <w:szCs w:val="24"/>
        </w:rPr>
        <w:t xml:space="preserve"> EN REPUBLIQUE TOGOLAISE</w:t>
      </w:r>
    </w:p>
    <w:p w14:paraId="627E6328" w14:textId="65D0326C" w:rsidR="00DF773A" w:rsidRDefault="007F0A65" w:rsidP="007F0A65">
      <w:pPr>
        <w:jc w:val="center"/>
        <w:rPr>
          <w:rFonts w:ascii="Times New Roman" w:hAnsi="Times New Roman" w:cs="Times New Roman"/>
          <w:bCs/>
          <w:sz w:val="24"/>
          <w:szCs w:val="24"/>
        </w:rPr>
      </w:pPr>
      <w:r>
        <w:rPr>
          <w:rFonts w:ascii="Times New Roman" w:hAnsi="Times New Roman" w:cs="Times New Roman"/>
          <w:bCs/>
          <w:sz w:val="24"/>
          <w:szCs w:val="24"/>
        </w:rPr>
        <w:t>----------------------------</w:t>
      </w:r>
    </w:p>
    <w:p w14:paraId="40392B75" w14:textId="77777777" w:rsidR="00DF773A" w:rsidRDefault="00DF773A" w:rsidP="005A1052">
      <w:pPr>
        <w:jc w:val="both"/>
        <w:rPr>
          <w:rFonts w:ascii="Times New Roman" w:hAnsi="Times New Roman" w:cs="Times New Roman"/>
          <w:bCs/>
          <w:sz w:val="24"/>
          <w:szCs w:val="24"/>
        </w:rPr>
      </w:pPr>
    </w:p>
    <w:p w14:paraId="2DFB2286" w14:textId="77777777" w:rsidR="00DF773A" w:rsidRDefault="00DF773A" w:rsidP="005A1052">
      <w:pPr>
        <w:jc w:val="both"/>
        <w:rPr>
          <w:rFonts w:ascii="Times New Roman" w:hAnsi="Times New Roman" w:cs="Times New Roman"/>
          <w:bCs/>
          <w:sz w:val="24"/>
          <w:szCs w:val="24"/>
        </w:rPr>
      </w:pPr>
    </w:p>
    <w:p w14:paraId="35299C3D" w14:textId="77777777" w:rsidR="00DF773A" w:rsidRDefault="00DF773A" w:rsidP="005A1052">
      <w:pPr>
        <w:jc w:val="both"/>
        <w:rPr>
          <w:rFonts w:ascii="Times New Roman" w:hAnsi="Times New Roman" w:cs="Times New Roman"/>
          <w:bCs/>
          <w:sz w:val="24"/>
          <w:szCs w:val="24"/>
        </w:rPr>
      </w:pPr>
    </w:p>
    <w:p w14:paraId="0C0EFC49" w14:textId="77777777" w:rsidR="00DF773A" w:rsidRDefault="00DF773A" w:rsidP="005A1052">
      <w:pPr>
        <w:jc w:val="both"/>
        <w:rPr>
          <w:rFonts w:ascii="Times New Roman" w:hAnsi="Times New Roman" w:cs="Times New Roman"/>
          <w:bCs/>
          <w:sz w:val="24"/>
          <w:szCs w:val="24"/>
        </w:rPr>
      </w:pPr>
    </w:p>
    <w:p w14:paraId="7F2B36F7" w14:textId="77777777" w:rsidR="007F0A65" w:rsidRDefault="007F0A65" w:rsidP="005A1052">
      <w:pPr>
        <w:jc w:val="both"/>
        <w:rPr>
          <w:rFonts w:ascii="Times New Roman" w:hAnsi="Times New Roman" w:cs="Times New Roman"/>
          <w:bCs/>
          <w:sz w:val="24"/>
          <w:szCs w:val="24"/>
        </w:rPr>
      </w:pPr>
    </w:p>
    <w:p w14:paraId="37E8AADA" w14:textId="77777777" w:rsidR="007F0A65" w:rsidRDefault="007F0A65" w:rsidP="005A1052">
      <w:pPr>
        <w:jc w:val="both"/>
        <w:rPr>
          <w:rFonts w:ascii="Times New Roman" w:hAnsi="Times New Roman" w:cs="Times New Roman"/>
          <w:bCs/>
          <w:sz w:val="24"/>
          <w:szCs w:val="24"/>
        </w:rPr>
      </w:pPr>
    </w:p>
    <w:p w14:paraId="73EF301A" w14:textId="77777777" w:rsidR="007F0A65" w:rsidRDefault="007F0A65" w:rsidP="005A1052">
      <w:pPr>
        <w:jc w:val="both"/>
        <w:rPr>
          <w:rFonts w:ascii="Times New Roman" w:hAnsi="Times New Roman" w:cs="Times New Roman"/>
          <w:bCs/>
          <w:sz w:val="24"/>
          <w:szCs w:val="24"/>
        </w:rPr>
      </w:pPr>
    </w:p>
    <w:p w14:paraId="3A155D84" w14:textId="77777777" w:rsidR="007F0A65" w:rsidRDefault="007F0A65" w:rsidP="005A1052">
      <w:pPr>
        <w:jc w:val="both"/>
        <w:rPr>
          <w:rFonts w:ascii="Times New Roman" w:hAnsi="Times New Roman" w:cs="Times New Roman"/>
          <w:bCs/>
          <w:sz w:val="24"/>
          <w:szCs w:val="24"/>
        </w:rPr>
      </w:pPr>
    </w:p>
    <w:p w14:paraId="60B16565" w14:textId="77777777" w:rsidR="007F0A65" w:rsidRDefault="007F0A65" w:rsidP="005A1052">
      <w:pPr>
        <w:jc w:val="both"/>
        <w:rPr>
          <w:rFonts w:ascii="Times New Roman" w:hAnsi="Times New Roman" w:cs="Times New Roman"/>
          <w:bCs/>
          <w:sz w:val="24"/>
          <w:szCs w:val="24"/>
        </w:rPr>
      </w:pPr>
    </w:p>
    <w:p w14:paraId="108BC8BC" w14:textId="77777777" w:rsidR="007F0A65" w:rsidRDefault="007F0A65" w:rsidP="005A1052">
      <w:pPr>
        <w:jc w:val="both"/>
        <w:rPr>
          <w:rFonts w:ascii="Times New Roman" w:hAnsi="Times New Roman" w:cs="Times New Roman"/>
          <w:bCs/>
          <w:sz w:val="24"/>
          <w:szCs w:val="24"/>
        </w:rPr>
      </w:pPr>
    </w:p>
    <w:p w14:paraId="5DA07D22" w14:textId="5CC798DC" w:rsidR="007F0A65" w:rsidRPr="007F0A65" w:rsidRDefault="007F0A65" w:rsidP="007F0A65">
      <w:pPr>
        <w:jc w:val="center"/>
        <w:rPr>
          <w:rFonts w:ascii="Times New Roman" w:hAnsi="Times New Roman" w:cs="Times New Roman"/>
          <w:b/>
          <w:bCs/>
          <w:sz w:val="24"/>
          <w:szCs w:val="24"/>
        </w:rPr>
      </w:pPr>
      <w:r w:rsidRPr="007F0A65">
        <w:rPr>
          <w:rFonts w:ascii="Times New Roman" w:hAnsi="Times New Roman" w:cs="Times New Roman"/>
          <w:b/>
          <w:bCs/>
          <w:sz w:val="24"/>
          <w:szCs w:val="24"/>
        </w:rPr>
        <w:t>Avril 2025</w:t>
      </w:r>
    </w:p>
    <w:p w14:paraId="31C0C2DC" w14:textId="0FAC02FD" w:rsidR="00EA5B8B" w:rsidRDefault="00EA5B8B">
      <w:pPr>
        <w:rPr>
          <w:rFonts w:ascii="Times New Roman" w:hAnsi="Times New Roman" w:cs="Times New Roman"/>
          <w:bCs/>
          <w:sz w:val="24"/>
          <w:szCs w:val="24"/>
        </w:rPr>
      </w:pPr>
      <w:r>
        <w:rPr>
          <w:rFonts w:ascii="Times New Roman" w:hAnsi="Times New Roman" w:cs="Times New Roman"/>
          <w:bCs/>
          <w:sz w:val="24"/>
          <w:szCs w:val="24"/>
        </w:rPr>
        <w:br w:type="page"/>
      </w:r>
    </w:p>
    <w:p w14:paraId="3CB73945" w14:textId="229463AE" w:rsidR="00486899" w:rsidRPr="0051634E" w:rsidRDefault="00486899" w:rsidP="0051634E">
      <w:pPr>
        <w:jc w:val="center"/>
        <w:rPr>
          <w:rFonts w:ascii="Times New Roman" w:hAnsi="Times New Roman" w:cs="Times New Roman"/>
          <w:b/>
          <w:sz w:val="24"/>
          <w:szCs w:val="24"/>
          <w:u w:val="single"/>
        </w:rPr>
      </w:pPr>
      <w:r w:rsidRPr="0051634E">
        <w:rPr>
          <w:rFonts w:ascii="Times New Roman" w:hAnsi="Times New Roman" w:cs="Times New Roman"/>
          <w:b/>
          <w:sz w:val="24"/>
          <w:szCs w:val="24"/>
          <w:u w:val="single"/>
        </w:rPr>
        <w:lastRenderedPageBreak/>
        <w:t>CHARTE DE CONDUITE DU DIALOGUE COMPETITIF</w:t>
      </w:r>
    </w:p>
    <w:bookmarkEnd w:id="0"/>
    <w:p w14:paraId="2308D953" w14:textId="422A0519" w:rsidR="00C7196E" w:rsidRPr="005A1052" w:rsidRDefault="00B61604" w:rsidP="005A1052">
      <w:pPr>
        <w:jc w:val="both"/>
        <w:rPr>
          <w:rFonts w:ascii="Times New Roman" w:hAnsi="Times New Roman" w:cs="Times New Roman"/>
          <w:bCs/>
          <w:sz w:val="24"/>
          <w:szCs w:val="24"/>
        </w:rPr>
      </w:pPr>
      <w:r w:rsidRPr="005A1052">
        <w:rPr>
          <w:rFonts w:ascii="Times New Roman" w:hAnsi="Times New Roman" w:cs="Times New Roman"/>
          <w:bCs/>
          <w:sz w:val="24"/>
          <w:szCs w:val="24"/>
        </w:rPr>
        <w:t>La présente char</w:t>
      </w:r>
      <w:r w:rsidR="004B3D4B" w:rsidRPr="005A1052">
        <w:rPr>
          <w:rFonts w:ascii="Times New Roman" w:hAnsi="Times New Roman" w:cs="Times New Roman"/>
          <w:bCs/>
          <w:sz w:val="24"/>
          <w:szCs w:val="24"/>
        </w:rPr>
        <w:t xml:space="preserve">te de conduite du dialogue compétitif a pour objet d’exposer des </w:t>
      </w:r>
      <w:r w:rsidR="00486899" w:rsidRPr="005A1052">
        <w:rPr>
          <w:rFonts w:ascii="Times New Roman" w:hAnsi="Times New Roman" w:cs="Times New Roman"/>
          <w:bCs/>
          <w:sz w:val="24"/>
          <w:szCs w:val="24"/>
        </w:rPr>
        <w:t xml:space="preserve">règles de procédure nécessaires </w:t>
      </w:r>
      <w:bookmarkStart w:id="1" w:name="_GoBack"/>
      <w:bookmarkEnd w:id="1"/>
      <w:r w:rsidR="00486899" w:rsidRPr="005A1052">
        <w:rPr>
          <w:rFonts w:ascii="Times New Roman" w:hAnsi="Times New Roman" w:cs="Times New Roman"/>
          <w:bCs/>
          <w:sz w:val="24"/>
          <w:szCs w:val="24"/>
        </w:rPr>
        <w:t>à la bonne gestion du dialogue compétitif</w:t>
      </w:r>
      <w:r w:rsidR="004B3D4B" w:rsidRPr="005A1052">
        <w:rPr>
          <w:rFonts w:ascii="Times New Roman" w:hAnsi="Times New Roman" w:cs="Times New Roman"/>
          <w:bCs/>
          <w:sz w:val="24"/>
          <w:szCs w:val="24"/>
        </w:rPr>
        <w:t>.</w:t>
      </w:r>
      <w:r w:rsidR="009B43B7">
        <w:rPr>
          <w:rFonts w:ascii="Times New Roman" w:hAnsi="Times New Roman" w:cs="Times New Roman"/>
          <w:bCs/>
          <w:sz w:val="24"/>
          <w:szCs w:val="24"/>
        </w:rPr>
        <w:t xml:space="preserve"> </w:t>
      </w:r>
    </w:p>
    <w:p w14:paraId="23128276" w14:textId="07D0FA73" w:rsidR="00C7196E" w:rsidRPr="00FB135D" w:rsidRDefault="00C7196E" w:rsidP="00FB135D">
      <w:pPr>
        <w:pStyle w:val="Paragraphedeliste"/>
        <w:numPr>
          <w:ilvl w:val="0"/>
          <w:numId w:val="2"/>
        </w:numPr>
        <w:ind w:left="284" w:hanging="284"/>
        <w:jc w:val="both"/>
        <w:rPr>
          <w:rFonts w:ascii="Times New Roman" w:hAnsi="Times New Roman" w:cs="Times New Roman"/>
          <w:b/>
          <w:sz w:val="24"/>
          <w:szCs w:val="24"/>
          <w:u w:val="single"/>
        </w:rPr>
      </w:pPr>
      <w:r w:rsidRPr="00FB135D">
        <w:rPr>
          <w:rFonts w:ascii="Times New Roman" w:hAnsi="Times New Roman" w:cs="Times New Roman"/>
          <w:b/>
          <w:sz w:val="24"/>
          <w:szCs w:val="24"/>
          <w:u w:val="single"/>
        </w:rPr>
        <w:t>Généralités sur le dialogue compétitif</w:t>
      </w:r>
    </w:p>
    <w:p w14:paraId="5E0D5348" w14:textId="2367CD52" w:rsidR="00DD5CAC" w:rsidRPr="00FB135D" w:rsidRDefault="009B5FF5" w:rsidP="00FB135D">
      <w:pPr>
        <w:pStyle w:val="Paragraphedeliste"/>
        <w:numPr>
          <w:ilvl w:val="1"/>
          <w:numId w:val="2"/>
        </w:numPr>
        <w:ind w:left="709" w:hanging="425"/>
        <w:jc w:val="both"/>
        <w:rPr>
          <w:rFonts w:ascii="Times New Roman" w:hAnsi="Times New Roman" w:cs="Times New Roman"/>
          <w:b/>
          <w:sz w:val="24"/>
          <w:szCs w:val="24"/>
        </w:rPr>
      </w:pPr>
      <w:r w:rsidRPr="00FB135D">
        <w:rPr>
          <w:rFonts w:ascii="Times New Roman" w:hAnsi="Times New Roman" w:cs="Times New Roman"/>
          <w:b/>
          <w:sz w:val="24"/>
          <w:szCs w:val="24"/>
        </w:rPr>
        <w:t>Définition du dialogue compétitif</w:t>
      </w:r>
    </w:p>
    <w:p w14:paraId="20BEDF36" w14:textId="77777777" w:rsidR="00E652D1" w:rsidRPr="005A1052" w:rsidRDefault="00DD5CAC" w:rsidP="005A1052">
      <w:pPr>
        <w:jc w:val="both"/>
        <w:rPr>
          <w:rFonts w:ascii="Times New Roman" w:hAnsi="Times New Roman" w:cs="Times New Roman"/>
          <w:bCs/>
          <w:sz w:val="24"/>
          <w:szCs w:val="24"/>
        </w:rPr>
      </w:pPr>
      <w:r w:rsidRPr="005A1052">
        <w:rPr>
          <w:rFonts w:ascii="Times New Roman" w:hAnsi="Times New Roman" w:cs="Times New Roman"/>
          <w:bCs/>
          <w:sz w:val="24"/>
          <w:szCs w:val="24"/>
        </w:rPr>
        <w:t xml:space="preserve">Le dialogue compétitif est la procédure par laquelle l'autorité contractante dialogue avec les candidats admis à y participer en vue de définir ou développer les solutions de nature à répondre à ses besoins et sur la base desquelles ces candidats sont invités à remettre une offre. </w:t>
      </w:r>
    </w:p>
    <w:p w14:paraId="44566D55" w14:textId="5E7745D5" w:rsidR="00C44A85" w:rsidRPr="005A1052" w:rsidRDefault="00DD5CAC" w:rsidP="005A1052">
      <w:pPr>
        <w:jc w:val="both"/>
        <w:rPr>
          <w:rFonts w:ascii="Times New Roman" w:hAnsi="Times New Roman" w:cs="Times New Roman"/>
          <w:bCs/>
          <w:sz w:val="24"/>
          <w:szCs w:val="24"/>
        </w:rPr>
      </w:pPr>
      <w:r w:rsidRPr="005A1052">
        <w:rPr>
          <w:rFonts w:ascii="Times New Roman" w:hAnsi="Times New Roman" w:cs="Times New Roman"/>
          <w:bCs/>
          <w:sz w:val="24"/>
          <w:szCs w:val="24"/>
        </w:rPr>
        <w:t>Le dialogue compétitif ne peut être utilisé que pour des marchés complexes ou innovants.</w:t>
      </w:r>
    </w:p>
    <w:p w14:paraId="12A3D6BE" w14:textId="442EFE7C" w:rsidR="00E22891" w:rsidRPr="005A1052" w:rsidRDefault="00D3536E" w:rsidP="005A1052">
      <w:pPr>
        <w:jc w:val="both"/>
        <w:rPr>
          <w:rFonts w:ascii="Times New Roman" w:hAnsi="Times New Roman" w:cs="Times New Roman"/>
          <w:bCs/>
          <w:sz w:val="24"/>
          <w:szCs w:val="24"/>
        </w:rPr>
      </w:pPr>
      <w:r w:rsidRPr="005A1052">
        <w:rPr>
          <w:rFonts w:ascii="Times New Roman" w:hAnsi="Times New Roman" w:cs="Times New Roman"/>
          <w:bCs/>
          <w:sz w:val="24"/>
          <w:szCs w:val="24"/>
        </w:rPr>
        <w:t xml:space="preserve">La mise en œuvre de ce mode de passation </w:t>
      </w:r>
      <w:r w:rsidR="00D92A3E" w:rsidRPr="005A1052">
        <w:rPr>
          <w:rFonts w:ascii="Times New Roman" w:hAnsi="Times New Roman" w:cs="Times New Roman"/>
          <w:bCs/>
          <w:sz w:val="24"/>
          <w:szCs w:val="24"/>
        </w:rPr>
        <w:t xml:space="preserve">des marchés publics est soumise à l’autorisation préalable de la </w:t>
      </w:r>
      <w:r w:rsidR="00B01D60" w:rsidRPr="005A1052">
        <w:rPr>
          <w:rFonts w:ascii="Times New Roman" w:hAnsi="Times New Roman" w:cs="Times New Roman"/>
          <w:bCs/>
          <w:sz w:val="24"/>
          <w:szCs w:val="24"/>
        </w:rPr>
        <w:t>direction nationale du contrôle de la commande publique (DNCCP).</w:t>
      </w:r>
    </w:p>
    <w:p w14:paraId="61EBBCEB" w14:textId="78AA6236" w:rsidR="009B5FF5" w:rsidRPr="00FB135D" w:rsidRDefault="009B5FF5" w:rsidP="00FB135D">
      <w:pPr>
        <w:pStyle w:val="Paragraphedeliste"/>
        <w:numPr>
          <w:ilvl w:val="1"/>
          <w:numId w:val="2"/>
        </w:numPr>
        <w:ind w:left="851" w:hanging="491"/>
        <w:jc w:val="both"/>
        <w:rPr>
          <w:rFonts w:ascii="Times New Roman" w:hAnsi="Times New Roman" w:cs="Times New Roman"/>
          <w:b/>
          <w:sz w:val="24"/>
          <w:szCs w:val="24"/>
        </w:rPr>
      </w:pPr>
      <w:r w:rsidRPr="00FB135D">
        <w:rPr>
          <w:rFonts w:ascii="Times New Roman" w:hAnsi="Times New Roman" w:cs="Times New Roman"/>
          <w:b/>
          <w:sz w:val="24"/>
          <w:szCs w:val="24"/>
        </w:rPr>
        <w:t>Objectifs du dialogue compétitif</w:t>
      </w:r>
    </w:p>
    <w:p w14:paraId="49955E50" w14:textId="6EE6F725" w:rsidR="004B71C6" w:rsidRPr="005A1052" w:rsidRDefault="004B71C6" w:rsidP="005A1052">
      <w:pPr>
        <w:jc w:val="both"/>
        <w:rPr>
          <w:rFonts w:ascii="Times New Roman" w:hAnsi="Times New Roman" w:cs="Times New Roman"/>
          <w:bCs/>
          <w:sz w:val="24"/>
          <w:szCs w:val="24"/>
        </w:rPr>
      </w:pPr>
      <w:r w:rsidRPr="005A1052">
        <w:rPr>
          <w:rFonts w:ascii="Times New Roman" w:hAnsi="Times New Roman" w:cs="Times New Roman"/>
          <w:bCs/>
          <w:sz w:val="24"/>
          <w:szCs w:val="24"/>
        </w:rPr>
        <w:t>L'autorité contractante peut passer ses marchés selon la procédure du dialogue compétitif lorsque :</w:t>
      </w:r>
    </w:p>
    <w:p w14:paraId="77A5FA56" w14:textId="77777777" w:rsidR="00FB1440" w:rsidRPr="005A1052" w:rsidRDefault="004B71C6" w:rsidP="00FB135D">
      <w:pPr>
        <w:pStyle w:val="Paragraphedeliste"/>
        <w:numPr>
          <w:ilvl w:val="0"/>
          <w:numId w:val="4"/>
        </w:numPr>
        <w:spacing w:after="12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le besoin ne peut être satisfait sans adapter des solutions immédiatement disponibles</w:t>
      </w:r>
      <w:r w:rsidR="00FB1440" w:rsidRPr="005A1052">
        <w:rPr>
          <w:rFonts w:ascii="Times New Roman" w:hAnsi="Times New Roman" w:cs="Times New Roman"/>
          <w:bCs/>
          <w:sz w:val="24"/>
          <w:szCs w:val="24"/>
        </w:rPr>
        <w:t> ;</w:t>
      </w:r>
    </w:p>
    <w:p w14:paraId="4F0B5162" w14:textId="77777777" w:rsidR="00FB1440" w:rsidRPr="005A1052" w:rsidRDefault="004B71C6" w:rsidP="00FB135D">
      <w:pPr>
        <w:pStyle w:val="Paragraphedeliste"/>
        <w:numPr>
          <w:ilvl w:val="0"/>
          <w:numId w:val="4"/>
        </w:numPr>
        <w:spacing w:after="12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le besoin consiste en une solution innovante : sont innovants les travaux, fournitures ou services nouveaux ou sensiblement améliorés. Le caractère innovant peut consister dans la mise en œuvre de nouveaux procédés de production ou de construction, d'une nouvelle méthode de commercialisation ou d'une nouvelle méthode organisationnelle dans les pratiques, l'organisation du lieu de travail ou les relations extérieures de l'entreprise ;</w:t>
      </w:r>
    </w:p>
    <w:p w14:paraId="24A60E1F" w14:textId="77777777" w:rsidR="00FB1440" w:rsidRPr="005A1052" w:rsidRDefault="004B71C6" w:rsidP="00FB135D">
      <w:pPr>
        <w:pStyle w:val="Paragraphedeliste"/>
        <w:numPr>
          <w:ilvl w:val="0"/>
          <w:numId w:val="4"/>
        </w:numPr>
        <w:spacing w:after="12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le marché comporte des prestations de conception ;</w:t>
      </w:r>
    </w:p>
    <w:p w14:paraId="0225106B" w14:textId="77777777" w:rsidR="00FB1440" w:rsidRPr="005A1052" w:rsidRDefault="004B71C6" w:rsidP="00FB135D">
      <w:pPr>
        <w:pStyle w:val="Paragraphedeliste"/>
        <w:numPr>
          <w:ilvl w:val="0"/>
          <w:numId w:val="4"/>
        </w:numPr>
        <w:spacing w:after="12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le marché ne peut être attribué sans négociation préalable du fait de circonstances particulières liées à sa nature, à sa complexité ou au montage juridique et  financier ou en raison des risques qui s'y rattachent ;</w:t>
      </w:r>
    </w:p>
    <w:p w14:paraId="4C69EEB4" w14:textId="77777777" w:rsidR="00FB1440" w:rsidRPr="005A1052" w:rsidRDefault="004B71C6" w:rsidP="00FB135D">
      <w:pPr>
        <w:pStyle w:val="Paragraphedeliste"/>
        <w:numPr>
          <w:ilvl w:val="0"/>
          <w:numId w:val="4"/>
        </w:numPr>
        <w:spacing w:after="12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l'autorité contractante n'est pas en mesure de définir les spécifications techniques avec une précision suffisante en se référant à une norme, une évaluation technique communautaire ou internationale, une spécification technique commune ou un référentiel technique</w:t>
      </w:r>
      <w:r w:rsidR="000034BC" w:rsidRPr="005A1052">
        <w:rPr>
          <w:rFonts w:ascii="Times New Roman" w:hAnsi="Times New Roman" w:cs="Times New Roman"/>
          <w:bCs/>
          <w:sz w:val="24"/>
          <w:szCs w:val="24"/>
        </w:rPr>
        <w:t> ;</w:t>
      </w:r>
    </w:p>
    <w:p w14:paraId="08DDF35A" w14:textId="41197808" w:rsidR="001D0C87" w:rsidRDefault="004B71C6" w:rsidP="00FB135D">
      <w:pPr>
        <w:pStyle w:val="Paragraphedeliste"/>
        <w:numPr>
          <w:ilvl w:val="0"/>
          <w:numId w:val="4"/>
        </w:numPr>
        <w:spacing w:after="24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dans le cadre d'un appel d'offres, seules des offres irrégulières ou non conformes, ont été présentées pour autant que les conditions initiales du marché ne soient pas substantiellement modifiées.</w:t>
      </w:r>
    </w:p>
    <w:p w14:paraId="6C4F2484" w14:textId="10522963" w:rsidR="0072284A" w:rsidRPr="009B43B7" w:rsidRDefault="009B5FF5" w:rsidP="00FB135D">
      <w:pPr>
        <w:pStyle w:val="Paragraphedeliste"/>
        <w:numPr>
          <w:ilvl w:val="0"/>
          <w:numId w:val="2"/>
        </w:numPr>
        <w:ind w:left="284" w:hanging="284"/>
        <w:jc w:val="both"/>
        <w:rPr>
          <w:rFonts w:ascii="Times New Roman" w:hAnsi="Times New Roman" w:cs="Times New Roman"/>
          <w:b/>
          <w:sz w:val="24"/>
          <w:szCs w:val="24"/>
        </w:rPr>
      </w:pPr>
      <w:r w:rsidRPr="009B43B7">
        <w:rPr>
          <w:rFonts w:ascii="Times New Roman" w:hAnsi="Times New Roman" w:cs="Times New Roman"/>
          <w:b/>
          <w:sz w:val="24"/>
          <w:szCs w:val="24"/>
        </w:rPr>
        <w:t>Principes de la charte du dialogue compétitif</w:t>
      </w:r>
    </w:p>
    <w:p w14:paraId="3B69E024" w14:textId="3A1FBCD5" w:rsidR="0072284A" w:rsidRPr="00FB135D" w:rsidRDefault="0072284A" w:rsidP="00FB135D">
      <w:pPr>
        <w:pStyle w:val="Paragraphedeliste"/>
        <w:numPr>
          <w:ilvl w:val="1"/>
          <w:numId w:val="2"/>
        </w:numPr>
        <w:ind w:left="851" w:hanging="567"/>
        <w:contextualSpacing w:val="0"/>
        <w:jc w:val="both"/>
        <w:rPr>
          <w:rFonts w:ascii="Times New Roman" w:hAnsi="Times New Roman" w:cs="Times New Roman"/>
          <w:b/>
          <w:bCs/>
          <w:sz w:val="24"/>
          <w:szCs w:val="24"/>
        </w:rPr>
      </w:pPr>
      <w:r w:rsidRPr="00FB135D">
        <w:rPr>
          <w:rFonts w:ascii="Times New Roman" w:hAnsi="Times New Roman" w:cs="Times New Roman"/>
          <w:b/>
          <w:bCs/>
          <w:sz w:val="24"/>
          <w:szCs w:val="24"/>
        </w:rPr>
        <w:t>Conduire une procédure traçable et transparente en respectant l'égalité de traitement entre les ca</w:t>
      </w:r>
      <w:r w:rsidR="00FB135D">
        <w:rPr>
          <w:rFonts w:ascii="Times New Roman" w:hAnsi="Times New Roman" w:cs="Times New Roman"/>
          <w:b/>
          <w:bCs/>
          <w:sz w:val="24"/>
          <w:szCs w:val="24"/>
        </w:rPr>
        <w:t>ndidats</w:t>
      </w:r>
    </w:p>
    <w:p w14:paraId="1F74AF76" w14:textId="73DED208" w:rsidR="008328F5" w:rsidRPr="005A1052" w:rsidRDefault="008328F5" w:rsidP="007F0A65">
      <w:pPr>
        <w:pStyle w:val="Paragraphedeliste"/>
        <w:numPr>
          <w:ilvl w:val="0"/>
          <w:numId w:val="4"/>
        </w:numPr>
        <w:spacing w:after="120"/>
        <w:ind w:left="851" w:hanging="142"/>
        <w:contextualSpacing w:val="0"/>
        <w:jc w:val="both"/>
        <w:rPr>
          <w:rFonts w:ascii="Times New Roman" w:hAnsi="Times New Roman" w:cs="Times New Roman"/>
          <w:sz w:val="24"/>
          <w:szCs w:val="24"/>
        </w:rPr>
      </w:pPr>
      <w:r w:rsidRPr="005A1052">
        <w:rPr>
          <w:rFonts w:ascii="Times New Roman" w:hAnsi="Times New Roman" w:cs="Times New Roman"/>
          <w:sz w:val="24"/>
          <w:szCs w:val="24"/>
        </w:rPr>
        <w:t xml:space="preserve">Expliciter, dans l’avis d’appel à la concurrence ou le règlement de la consultation, </w:t>
      </w:r>
      <w:r w:rsidRPr="007F0A65">
        <w:rPr>
          <w:rFonts w:ascii="Times New Roman" w:hAnsi="Times New Roman" w:cs="Times New Roman"/>
          <w:bCs/>
          <w:sz w:val="24"/>
          <w:szCs w:val="24"/>
        </w:rPr>
        <w:t>toutes</w:t>
      </w:r>
      <w:r w:rsidRPr="005A1052">
        <w:rPr>
          <w:rFonts w:ascii="Times New Roman" w:hAnsi="Times New Roman" w:cs="Times New Roman"/>
          <w:sz w:val="24"/>
          <w:szCs w:val="24"/>
        </w:rPr>
        <w:t xml:space="preserve"> les informations indispensables au bon déroulement de la procédure</w:t>
      </w:r>
      <w:r w:rsidR="00FB135D">
        <w:rPr>
          <w:rFonts w:ascii="Times New Roman" w:hAnsi="Times New Roman" w:cs="Times New Roman"/>
          <w:sz w:val="24"/>
          <w:szCs w:val="24"/>
        </w:rPr>
        <w:t> </w:t>
      </w:r>
      <w:r w:rsidRPr="005A1052">
        <w:rPr>
          <w:rFonts w:ascii="Times New Roman" w:hAnsi="Times New Roman" w:cs="Times New Roman"/>
          <w:sz w:val="24"/>
          <w:szCs w:val="24"/>
        </w:rPr>
        <w:t xml:space="preserve">: définition, pondération et hiérarchisation des critères de choix de l'offre </w:t>
      </w:r>
      <w:r w:rsidRPr="005A1052">
        <w:rPr>
          <w:rFonts w:ascii="Times New Roman" w:hAnsi="Times New Roman" w:cs="Times New Roman"/>
          <w:sz w:val="24"/>
          <w:szCs w:val="24"/>
        </w:rPr>
        <w:lastRenderedPageBreak/>
        <w:t>économiquement la plus avantageuse, obligatoires ou non (tels que les critères techniques, sociaux, environnementaux, financiers, liés au rôle des PME, etc. au choix de</w:t>
      </w:r>
      <w:r w:rsidR="00651C96" w:rsidRPr="005A1052">
        <w:rPr>
          <w:rFonts w:ascii="Times New Roman" w:hAnsi="Times New Roman" w:cs="Times New Roman"/>
          <w:sz w:val="24"/>
          <w:szCs w:val="24"/>
        </w:rPr>
        <w:t xml:space="preserve"> l’autorité contractante</w:t>
      </w:r>
      <w:r w:rsidRPr="005A1052">
        <w:rPr>
          <w:rFonts w:ascii="Times New Roman" w:hAnsi="Times New Roman" w:cs="Times New Roman"/>
          <w:sz w:val="24"/>
          <w:szCs w:val="24"/>
        </w:rPr>
        <w:t xml:space="preserve">), phasage éventuel du dialogue compétitif avec possibilité d'éliminer des candidats en cours de procédure. </w:t>
      </w:r>
    </w:p>
    <w:p w14:paraId="51B5D0A3" w14:textId="235C6076" w:rsidR="00651C96" w:rsidRPr="005A1052" w:rsidRDefault="008328F5" w:rsidP="007F0A65">
      <w:pPr>
        <w:pStyle w:val="Paragraphedeliste"/>
        <w:numPr>
          <w:ilvl w:val="0"/>
          <w:numId w:val="4"/>
        </w:numPr>
        <w:spacing w:after="120"/>
        <w:ind w:left="851" w:hanging="142"/>
        <w:contextualSpacing w:val="0"/>
        <w:jc w:val="both"/>
        <w:rPr>
          <w:rFonts w:ascii="Times New Roman" w:hAnsi="Times New Roman" w:cs="Times New Roman"/>
          <w:sz w:val="24"/>
          <w:szCs w:val="24"/>
        </w:rPr>
      </w:pPr>
      <w:r w:rsidRPr="005A1052">
        <w:rPr>
          <w:rFonts w:ascii="Times New Roman" w:hAnsi="Times New Roman" w:cs="Times New Roman"/>
          <w:sz w:val="24"/>
          <w:szCs w:val="24"/>
        </w:rPr>
        <w:t xml:space="preserve">Prévenir les conflits d'intérêt éventuels et veiller aux conditions d'une concurrence saine et loyale. </w:t>
      </w:r>
    </w:p>
    <w:p w14:paraId="626E6C65" w14:textId="1856B6F7" w:rsidR="008328F5" w:rsidRPr="005A1052" w:rsidRDefault="008328F5" w:rsidP="007F0A65">
      <w:pPr>
        <w:pStyle w:val="Paragraphedeliste"/>
        <w:numPr>
          <w:ilvl w:val="0"/>
          <w:numId w:val="4"/>
        </w:numPr>
        <w:spacing w:after="120"/>
        <w:ind w:left="851" w:hanging="142"/>
        <w:contextualSpacing w:val="0"/>
        <w:jc w:val="both"/>
        <w:rPr>
          <w:rFonts w:ascii="Times New Roman" w:hAnsi="Times New Roman" w:cs="Times New Roman"/>
          <w:sz w:val="24"/>
          <w:szCs w:val="24"/>
        </w:rPr>
      </w:pPr>
      <w:r w:rsidRPr="005A1052">
        <w:rPr>
          <w:rFonts w:ascii="Times New Roman" w:hAnsi="Times New Roman" w:cs="Times New Roman"/>
          <w:sz w:val="24"/>
          <w:szCs w:val="24"/>
        </w:rPr>
        <w:t xml:space="preserve">Conduire les études préalables ou de faisabilité en amont de la consultation pour éclairer la </w:t>
      </w:r>
      <w:r w:rsidRPr="007F0A65">
        <w:rPr>
          <w:rFonts w:ascii="Times New Roman" w:hAnsi="Times New Roman" w:cs="Times New Roman"/>
          <w:bCs/>
          <w:sz w:val="24"/>
          <w:szCs w:val="24"/>
        </w:rPr>
        <w:t>prise</w:t>
      </w:r>
      <w:r w:rsidRPr="005A1052">
        <w:rPr>
          <w:rFonts w:ascii="Times New Roman" w:hAnsi="Times New Roman" w:cs="Times New Roman"/>
          <w:sz w:val="24"/>
          <w:szCs w:val="24"/>
        </w:rPr>
        <w:t xml:space="preserve"> de risque pour les concurrents (risque foncier par exemple). </w:t>
      </w:r>
    </w:p>
    <w:p w14:paraId="0113A933" w14:textId="2679C80D" w:rsidR="008328F5" w:rsidRDefault="008328F5" w:rsidP="007F0A65">
      <w:pPr>
        <w:pStyle w:val="Paragraphedeliste"/>
        <w:numPr>
          <w:ilvl w:val="0"/>
          <w:numId w:val="4"/>
        </w:numPr>
        <w:spacing w:after="120"/>
        <w:ind w:left="851" w:hanging="142"/>
        <w:contextualSpacing w:val="0"/>
        <w:jc w:val="both"/>
        <w:rPr>
          <w:rFonts w:ascii="Times New Roman" w:hAnsi="Times New Roman" w:cs="Times New Roman"/>
          <w:sz w:val="24"/>
          <w:szCs w:val="24"/>
        </w:rPr>
      </w:pPr>
      <w:r w:rsidRPr="005A1052">
        <w:rPr>
          <w:rFonts w:ascii="Times New Roman" w:hAnsi="Times New Roman" w:cs="Times New Roman"/>
          <w:sz w:val="24"/>
          <w:szCs w:val="24"/>
        </w:rPr>
        <w:t xml:space="preserve">Assurer la </w:t>
      </w:r>
      <w:r w:rsidRPr="007F0A65">
        <w:rPr>
          <w:rFonts w:ascii="Times New Roman" w:hAnsi="Times New Roman" w:cs="Times New Roman"/>
          <w:bCs/>
          <w:sz w:val="24"/>
          <w:szCs w:val="24"/>
        </w:rPr>
        <w:t>traçabilité</w:t>
      </w:r>
      <w:r w:rsidRPr="005A1052">
        <w:rPr>
          <w:rFonts w:ascii="Times New Roman" w:hAnsi="Times New Roman" w:cs="Times New Roman"/>
          <w:sz w:val="24"/>
          <w:szCs w:val="24"/>
        </w:rPr>
        <w:t xml:space="preserve"> des propositions initiales, des demandes de l</w:t>
      </w:r>
      <w:r w:rsidR="00302E62" w:rsidRPr="005A1052">
        <w:rPr>
          <w:rFonts w:ascii="Times New Roman" w:hAnsi="Times New Roman" w:cs="Times New Roman"/>
          <w:sz w:val="24"/>
          <w:szCs w:val="24"/>
        </w:rPr>
        <w:t>’autorité contractante</w:t>
      </w:r>
      <w:r w:rsidRPr="005A1052">
        <w:rPr>
          <w:rFonts w:ascii="Times New Roman" w:hAnsi="Times New Roman" w:cs="Times New Roman"/>
          <w:sz w:val="24"/>
          <w:szCs w:val="24"/>
        </w:rPr>
        <w:t xml:space="preserve"> et des réponses ultérieures des candidats. </w:t>
      </w:r>
    </w:p>
    <w:p w14:paraId="1A89533C" w14:textId="337FE1E1" w:rsidR="003B6B4C" w:rsidRPr="005A1052" w:rsidRDefault="00A805EA" w:rsidP="007F0A65">
      <w:pPr>
        <w:pStyle w:val="Paragraphedeliste"/>
        <w:numPr>
          <w:ilvl w:val="0"/>
          <w:numId w:val="4"/>
        </w:numPr>
        <w:spacing w:after="120"/>
        <w:ind w:left="851" w:hanging="142"/>
        <w:contextualSpacing w:val="0"/>
        <w:jc w:val="both"/>
        <w:rPr>
          <w:rFonts w:ascii="Times New Roman" w:hAnsi="Times New Roman" w:cs="Times New Roman"/>
          <w:sz w:val="24"/>
          <w:szCs w:val="24"/>
        </w:rPr>
      </w:pPr>
      <w:r>
        <w:rPr>
          <w:rFonts w:ascii="Times New Roman" w:hAnsi="Times New Roman" w:cs="Times New Roman"/>
          <w:sz w:val="24"/>
          <w:szCs w:val="24"/>
        </w:rPr>
        <w:t xml:space="preserve">Prendre des dispositions afin qu’un auditeur de probité </w:t>
      </w:r>
      <w:r w:rsidR="001A4627">
        <w:rPr>
          <w:rFonts w:ascii="Times New Roman" w:hAnsi="Times New Roman" w:cs="Times New Roman"/>
          <w:sz w:val="24"/>
          <w:szCs w:val="24"/>
        </w:rPr>
        <w:t xml:space="preserve">participe à l’ensemble du processus en vue de garantir </w:t>
      </w:r>
      <w:r w:rsidR="005B24F7">
        <w:rPr>
          <w:rFonts w:ascii="Times New Roman" w:hAnsi="Times New Roman" w:cs="Times New Roman"/>
          <w:sz w:val="24"/>
          <w:szCs w:val="24"/>
        </w:rPr>
        <w:t xml:space="preserve">son </w:t>
      </w:r>
      <w:r w:rsidR="001A4627">
        <w:rPr>
          <w:rFonts w:ascii="Times New Roman" w:hAnsi="Times New Roman" w:cs="Times New Roman"/>
          <w:sz w:val="24"/>
          <w:szCs w:val="24"/>
        </w:rPr>
        <w:t>intégrité</w:t>
      </w:r>
      <w:r w:rsidR="005B24F7">
        <w:rPr>
          <w:rFonts w:ascii="Times New Roman" w:hAnsi="Times New Roman" w:cs="Times New Roman"/>
          <w:sz w:val="24"/>
          <w:szCs w:val="24"/>
        </w:rPr>
        <w:t>.</w:t>
      </w:r>
      <w:r w:rsidR="001A4627">
        <w:rPr>
          <w:rFonts w:ascii="Times New Roman" w:hAnsi="Times New Roman" w:cs="Times New Roman"/>
          <w:sz w:val="24"/>
          <w:szCs w:val="24"/>
        </w:rPr>
        <w:t xml:space="preserve"> </w:t>
      </w:r>
    </w:p>
    <w:p w14:paraId="70B49CB5" w14:textId="41B0875B" w:rsidR="008328F5" w:rsidRPr="00F57A64" w:rsidRDefault="00C43AB3" w:rsidP="007F0A65">
      <w:pPr>
        <w:pStyle w:val="Paragraphedeliste"/>
        <w:numPr>
          <w:ilvl w:val="0"/>
          <w:numId w:val="4"/>
        </w:numPr>
        <w:spacing w:after="240"/>
        <w:ind w:left="851" w:hanging="142"/>
        <w:contextualSpacing w:val="0"/>
        <w:jc w:val="both"/>
        <w:rPr>
          <w:rFonts w:ascii="Times New Roman" w:hAnsi="Times New Roman" w:cs="Times New Roman"/>
          <w:bCs/>
          <w:sz w:val="24"/>
          <w:szCs w:val="24"/>
        </w:rPr>
      </w:pPr>
      <w:r>
        <w:rPr>
          <w:rFonts w:ascii="Times New Roman" w:hAnsi="Times New Roman" w:cs="Times New Roman"/>
          <w:sz w:val="24"/>
          <w:szCs w:val="24"/>
        </w:rPr>
        <w:t xml:space="preserve">Prendre des </w:t>
      </w:r>
      <w:r w:rsidRPr="007F0A65">
        <w:rPr>
          <w:rFonts w:ascii="Times New Roman" w:hAnsi="Times New Roman" w:cs="Times New Roman"/>
          <w:bCs/>
          <w:sz w:val="24"/>
          <w:szCs w:val="24"/>
        </w:rPr>
        <w:t>dispositions</w:t>
      </w:r>
      <w:r>
        <w:rPr>
          <w:rFonts w:ascii="Times New Roman" w:hAnsi="Times New Roman" w:cs="Times New Roman"/>
          <w:sz w:val="24"/>
          <w:szCs w:val="24"/>
        </w:rPr>
        <w:t xml:space="preserve"> pour</w:t>
      </w:r>
      <w:r w:rsidR="008328F5" w:rsidRPr="005A1052">
        <w:rPr>
          <w:rFonts w:ascii="Times New Roman" w:hAnsi="Times New Roman" w:cs="Times New Roman"/>
          <w:sz w:val="24"/>
          <w:szCs w:val="24"/>
        </w:rPr>
        <w:t xml:space="preserve"> motiver les décisions de l</w:t>
      </w:r>
      <w:r w:rsidR="00302E62" w:rsidRPr="005A1052">
        <w:rPr>
          <w:rFonts w:ascii="Times New Roman" w:hAnsi="Times New Roman" w:cs="Times New Roman"/>
          <w:sz w:val="24"/>
          <w:szCs w:val="24"/>
        </w:rPr>
        <w:t>’autorité contractante</w:t>
      </w:r>
      <w:r w:rsidR="008328F5" w:rsidRPr="005A1052">
        <w:rPr>
          <w:rFonts w:ascii="Times New Roman" w:hAnsi="Times New Roman" w:cs="Times New Roman"/>
          <w:sz w:val="24"/>
          <w:szCs w:val="24"/>
        </w:rPr>
        <w:t>.</w:t>
      </w:r>
    </w:p>
    <w:p w14:paraId="67C88EBB" w14:textId="44145696" w:rsidR="0072284A" w:rsidRPr="007F0A65" w:rsidRDefault="0072284A" w:rsidP="007F0A65">
      <w:pPr>
        <w:pStyle w:val="Paragraphedeliste"/>
        <w:numPr>
          <w:ilvl w:val="1"/>
          <w:numId w:val="2"/>
        </w:numPr>
        <w:ind w:left="851" w:hanging="567"/>
        <w:contextualSpacing w:val="0"/>
        <w:jc w:val="both"/>
        <w:rPr>
          <w:rFonts w:ascii="Times New Roman" w:hAnsi="Times New Roman" w:cs="Times New Roman"/>
          <w:b/>
          <w:bCs/>
          <w:sz w:val="24"/>
          <w:szCs w:val="24"/>
        </w:rPr>
      </w:pPr>
      <w:r w:rsidRPr="007F0A65">
        <w:rPr>
          <w:rFonts w:ascii="Times New Roman" w:hAnsi="Times New Roman" w:cs="Times New Roman"/>
          <w:b/>
          <w:bCs/>
          <w:sz w:val="24"/>
          <w:szCs w:val="24"/>
        </w:rPr>
        <w:t>S'assurer que le pilotage et la capacité à décider rapidement sont bien organisés pour permettre un dialogue responsable, fructueux et sans délais excessifs.</w:t>
      </w:r>
    </w:p>
    <w:p w14:paraId="5FE3C496" w14:textId="36507DD6" w:rsidR="008E31BD" w:rsidRPr="005A1052" w:rsidRDefault="008E31BD" w:rsidP="007F0A65">
      <w:pPr>
        <w:pStyle w:val="Paragraphedeliste"/>
        <w:numPr>
          <w:ilvl w:val="0"/>
          <w:numId w:val="4"/>
        </w:numPr>
        <w:spacing w:after="12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Désigner un chef de projet responsable et disponible, en mesure de décider ou de faire décider rapidement aux différentes étapes et de coordonner les différents intervenants spécialisés au service de l</w:t>
      </w:r>
      <w:r w:rsidR="007966D9" w:rsidRPr="005A1052">
        <w:rPr>
          <w:rFonts w:ascii="Times New Roman" w:hAnsi="Times New Roman" w:cs="Times New Roman"/>
          <w:bCs/>
          <w:sz w:val="24"/>
          <w:szCs w:val="24"/>
        </w:rPr>
        <w:t>’autorité contractante</w:t>
      </w:r>
      <w:r w:rsidRPr="005A1052">
        <w:rPr>
          <w:rFonts w:ascii="Times New Roman" w:hAnsi="Times New Roman" w:cs="Times New Roman"/>
          <w:bCs/>
          <w:sz w:val="24"/>
          <w:szCs w:val="24"/>
        </w:rPr>
        <w:t>.</w:t>
      </w:r>
    </w:p>
    <w:p w14:paraId="1A44F7EE" w14:textId="58EB87B0" w:rsidR="008E31BD" w:rsidRPr="005A1052" w:rsidRDefault="008E31BD" w:rsidP="007F0A65">
      <w:pPr>
        <w:pStyle w:val="Paragraphedeliste"/>
        <w:numPr>
          <w:ilvl w:val="0"/>
          <w:numId w:val="4"/>
        </w:numPr>
        <w:spacing w:after="12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Identifier les besoins de compétence ou d'expertise interne ou externe puis les mobiliser</w:t>
      </w:r>
      <w:r w:rsidR="007966D9" w:rsidRPr="005A1052">
        <w:rPr>
          <w:rFonts w:ascii="Times New Roman" w:hAnsi="Times New Roman" w:cs="Times New Roman"/>
          <w:bCs/>
          <w:sz w:val="24"/>
          <w:szCs w:val="24"/>
        </w:rPr>
        <w:t xml:space="preserve"> </w:t>
      </w:r>
      <w:r w:rsidRPr="005A1052">
        <w:rPr>
          <w:rFonts w:ascii="Times New Roman" w:hAnsi="Times New Roman" w:cs="Times New Roman"/>
          <w:bCs/>
          <w:sz w:val="24"/>
          <w:szCs w:val="24"/>
        </w:rPr>
        <w:t>en temps opportun. Les experts extérieurs doivent pouvoir être coordonnés efficacement et se montrer suffisamment réactifs.</w:t>
      </w:r>
    </w:p>
    <w:p w14:paraId="7C4E09A6" w14:textId="6468DE32" w:rsidR="008E31BD" w:rsidRPr="005A1052" w:rsidRDefault="008E31BD" w:rsidP="007F0A65">
      <w:pPr>
        <w:pStyle w:val="Paragraphedeliste"/>
        <w:numPr>
          <w:ilvl w:val="0"/>
          <w:numId w:val="4"/>
        </w:numPr>
        <w:spacing w:after="12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Identifier l'apport possible de la mission d'appui compétente, que son rôle soit</w:t>
      </w:r>
      <w:r w:rsidR="007966D9" w:rsidRPr="005A1052">
        <w:rPr>
          <w:rFonts w:ascii="Times New Roman" w:hAnsi="Times New Roman" w:cs="Times New Roman"/>
          <w:bCs/>
          <w:sz w:val="24"/>
          <w:szCs w:val="24"/>
        </w:rPr>
        <w:t xml:space="preserve"> </w:t>
      </w:r>
      <w:r w:rsidRPr="005A1052">
        <w:rPr>
          <w:rFonts w:ascii="Times New Roman" w:hAnsi="Times New Roman" w:cs="Times New Roman"/>
          <w:bCs/>
          <w:sz w:val="24"/>
          <w:szCs w:val="24"/>
        </w:rPr>
        <w:t>obligatoire ou facultatif.</w:t>
      </w:r>
    </w:p>
    <w:p w14:paraId="68CFAB61" w14:textId="2C205D04" w:rsidR="008328F5" w:rsidRPr="005A1052" w:rsidRDefault="008E31BD" w:rsidP="007F0A65">
      <w:pPr>
        <w:pStyle w:val="Paragraphedeliste"/>
        <w:numPr>
          <w:ilvl w:val="0"/>
          <w:numId w:val="4"/>
        </w:numPr>
        <w:spacing w:after="24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Veiller à conduire un dialogue continu et cohérent, tout au long du processus,</w:t>
      </w:r>
      <w:r w:rsidR="00286A02" w:rsidRPr="005A1052">
        <w:rPr>
          <w:rFonts w:ascii="Times New Roman" w:hAnsi="Times New Roman" w:cs="Times New Roman"/>
          <w:bCs/>
          <w:sz w:val="24"/>
          <w:szCs w:val="24"/>
        </w:rPr>
        <w:t xml:space="preserve"> </w:t>
      </w:r>
      <w:r w:rsidRPr="005A1052">
        <w:rPr>
          <w:rFonts w:ascii="Times New Roman" w:hAnsi="Times New Roman" w:cs="Times New Roman"/>
          <w:bCs/>
          <w:sz w:val="24"/>
          <w:szCs w:val="24"/>
        </w:rPr>
        <w:t xml:space="preserve">notamment en s'imposant mutuellement des obligations de réponse ou de décision dans </w:t>
      </w:r>
      <w:r w:rsidRPr="007F0A65">
        <w:rPr>
          <w:rFonts w:ascii="Times New Roman" w:hAnsi="Times New Roman" w:cs="Times New Roman"/>
          <w:sz w:val="24"/>
          <w:szCs w:val="24"/>
        </w:rPr>
        <w:t>des</w:t>
      </w:r>
      <w:r w:rsidRPr="005A1052">
        <w:rPr>
          <w:rFonts w:ascii="Times New Roman" w:hAnsi="Times New Roman" w:cs="Times New Roman"/>
          <w:bCs/>
          <w:sz w:val="24"/>
          <w:szCs w:val="24"/>
        </w:rPr>
        <w:t xml:space="preserve"> délais raisonnables.</w:t>
      </w:r>
    </w:p>
    <w:p w14:paraId="472C0AC8" w14:textId="152FACF6" w:rsidR="008E31BD" w:rsidRPr="007F0A65" w:rsidRDefault="0072284A" w:rsidP="007F0A65">
      <w:pPr>
        <w:pStyle w:val="Paragraphedeliste"/>
        <w:numPr>
          <w:ilvl w:val="1"/>
          <w:numId w:val="2"/>
        </w:numPr>
        <w:ind w:left="851" w:hanging="567"/>
        <w:contextualSpacing w:val="0"/>
        <w:jc w:val="both"/>
        <w:rPr>
          <w:rFonts w:ascii="Times New Roman" w:hAnsi="Times New Roman" w:cs="Times New Roman"/>
          <w:b/>
          <w:bCs/>
          <w:sz w:val="24"/>
          <w:szCs w:val="24"/>
        </w:rPr>
      </w:pPr>
      <w:r w:rsidRPr="007F0A65">
        <w:rPr>
          <w:rFonts w:ascii="Times New Roman" w:hAnsi="Times New Roman" w:cs="Times New Roman"/>
          <w:b/>
          <w:bCs/>
          <w:sz w:val="24"/>
          <w:szCs w:val="24"/>
        </w:rPr>
        <w:t>Préciser les règles du jeu pour la conduite du dialogue compétitif de manière à permettre aux candidats de bien maîtriser les enjeux de leur participation au dialogue avec une visibi</w:t>
      </w:r>
      <w:r w:rsidR="007F0A65">
        <w:rPr>
          <w:rFonts w:ascii="Times New Roman" w:hAnsi="Times New Roman" w:cs="Times New Roman"/>
          <w:b/>
          <w:bCs/>
          <w:sz w:val="24"/>
          <w:szCs w:val="24"/>
        </w:rPr>
        <w:t>lité suffisante</w:t>
      </w:r>
    </w:p>
    <w:p w14:paraId="0E800CC6" w14:textId="6994EC94" w:rsidR="00156AEF" w:rsidRPr="005A1052" w:rsidRDefault="00156AEF" w:rsidP="007F0A65">
      <w:pPr>
        <w:pStyle w:val="Paragraphedeliste"/>
        <w:numPr>
          <w:ilvl w:val="0"/>
          <w:numId w:val="4"/>
        </w:numPr>
        <w:spacing w:after="12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Expliciter dès l'origine les règles du dialogue compétitif : étapes envisagées avec leur</w:t>
      </w:r>
      <w:r w:rsidR="00286A02" w:rsidRPr="005A1052">
        <w:rPr>
          <w:rFonts w:ascii="Times New Roman" w:hAnsi="Times New Roman" w:cs="Times New Roman"/>
          <w:bCs/>
          <w:sz w:val="24"/>
          <w:szCs w:val="24"/>
        </w:rPr>
        <w:t xml:space="preserve"> </w:t>
      </w:r>
      <w:r w:rsidRPr="005A1052">
        <w:rPr>
          <w:rFonts w:ascii="Times New Roman" w:hAnsi="Times New Roman" w:cs="Times New Roman"/>
          <w:bCs/>
          <w:sz w:val="24"/>
          <w:szCs w:val="24"/>
        </w:rPr>
        <w:t>durée indicative, modalités d'échange d'informations écrites entre les séances de</w:t>
      </w:r>
      <w:r w:rsidR="00286A02" w:rsidRPr="005A1052">
        <w:rPr>
          <w:rFonts w:ascii="Times New Roman" w:hAnsi="Times New Roman" w:cs="Times New Roman"/>
          <w:bCs/>
          <w:sz w:val="24"/>
          <w:szCs w:val="24"/>
        </w:rPr>
        <w:t xml:space="preserve"> </w:t>
      </w:r>
      <w:r w:rsidRPr="005A1052">
        <w:rPr>
          <w:rFonts w:ascii="Times New Roman" w:hAnsi="Times New Roman" w:cs="Times New Roman"/>
          <w:bCs/>
          <w:sz w:val="24"/>
          <w:szCs w:val="24"/>
        </w:rPr>
        <w:t>dialogue et de mise au point des offres, possibilités de compléter ou de modifier les</w:t>
      </w:r>
      <w:r w:rsidR="00286A02" w:rsidRPr="005A1052">
        <w:rPr>
          <w:rFonts w:ascii="Times New Roman" w:hAnsi="Times New Roman" w:cs="Times New Roman"/>
          <w:bCs/>
          <w:sz w:val="24"/>
          <w:szCs w:val="24"/>
        </w:rPr>
        <w:t xml:space="preserve"> </w:t>
      </w:r>
      <w:r w:rsidRPr="005A1052">
        <w:rPr>
          <w:rFonts w:ascii="Times New Roman" w:hAnsi="Times New Roman" w:cs="Times New Roman"/>
          <w:bCs/>
          <w:sz w:val="24"/>
          <w:szCs w:val="24"/>
        </w:rPr>
        <w:t>groupements en cours de procédure, respect de la propriété intellectuelle ou</w:t>
      </w:r>
      <w:r w:rsidR="00286A02" w:rsidRPr="005A1052">
        <w:rPr>
          <w:rFonts w:ascii="Times New Roman" w:hAnsi="Times New Roman" w:cs="Times New Roman"/>
          <w:bCs/>
          <w:sz w:val="24"/>
          <w:szCs w:val="24"/>
        </w:rPr>
        <w:t xml:space="preserve"> </w:t>
      </w:r>
      <w:r w:rsidRPr="005A1052">
        <w:rPr>
          <w:rFonts w:ascii="Times New Roman" w:hAnsi="Times New Roman" w:cs="Times New Roman"/>
          <w:bCs/>
          <w:sz w:val="24"/>
          <w:szCs w:val="24"/>
        </w:rPr>
        <w:t>d'innovations importantes (y compris juridiques ou financières) et des informations à ne</w:t>
      </w:r>
      <w:r w:rsidR="00286A02" w:rsidRPr="005A1052">
        <w:rPr>
          <w:rFonts w:ascii="Times New Roman" w:hAnsi="Times New Roman" w:cs="Times New Roman"/>
          <w:bCs/>
          <w:sz w:val="24"/>
          <w:szCs w:val="24"/>
        </w:rPr>
        <w:t xml:space="preserve"> </w:t>
      </w:r>
      <w:r w:rsidRPr="005A1052">
        <w:rPr>
          <w:rFonts w:ascii="Times New Roman" w:hAnsi="Times New Roman" w:cs="Times New Roman"/>
          <w:bCs/>
          <w:sz w:val="24"/>
          <w:szCs w:val="24"/>
        </w:rPr>
        <w:t>pas divulguer aux autres candidats, sans l'accord du candidat concerné, règles</w:t>
      </w:r>
      <w:r w:rsidR="00286A02" w:rsidRPr="005A1052">
        <w:rPr>
          <w:rFonts w:ascii="Times New Roman" w:hAnsi="Times New Roman" w:cs="Times New Roman"/>
          <w:bCs/>
          <w:sz w:val="24"/>
          <w:szCs w:val="24"/>
        </w:rPr>
        <w:t xml:space="preserve"> </w:t>
      </w:r>
      <w:r w:rsidRPr="005A1052">
        <w:rPr>
          <w:rFonts w:ascii="Times New Roman" w:hAnsi="Times New Roman" w:cs="Times New Roman"/>
          <w:bCs/>
          <w:sz w:val="24"/>
          <w:szCs w:val="24"/>
        </w:rPr>
        <w:t>d’indemnisation.</w:t>
      </w:r>
    </w:p>
    <w:p w14:paraId="228D5BA1" w14:textId="16C03148" w:rsidR="00156AEF" w:rsidRPr="005A1052" w:rsidRDefault="00156AEF" w:rsidP="007F0A65">
      <w:pPr>
        <w:pStyle w:val="Paragraphedeliste"/>
        <w:numPr>
          <w:ilvl w:val="0"/>
          <w:numId w:val="4"/>
        </w:numPr>
        <w:spacing w:after="12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 xml:space="preserve">L'ensemble de ces règles doivent figurer dans le </w:t>
      </w:r>
      <w:r w:rsidR="00D20E85" w:rsidRPr="005A1052">
        <w:rPr>
          <w:rFonts w:ascii="Times New Roman" w:hAnsi="Times New Roman" w:cs="Times New Roman"/>
          <w:bCs/>
          <w:sz w:val="24"/>
          <w:szCs w:val="24"/>
        </w:rPr>
        <w:t>dossier d’appel à la concurrence</w:t>
      </w:r>
      <w:r w:rsidRPr="005A1052">
        <w:rPr>
          <w:rFonts w:ascii="Times New Roman" w:hAnsi="Times New Roman" w:cs="Times New Roman"/>
          <w:bCs/>
          <w:sz w:val="24"/>
          <w:szCs w:val="24"/>
        </w:rPr>
        <w:t xml:space="preserve"> de manière</w:t>
      </w:r>
      <w:r w:rsidR="00D20E85" w:rsidRPr="005A1052">
        <w:rPr>
          <w:rFonts w:ascii="Times New Roman" w:hAnsi="Times New Roman" w:cs="Times New Roman"/>
          <w:bCs/>
          <w:sz w:val="24"/>
          <w:szCs w:val="24"/>
        </w:rPr>
        <w:t xml:space="preserve"> </w:t>
      </w:r>
      <w:r w:rsidRPr="005A1052">
        <w:rPr>
          <w:rFonts w:ascii="Times New Roman" w:hAnsi="Times New Roman" w:cs="Times New Roman"/>
          <w:bCs/>
          <w:sz w:val="24"/>
          <w:szCs w:val="24"/>
        </w:rPr>
        <w:t>aussi précise et exhaustive que possible.</w:t>
      </w:r>
    </w:p>
    <w:p w14:paraId="77DADD09" w14:textId="1C6B1D42" w:rsidR="008E31BD" w:rsidRPr="005A1052" w:rsidRDefault="00156AEF" w:rsidP="007F0A65">
      <w:pPr>
        <w:pStyle w:val="Paragraphedeliste"/>
        <w:numPr>
          <w:ilvl w:val="0"/>
          <w:numId w:val="4"/>
        </w:numPr>
        <w:spacing w:after="24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lastRenderedPageBreak/>
        <w:t>Le nombre de c</w:t>
      </w:r>
      <w:r w:rsidR="008E5926" w:rsidRPr="005A1052">
        <w:rPr>
          <w:rFonts w:ascii="Times New Roman" w:hAnsi="Times New Roman" w:cs="Times New Roman"/>
          <w:bCs/>
          <w:sz w:val="24"/>
          <w:szCs w:val="24"/>
        </w:rPr>
        <w:t>andidats</w:t>
      </w:r>
      <w:r w:rsidRPr="005A1052">
        <w:rPr>
          <w:rFonts w:ascii="Times New Roman" w:hAnsi="Times New Roman" w:cs="Times New Roman"/>
          <w:bCs/>
          <w:sz w:val="24"/>
          <w:szCs w:val="24"/>
        </w:rPr>
        <w:t xml:space="preserve"> doit être suffisant, pour faire jouer la concurrence,</w:t>
      </w:r>
      <w:r w:rsidR="00C70E12" w:rsidRPr="005A1052">
        <w:rPr>
          <w:rFonts w:ascii="Times New Roman" w:hAnsi="Times New Roman" w:cs="Times New Roman"/>
          <w:bCs/>
          <w:sz w:val="24"/>
          <w:szCs w:val="24"/>
        </w:rPr>
        <w:t xml:space="preserve"> </w:t>
      </w:r>
      <w:r w:rsidRPr="005A1052">
        <w:rPr>
          <w:rFonts w:ascii="Times New Roman" w:hAnsi="Times New Roman" w:cs="Times New Roman"/>
          <w:bCs/>
          <w:sz w:val="24"/>
          <w:szCs w:val="24"/>
        </w:rPr>
        <w:t>mais rester raisonnable, pour autant qu’on puisse justifier de leur élimination sur des</w:t>
      </w:r>
      <w:r w:rsidR="008E5926" w:rsidRPr="005A1052">
        <w:rPr>
          <w:rFonts w:ascii="Times New Roman" w:hAnsi="Times New Roman" w:cs="Times New Roman"/>
          <w:bCs/>
          <w:sz w:val="24"/>
          <w:szCs w:val="24"/>
        </w:rPr>
        <w:t xml:space="preserve"> </w:t>
      </w:r>
      <w:r w:rsidRPr="005A1052">
        <w:rPr>
          <w:rFonts w:ascii="Times New Roman" w:hAnsi="Times New Roman" w:cs="Times New Roman"/>
          <w:bCs/>
          <w:sz w:val="24"/>
          <w:szCs w:val="24"/>
        </w:rPr>
        <w:t xml:space="preserve">bases </w:t>
      </w:r>
      <w:r w:rsidRPr="007F0A65">
        <w:rPr>
          <w:rFonts w:ascii="Times New Roman" w:hAnsi="Times New Roman" w:cs="Times New Roman"/>
          <w:sz w:val="24"/>
          <w:szCs w:val="24"/>
        </w:rPr>
        <w:t>objectives</w:t>
      </w:r>
      <w:r w:rsidRPr="005A1052">
        <w:rPr>
          <w:rFonts w:ascii="Times New Roman" w:hAnsi="Times New Roman" w:cs="Times New Roman"/>
          <w:bCs/>
          <w:sz w:val="24"/>
          <w:szCs w:val="24"/>
        </w:rPr>
        <w:t xml:space="preserve"> et pour éviter des dépenses excessives.</w:t>
      </w:r>
    </w:p>
    <w:p w14:paraId="0C987A01" w14:textId="58803B19" w:rsidR="0072284A" w:rsidRPr="007F0A65" w:rsidRDefault="0072284A" w:rsidP="007F0A65">
      <w:pPr>
        <w:pStyle w:val="Paragraphedeliste"/>
        <w:numPr>
          <w:ilvl w:val="1"/>
          <w:numId w:val="2"/>
        </w:numPr>
        <w:ind w:left="851" w:hanging="567"/>
        <w:contextualSpacing w:val="0"/>
        <w:jc w:val="both"/>
        <w:rPr>
          <w:rFonts w:ascii="Times New Roman" w:hAnsi="Times New Roman" w:cs="Times New Roman"/>
          <w:b/>
          <w:bCs/>
          <w:sz w:val="24"/>
          <w:szCs w:val="24"/>
        </w:rPr>
      </w:pPr>
      <w:r w:rsidRPr="007F0A65">
        <w:rPr>
          <w:rFonts w:ascii="Times New Roman" w:hAnsi="Times New Roman" w:cs="Times New Roman"/>
          <w:b/>
          <w:bCs/>
          <w:sz w:val="24"/>
          <w:szCs w:val="24"/>
        </w:rPr>
        <w:t>Sur la base de spécifications fonctionnelles et/ou d'éléments de projet, préciser les sujets sur lesquels l</w:t>
      </w:r>
      <w:r w:rsidR="0070171D" w:rsidRPr="007F0A65">
        <w:rPr>
          <w:rFonts w:ascii="Times New Roman" w:hAnsi="Times New Roman" w:cs="Times New Roman"/>
          <w:b/>
          <w:bCs/>
          <w:sz w:val="24"/>
          <w:szCs w:val="24"/>
        </w:rPr>
        <w:t>’autorité contractante</w:t>
      </w:r>
      <w:r w:rsidRPr="007F0A65">
        <w:rPr>
          <w:rFonts w:ascii="Times New Roman" w:hAnsi="Times New Roman" w:cs="Times New Roman"/>
          <w:b/>
          <w:bCs/>
          <w:sz w:val="24"/>
          <w:szCs w:val="24"/>
        </w:rPr>
        <w:t xml:space="preserve"> attend en priorité des apports de la part des candidats, à</w:t>
      </w:r>
      <w:r w:rsidR="007F0A65">
        <w:rPr>
          <w:rFonts w:ascii="Times New Roman" w:hAnsi="Times New Roman" w:cs="Times New Roman"/>
          <w:b/>
          <w:bCs/>
          <w:sz w:val="24"/>
          <w:szCs w:val="24"/>
        </w:rPr>
        <w:t xml:space="preserve"> travers le dialogue compétitif</w:t>
      </w:r>
    </w:p>
    <w:p w14:paraId="663F1F58" w14:textId="77777777" w:rsidR="00725105" w:rsidRPr="005A1052" w:rsidRDefault="0033092E" w:rsidP="007F0A65">
      <w:pPr>
        <w:pStyle w:val="Paragraphedeliste"/>
        <w:numPr>
          <w:ilvl w:val="0"/>
          <w:numId w:val="4"/>
        </w:numPr>
        <w:spacing w:after="12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L</w:t>
      </w:r>
      <w:r w:rsidR="00725105" w:rsidRPr="005A1052">
        <w:rPr>
          <w:rFonts w:ascii="Times New Roman" w:hAnsi="Times New Roman" w:cs="Times New Roman"/>
          <w:bCs/>
          <w:sz w:val="24"/>
          <w:szCs w:val="24"/>
        </w:rPr>
        <w:t>’autorité contractante</w:t>
      </w:r>
      <w:r w:rsidRPr="005A1052">
        <w:rPr>
          <w:rFonts w:ascii="Times New Roman" w:hAnsi="Times New Roman" w:cs="Times New Roman"/>
          <w:bCs/>
          <w:sz w:val="24"/>
          <w:szCs w:val="24"/>
        </w:rPr>
        <w:t xml:space="preserve"> doit au préalable avoir défini ses besoins, le cas échéant avec une</w:t>
      </w:r>
      <w:r w:rsidR="00725105" w:rsidRPr="005A1052">
        <w:rPr>
          <w:rFonts w:ascii="Times New Roman" w:hAnsi="Times New Roman" w:cs="Times New Roman"/>
          <w:bCs/>
          <w:sz w:val="24"/>
          <w:szCs w:val="24"/>
        </w:rPr>
        <w:t xml:space="preserve"> </w:t>
      </w:r>
      <w:r w:rsidRPr="005A1052">
        <w:rPr>
          <w:rFonts w:ascii="Times New Roman" w:hAnsi="Times New Roman" w:cs="Times New Roman"/>
          <w:bCs/>
          <w:sz w:val="24"/>
          <w:szCs w:val="24"/>
        </w:rPr>
        <w:t>assistance extérieure.</w:t>
      </w:r>
    </w:p>
    <w:p w14:paraId="38F1C743" w14:textId="60F0EB2E" w:rsidR="0033092E" w:rsidRPr="005A1052" w:rsidRDefault="0033092E" w:rsidP="007F0A65">
      <w:pPr>
        <w:pStyle w:val="Paragraphedeliste"/>
        <w:numPr>
          <w:ilvl w:val="0"/>
          <w:numId w:val="4"/>
        </w:numPr>
        <w:spacing w:after="12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Le dialogue compétitif n'a pas pour objet de l'aider à identifier ses besoins mais à faire</w:t>
      </w:r>
      <w:r w:rsidR="00725105" w:rsidRPr="005A1052">
        <w:rPr>
          <w:rFonts w:ascii="Times New Roman" w:hAnsi="Times New Roman" w:cs="Times New Roman"/>
          <w:bCs/>
          <w:sz w:val="24"/>
          <w:szCs w:val="24"/>
        </w:rPr>
        <w:t xml:space="preserve"> </w:t>
      </w:r>
      <w:r w:rsidRPr="005A1052">
        <w:rPr>
          <w:rFonts w:ascii="Times New Roman" w:hAnsi="Times New Roman" w:cs="Times New Roman"/>
          <w:bCs/>
          <w:sz w:val="24"/>
          <w:szCs w:val="24"/>
        </w:rPr>
        <w:t>émerger l'offre économiquement la plus avantageuse.</w:t>
      </w:r>
    </w:p>
    <w:p w14:paraId="061113FE" w14:textId="50646553" w:rsidR="0033092E" w:rsidRPr="005A1052" w:rsidRDefault="0033092E" w:rsidP="007F0A65">
      <w:pPr>
        <w:pStyle w:val="Paragraphedeliste"/>
        <w:numPr>
          <w:ilvl w:val="0"/>
          <w:numId w:val="4"/>
        </w:numPr>
        <w:spacing w:after="12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Le programme fonctionnel doit permettre aux candidats d'expliciter des réponses</w:t>
      </w:r>
      <w:r w:rsidR="00725105" w:rsidRPr="005A1052">
        <w:rPr>
          <w:rFonts w:ascii="Times New Roman" w:hAnsi="Times New Roman" w:cs="Times New Roman"/>
          <w:bCs/>
          <w:sz w:val="24"/>
          <w:szCs w:val="24"/>
        </w:rPr>
        <w:t xml:space="preserve"> </w:t>
      </w:r>
      <w:r w:rsidRPr="005A1052">
        <w:rPr>
          <w:rFonts w:ascii="Times New Roman" w:hAnsi="Times New Roman" w:cs="Times New Roman"/>
          <w:bCs/>
          <w:sz w:val="24"/>
          <w:szCs w:val="24"/>
        </w:rPr>
        <w:t>quantifiables ou évaluables en précisant le périmètre de référence du projet.</w:t>
      </w:r>
    </w:p>
    <w:p w14:paraId="05E7432A" w14:textId="40B1E598" w:rsidR="00156AEF" w:rsidRPr="005A1052" w:rsidRDefault="0033092E" w:rsidP="007F0A65">
      <w:pPr>
        <w:pStyle w:val="Paragraphedeliste"/>
        <w:numPr>
          <w:ilvl w:val="0"/>
          <w:numId w:val="4"/>
        </w:numPr>
        <w:spacing w:after="24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Lorsque l</w:t>
      </w:r>
      <w:r w:rsidR="00725105" w:rsidRPr="005A1052">
        <w:rPr>
          <w:rFonts w:ascii="Times New Roman" w:hAnsi="Times New Roman" w:cs="Times New Roman"/>
          <w:bCs/>
          <w:sz w:val="24"/>
          <w:szCs w:val="24"/>
        </w:rPr>
        <w:t>’autorité contractante</w:t>
      </w:r>
      <w:r w:rsidRPr="005A1052">
        <w:rPr>
          <w:rFonts w:ascii="Times New Roman" w:hAnsi="Times New Roman" w:cs="Times New Roman"/>
          <w:bCs/>
          <w:sz w:val="24"/>
          <w:szCs w:val="24"/>
        </w:rPr>
        <w:t xml:space="preserve"> a fait élaborer un avant-projet (architectural) au préalable,</w:t>
      </w:r>
      <w:r w:rsidR="000D3F9D" w:rsidRPr="005A1052">
        <w:rPr>
          <w:rFonts w:ascii="Times New Roman" w:hAnsi="Times New Roman" w:cs="Times New Roman"/>
          <w:bCs/>
          <w:sz w:val="24"/>
          <w:szCs w:val="24"/>
        </w:rPr>
        <w:t xml:space="preserve"> </w:t>
      </w:r>
      <w:r w:rsidRPr="005A1052">
        <w:rPr>
          <w:rFonts w:ascii="Times New Roman" w:hAnsi="Times New Roman" w:cs="Times New Roman"/>
          <w:bCs/>
          <w:sz w:val="24"/>
          <w:szCs w:val="24"/>
        </w:rPr>
        <w:t xml:space="preserve">le </w:t>
      </w:r>
      <w:r w:rsidR="00725105" w:rsidRPr="005A1052">
        <w:rPr>
          <w:rFonts w:ascii="Times New Roman" w:hAnsi="Times New Roman" w:cs="Times New Roman"/>
          <w:bCs/>
          <w:sz w:val="24"/>
          <w:szCs w:val="24"/>
        </w:rPr>
        <w:t>dossier d’appel à la concurrence</w:t>
      </w:r>
      <w:r w:rsidRPr="005A1052">
        <w:rPr>
          <w:rFonts w:ascii="Times New Roman" w:hAnsi="Times New Roman" w:cs="Times New Roman"/>
          <w:bCs/>
          <w:sz w:val="24"/>
          <w:szCs w:val="24"/>
        </w:rPr>
        <w:t xml:space="preserve"> explicite les modalités particulières de ce </w:t>
      </w:r>
      <w:r w:rsidRPr="007F0A65">
        <w:rPr>
          <w:rFonts w:ascii="Times New Roman" w:hAnsi="Times New Roman" w:cs="Times New Roman"/>
          <w:sz w:val="24"/>
          <w:szCs w:val="24"/>
        </w:rPr>
        <w:t>dialogue</w:t>
      </w:r>
      <w:r w:rsidR="000D3F9D" w:rsidRPr="005A1052">
        <w:rPr>
          <w:rFonts w:ascii="Times New Roman" w:hAnsi="Times New Roman" w:cs="Times New Roman"/>
          <w:bCs/>
          <w:sz w:val="24"/>
          <w:szCs w:val="24"/>
        </w:rPr>
        <w:t xml:space="preserve"> </w:t>
      </w:r>
      <w:r w:rsidRPr="005A1052">
        <w:rPr>
          <w:rFonts w:ascii="Times New Roman" w:hAnsi="Times New Roman" w:cs="Times New Roman"/>
          <w:bCs/>
          <w:sz w:val="24"/>
          <w:szCs w:val="24"/>
        </w:rPr>
        <w:t>compétitif et de la participation de l'équipe de conception retenue.</w:t>
      </w:r>
    </w:p>
    <w:p w14:paraId="508D4264" w14:textId="7EEA584B" w:rsidR="0072284A" w:rsidRPr="007F0A65" w:rsidRDefault="0072284A" w:rsidP="007F0A65">
      <w:pPr>
        <w:pStyle w:val="Paragraphedeliste"/>
        <w:numPr>
          <w:ilvl w:val="1"/>
          <w:numId w:val="2"/>
        </w:numPr>
        <w:ind w:left="851" w:hanging="567"/>
        <w:contextualSpacing w:val="0"/>
        <w:jc w:val="both"/>
        <w:rPr>
          <w:rFonts w:ascii="Times New Roman" w:hAnsi="Times New Roman" w:cs="Times New Roman"/>
          <w:b/>
          <w:bCs/>
          <w:sz w:val="24"/>
          <w:szCs w:val="24"/>
        </w:rPr>
      </w:pPr>
      <w:r w:rsidRPr="007F0A65">
        <w:rPr>
          <w:rFonts w:ascii="Times New Roman" w:hAnsi="Times New Roman" w:cs="Times New Roman"/>
          <w:b/>
          <w:bCs/>
          <w:sz w:val="24"/>
          <w:szCs w:val="24"/>
        </w:rPr>
        <w:t xml:space="preserve">Rédiger le programme fonctionnel en termes de performances à atteindre et d'exigences à respecter en précisant les éléments pouvant être modifiés ou pas, </w:t>
      </w:r>
      <w:r w:rsidR="007F0A65">
        <w:rPr>
          <w:rFonts w:ascii="Times New Roman" w:hAnsi="Times New Roman" w:cs="Times New Roman"/>
          <w:b/>
          <w:bCs/>
          <w:sz w:val="24"/>
          <w:szCs w:val="24"/>
        </w:rPr>
        <w:t>au cours du dialogue compétitif</w:t>
      </w:r>
    </w:p>
    <w:p w14:paraId="5AB3F813" w14:textId="787CA884" w:rsidR="000D3F9D" w:rsidRPr="005A1052" w:rsidRDefault="000D3F9D" w:rsidP="007F0A65">
      <w:pPr>
        <w:pStyle w:val="Paragraphedeliste"/>
        <w:numPr>
          <w:ilvl w:val="0"/>
          <w:numId w:val="4"/>
        </w:numPr>
        <w:spacing w:after="12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 xml:space="preserve">Une démarche en </w:t>
      </w:r>
      <w:proofErr w:type="gramStart"/>
      <w:r w:rsidRPr="005A1052">
        <w:rPr>
          <w:rFonts w:ascii="Times New Roman" w:hAnsi="Times New Roman" w:cs="Times New Roman"/>
          <w:bCs/>
          <w:sz w:val="24"/>
          <w:szCs w:val="24"/>
        </w:rPr>
        <w:t>terme</w:t>
      </w:r>
      <w:proofErr w:type="gramEnd"/>
      <w:r w:rsidRPr="005A1052">
        <w:rPr>
          <w:rFonts w:ascii="Times New Roman" w:hAnsi="Times New Roman" w:cs="Times New Roman"/>
          <w:bCs/>
          <w:sz w:val="24"/>
          <w:szCs w:val="24"/>
        </w:rPr>
        <w:t xml:space="preserve"> de performances doit être privilégiée dans toute la mesure du possible.</w:t>
      </w:r>
    </w:p>
    <w:p w14:paraId="666036A3" w14:textId="4AC0BB9F" w:rsidR="000D3F9D" w:rsidRPr="005A1052" w:rsidRDefault="000D3F9D" w:rsidP="007F0A65">
      <w:pPr>
        <w:pStyle w:val="Paragraphedeliste"/>
        <w:numPr>
          <w:ilvl w:val="0"/>
          <w:numId w:val="4"/>
        </w:numPr>
        <w:spacing w:after="12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Pour la clarté de la procédure, les éléments intangibles du programme (ou de l'</w:t>
      </w:r>
      <w:r w:rsidR="00E720D7" w:rsidRPr="005A1052">
        <w:rPr>
          <w:rFonts w:ascii="Times New Roman" w:hAnsi="Times New Roman" w:cs="Times New Roman"/>
          <w:bCs/>
          <w:sz w:val="24"/>
          <w:szCs w:val="24"/>
        </w:rPr>
        <w:t>avant-projet</w:t>
      </w:r>
      <w:r w:rsidRPr="005A1052">
        <w:rPr>
          <w:rFonts w:ascii="Times New Roman" w:hAnsi="Times New Roman" w:cs="Times New Roman"/>
          <w:bCs/>
          <w:sz w:val="24"/>
          <w:szCs w:val="24"/>
        </w:rPr>
        <w:t>) et ceux qui peuvent faire l'objet d'adaptation ou de modification doivent être explicités au maximum.</w:t>
      </w:r>
    </w:p>
    <w:p w14:paraId="72DCE4CE" w14:textId="40BE0ED1" w:rsidR="000D3F9D" w:rsidRPr="005A1052" w:rsidRDefault="000D3F9D" w:rsidP="007F0A65">
      <w:pPr>
        <w:pStyle w:val="Paragraphedeliste"/>
        <w:numPr>
          <w:ilvl w:val="0"/>
          <w:numId w:val="4"/>
        </w:numPr>
        <w:spacing w:after="24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Le niveau des performances à atteindre ou des exigences à respecter doit être fixé à des niveaux raisonnables, sur la base d'un éclairage de leur coût, notamment grâce au dialogue compétitif.</w:t>
      </w:r>
    </w:p>
    <w:p w14:paraId="5638E1D9" w14:textId="5D6FC8D5" w:rsidR="0072284A" w:rsidRPr="007F0A65" w:rsidRDefault="0072284A" w:rsidP="007F0A65">
      <w:pPr>
        <w:pStyle w:val="Paragraphedeliste"/>
        <w:numPr>
          <w:ilvl w:val="1"/>
          <w:numId w:val="2"/>
        </w:numPr>
        <w:ind w:left="851" w:hanging="567"/>
        <w:contextualSpacing w:val="0"/>
        <w:jc w:val="both"/>
        <w:rPr>
          <w:rFonts w:ascii="Times New Roman" w:hAnsi="Times New Roman" w:cs="Times New Roman"/>
          <w:b/>
          <w:bCs/>
          <w:sz w:val="24"/>
          <w:szCs w:val="24"/>
        </w:rPr>
      </w:pPr>
      <w:r w:rsidRPr="007F0A65">
        <w:rPr>
          <w:rFonts w:ascii="Times New Roman" w:hAnsi="Times New Roman" w:cs="Times New Roman"/>
          <w:b/>
          <w:bCs/>
          <w:sz w:val="24"/>
          <w:szCs w:val="24"/>
        </w:rPr>
        <w:t>Veiller à une répartition équitable et optimisée des risques entre l</w:t>
      </w:r>
      <w:r w:rsidR="00162F2F" w:rsidRPr="007F0A65">
        <w:rPr>
          <w:rFonts w:ascii="Times New Roman" w:hAnsi="Times New Roman" w:cs="Times New Roman"/>
          <w:b/>
          <w:bCs/>
          <w:sz w:val="24"/>
          <w:szCs w:val="24"/>
        </w:rPr>
        <w:t>’autorité contractante</w:t>
      </w:r>
      <w:r w:rsidRPr="007F0A65">
        <w:rPr>
          <w:rFonts w:ascii="Times New Roman" w:hAnsi="Times New Roman" w:cs="Times New Roman"/>
          <w:b/>
          <w:bCs/>
          <w:sz w:val="24"/>
          <w:szCs w:val="24"/>
        </w:rPr>
        <w:t xml:space="preserve"> et l</w:t>
      </w:r>
      <w:r w:rsidR="00162F2F" w:rsidRPr="007F0A65">
        <w:rPr>
          <w:rFonts w:ascii="Times New Roman" w:hAnsi="Times New Roman" w:cs="Times New Roman"/>
          <w:b/>
          <w:bCs/>
          <w:sz w:val="24"/>
          <w:szCs w:val="24"/>
        </w:rPr>
        <w:t>’opérate</w:t>
      </w:r>
      <w:r w:rsidR="00980C94" w:rsidRPr="007F0A65">
        <w:rPr>
          <w:rFonts w:ascii="Times New Roman" w:hAnsi="Times New Roman" w:cs="Times New Roman"/>
          <w:b/>
          <w:bCs/>
          <w:sz w:val="24"/>
          <w:szCs w:val="24"/>
        </w:rPr>
        <w:t>ur économique</w:t>
      </w:r>
      <w:r w:rsidRPr="007F0A65">
        <w:rPr>
          <w:rFonts w:ascii="Times New Roman" w:hAnsi="Times New Roman" w:cs="Times New Roman"/>
          <w:b/>
          <w:bCs/>
          <w:sz w:val="24"/>
          <w:szCs w:val="24"/>
        </w:rPr>
        <w:t xml:space="preserve"> en fonction de leur capacité respective à les couvrir et définir à l'avance les mo</w:t>
      </w:r>
      <w:r w:rsidR="007F0A65">
        <w:rPr>
          <w:rFonts w:ascii="Times New Roman" w:hAnsi="Times New Roman" w:cs="Times New Roman"/>
          <w:b/>
          <w:bCs/>
          <w:sz w:val="24"/>
          <w:szCs w:val="24"/>
        </w:rPr>
        <w:t>dalités d'adaptation du contrat</w:t>
      </w:r>
    </w:p>
    <w:p w14:paraId="4ABE9023" w14:textId="77777777" w:rsidR="00783C27" w:rsidRPr="005A1052" w:rsidRDefault="00C06593" w:rsidP="007F0A65">
      <w:pPr>
        <w:pStyle w:val="Paragraphedeliste"/>
        <w:numPr>
          <w:ilvl w:val="0"/>
          <w:numId w:val="4"/>
        </w:numPr>
        <w:spacing w:after="12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 xml:space="preserve">Eviter tout transfert de risques </w:t>
      </w:r>
      <w:r w:rsidR="00F03FE8" w:rsidRPr="005A1052">
        <w:rPr>
          <w:rFonts w:ascii="Times New Roman" w:hAnsi="Times New Roman" w:cs="Times New Roman"/>
          <w:bCs/>
          <w:sz w:val="24"/>
          <w:szCs w:val="24"/>
        </w:rPr>
        <w:t>à l’opérateur économique</w:t>
      </w:r>
      <w:r w:rsidRPr="005A1052">
        <w:rPr>
          <w:rFonts w:ascii="Times New Roman" w:hAnsi="Times New Roman" w:cs="Times New Roman"/>
          <w:bCs/>
          <w:sz w:val="24"/>
          <w:szCs w:val="24"/>
        </w:rPr>
        <w:t xml:space="preserve"> s'il n'a aucune possibilité de le</w:t>
      </w:r>
      <w:r w:rsidR="00980C94" w:rsidRPr="005A1052">
        <w:rPr>
          <w:rFonts w:ascii="Times New Roman" w:hAnsi="Times New Roman" w:cs="Times New Roman"/>
          <w:bCs/>
          <w:sz w:val="24"/>
          <w:szCs w:val="24"/>
        </w:rPr>
        <w:t xml:space="preserve"> </w:t>
      </w:r>
      <w:r w:rsidRPr="005A1052">
        <w:rPr>
          <w:rFonts w:ascii="Times New Roman" w:hAnsi="Times New Roman" w:cs="Times New Roman"/>
          <w:bCs/>
          <w:sz w:val="24"/>
          <w:szCs w:val="24"/>
        </w:rPr>
        <w:t>maîtriser (risque d'évolution réglementaire importante, risque lié à l'obtention de</w:t>
      </w:r>
      <w:r w:rsidR="00980C94" w:rsidRPr="005A1052">
        <w:rPr>
          <w:rFonts w:ascii="Times New Roman" w:hAnsi="Times New Roman" w:cs="Times New Roman"/>
          <w:bCs/>
          <w:sz w:val="24"/>
          <w:szCs w:val="24"/>
        </w:rPr>
        <w:t xml:space="preserve"> </w:t>
      </w:r>
      <w:r w:rsidRPr="005A1052">
        <w:rPr>
          <w:rFonts w:ascii="Times New Roman" w:hAnsi="Times New Roman" w:cs="Times New Roman"/>
          <w:bCs/>
          <w:sz w:val="24"/>
          <w:szCs w:val="24"/>
        </w:rPr>
        <w:t>certaines autorisations administratives, sauf défaillance avérée d</w:t>
      </w:r>
      <w:r w:rsidR="00980C94" w:rsidRPr="005A1052">
        <w:rPr>
          <w:rFonts w:ascii="Times New Roman" w:hAnsi="Times New Roman" w:cs="Times New Roman"/>
          <w:bCs/>
          <w:sz w:val="24"/>
          <w:szCs w:val="24"/>
        </w:rPr>
        <w:t>e l’opérateur économique</w:t>
      </w:r>
      <w:r w:rsidRPr="005A1052">
        <w:rPr>
          <w:rFonts w:ascii="Times New Roman" w:hAnsi="Times New Roman" w:cs="Times New Roman"/>
          <w:bCs/>
          <w:sz w:val="24"/>
          <w:szCs w:val="24"/>
        </w:rPr>
        <w:t>...). En effet, soit il fait l'impasse sur ce risque soit il le chiffre à sa valeur, plus coûteuse que pour l</w:t>
      </w:r>
      <w:r w:rsidR="00783C27" w:rsidRPr="005A1052">
        <w:rPr>
          <w:rFonts w:ascii="Times New Roman" w:hAnsi="Times New Roman" w:cs="Times New Roman"/>
          <w:bCs/>
          <w:sz w:val="24"/>
          <w:szCs w:val="24"/>
        </w:rPr>
        <w:t>’autorité contractante</w:t>
      </w:r>
      <w:r w:rsidRPr="005A1052">
        <w:rPr>
          <w:rFonts w:ascii="Times New Roman" w:hAnsi="Times New Roman" w:cs="Times New Roman"/>
          <w:bCs/>
          <w:sz w:val="24"/>
          <w:szCs w:val="24"/>
        </w:rPr>
        <w:t>.</w:t>
      </w:r>
    </w:p>
    <w:p w14:paraId="281E587A" w14:textId="77777777" w:rsidR="00783C27" w:rsidRPr="005A1052" w:rsidRDefault="00C06593" w:rsidP="007F0A65">
      <w:pPr>
        <w:pStyle w:val="Paragraphedeliste"/>
        <w:numPr>
          <w:ilvl w:val="0"/>
          <w:numId w:val="4"/>
        </w:numPr>
        <w:spacing w:after="24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 xml:space="preserve">Le dialogue compétitif doit donc conduire à une appréciation plus fine des risques en évitant </w:t>
      </w:r>
      <w:r w:rsidRPr="007F0A65">
        <w:rPr>
          <w:rFonts w:ascii="Times New Roman" w:hAnsi="Times New Roman" w:cs="Times New Roman"/>
          <w:sz w:val="24"/>
          <w:szCs w:val="24"/>
        </w:rPr>
        <w:t>imprécisions</w:t>
      </w:r>
      <w:r w:rsidRPr="005A1052">
        <w:rPr>
          <w:rFonts w:ascii="Times New Roman" w:hAnsi="Times New Roman" w:cs="Times New Roman"/>
          <w:bCs/>
          <w:sz w:val="24"/>
          <w:szCs w:val="24"/>
        </w:rPr>
        <w:t>, ambiguïtés, ou répartitions inadéquates.</w:t>
      </w:r>
    </w:p>
    <w:p w14:paraId="5F3D34C5" w14:textId="10E655EF" w:rsidR="0072284A" w:rsidRPr="007F0A65" w:rsidRDefault="0072284A" w:rsidP="007F0A65">
      <w:pPr>
        <w:pStyle w:val="Paragraphedeliste"/>
        <w:numPr>
          <w:ilvl w:val="1"/>
          <w:numId w:val="2"/>
        </w:numPr>
        <w:ind w:left="851" w:hanging="567"/>
        <w:contextualSpacing w:val="0"/>
        <w:jc w:val="both"/>
        <w:rPr>
          <w:rFonts w:ascii="Times New Roman" w:hAnsi="Times New Roman" w:cs="Times New Roman"/>
          <w:b/>
          <w:bCs/>
          <w:sz w:val="24"/>
          <w:szCs w:val="24"/>
        </w:rPr>
      </w:pPr>
      <w:r w:rsidRPr="007F0A65">
        <w:rPr>
          <w:rFonts w:ascii="Times New Roman" w:hAnsi="Times New Roman" w:cs="Times New Roman"/>
          <w:b/>
          <w:bCs/>
          <w:sz w:val="24"/>
          <w:szCs w:val="24"/>
        </w:rPr>
        <w:t>Respecter la confidentialité des propositions et du dialogue, ainsi que la propriété intellectuelle et le savoir-faire sous toutes leurs formes, y compris les innovation</w:t>
      </w:r>
      <w:r w:rsidR="007F0A65">
        <w:rPr>
          <w:rFonts w:ascii="Times New Roman" w:hAnsi="Times New Roman" w:cs="Times New Roman"/>
          <w:b/>
          <w:bCs/>
          <w:sz w:val="24"/>
          <w:szCs w:val="24"/>
        </w:rPr>
        <w:t>s financières ou contractuelles</w:t>
      </w:r>
    </w:p>
    <w:p w14:paraId="48FEA2C0" w14:textId="77777777" w:rsidR="0058628E" w:rsidRPr="005A1052" w:rsidRDefault="00FD330C" w:rsidP="007F0A65">
      <w:pPr>
        <w:pStyle w:val="Paragraphedeliste"/>
        <w:numPr>
          <w:ilvl w:val="0"/>
          <w:numId w:val="4"/>
        </w:numPr>
        <w:spacing w:after="12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lastRenderedPageBreak/>
        <w:t>Toute mutualisation des innovations, des idées originales et, a fortiori, d'éléments de</w:t>
      </w:r>
      <w:r w:rsidR="00276408" w:rsidRPr="005A1052">
        <w:rPr>
          <w:rFonts w:ascii="Times New Roman" w:hAnsi="Times New Roman" w:cs="Times New Roman"/>
          <w:bCs/>
          <w:sz w:val="24"/>
          <w:szCs w:val="24"/>
        </w:rPr>
        <w:t xml:space="preserve"> </w:t>
      </w:r>
      <w:r w:rsidRPr="005A1052">
        <w:rPr>
          <w:rFonts w:ascii="Times New Roman" w:hAnsi="Times New Roman" w:cs="Times New Roman"/>
          <w:bCs/>
          <w:sz w:val="24"/>
          <w:szCs w:val="24"/>
        </w:rPr>
        <w:t>propriété intellectuelle, doit être bannie (“tunnel”), sauf en cas d'accord du candidat</w:t>
      </w:r>
      <w:r w:rsidR="0058628E" w:rsidRPr="005A1052">
        <w:rPr>
          <w:rFonts w:ascii="Times New Roman" w:hAnsi="Times New Roman" w:cs="Times New Roman"/>
          <w:bCs/>
          <w:sz w:val="24"/>
          <w:szCs w:val="24"/>
        </w:rPr>
        <w:t xml:space="preserve"> </w:t>
      </w:r>
      <w:r w:rsidRPr="005A1052">
        <w:rPr>
          <w:rFonts w:ascii="Times New Roman" w:hAnsi="Times New Roman" w:cs="Times New Roman"/>
          <w:bCs/>
          <w:sz w:val="24"/>
          <w:szCs w:val="24"/>
        </w:rPr>
        <w:t>concerné.</w:t>
      </w:r>
    </w:p>
    <w:p w14:paraId="38607827" w14:textId="77777777" w:rsidR="0058628E" w:rsidRPr="005A1052" w:rsidRDefault="00FD330C" w:rsidP="007F0A65">
      <w:pPr>
        <w:pStyle w:val="Paragraphedeliste"/>
        <w:numPr>
          <w:ilvl w:val="0"/>
          <w:numId w:val="4"/>
        </w:numPr>
        <w:spacing w:after="12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Les réponses de portée générale faites par la personne publique aux questions des</w:t>
      </w:r>
      <w:r w:rsidR="0058628E" w:rsidRPr="005A1052">
        <w:rPr>
          <w:rFonts w:ascii="Times New Roman" w:hAnsi="Times New Roman" w:cs="Times New Roman"/>
          <w:bCs/>
          <w:sz w:val="24"/>
          <w:szCs w:val="24"/>
        </w:rPr>
        <w:t xml:space="preserve"> </w:t>
      </w:r>
      <w:r w:rsidRPr="005A1052">
        <w:rPr>
          <w:rFonts w:ascii="Times New Roman" w:hAnsi="Times New Roman" w:cs="Times New Roman"/>
          <w:bCs/>
          <w:sz w:val="24"/>
          <w:szCs w:val="24"/>
        </w:rPr>
        <w:t>candidats doivent être communiquées aux autres concurrents.</w:t>
      </w:r>
    </w:p>
    <w:p w14:paraId="7513338B" w14:textId="5D157BAC" w:rsidR="00C06593" w:rsidRPr="005A1052" w:rsidRDefault="00FD330C" w:rsidP="007F0A65">
      <w:pPr>
        <w:pStyle w:val="Paragraphedeliste"/>
        <w:numPr>
          <w:ilvl w:val="0"/>
          <w:numId w:val="4"/>
        </w:numPr>
        <w:spacing w:after="24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L</w:t>
      </w:r>
      <w:r w:rsidR="0058628E" w:rsidRPr="005A1052">
        <w:rPr>
          <w:rFonts w:ascii="Times New Roman" w:hAnsi="Times New Roman" w:cs="Times New Roman"/>
          <w:bCs/>
          <w:sz w:val="24"/>
          <w:szCs w:val="24"/>
        </w:rPr>
        <w:t>’autorité contractante</w:t>
      </w:r>
      <w:r w:rsidRPr="005A1052">
        <w:rPr>
          <w:rFonts w:ascii="Times New Roman" w:hAnsi="Times New Roman" w:cs="Times New Roman"/>
          <w:bCs/>
          <w:sz w:val="24"/>
          <w:szCs w:val="24"/>
        </w:rPr>
        <w:t xml:space="preserve"> doit conduire un dialogue inspiré par l'éthique, suffisamment ouvert pour susciter l’apport d’idées originales par les candidats.</w:t>
      </w:r>
    </w:p>
    <w:p w14:paraId="4A1E5BD5" w14:textId="4162A586" w:rsidR="0072284A" w:rsidRPr="007F0A65" w:rsidRDefault="0072284A" w:rsidP="007F0A65">
      <w:pPr>
        <w:pStyle w:val="Paragraphedeliste"/>
        <w:numPr>
          <w:ilvl w:val="1"/>
          <w:numId w:val="2"/>
        </w:numPr>
        <w:ind w:left="851" w:hanging="567"/>
        <w:contextualSpacing w:val="0"/>
        <w:jc w:val="both"/>
        <w:rPr>
          <w:rFonts w:ascii="Times New Roman" w:hAnsi="Times New Roman" w:cs="Times New Roman"/>
          <w:b/>
          <w:bCs/>
          <w:sz w:val="24"/>
          <w:szCs w:val="24"/>
        </w:rPr>
      </w:pPr>
      <w:r w:rsidRPr="007F0A65">
        <w:rPr>
          <w:rFonts w:ascii="Times New Roman" w:hAnsi="Times New Roman" w:cs="Times New Roman"/>
          <w:b/>
          <w:bCs/>
          <w:sz w:val="24"/>
          <w:szCs w:val="24"/>
        </w:rPr>
        <w:t>Interrompre des discussions inutiles et coûteuses avec des candidats dès lors que leur solution n'apparait plus susceptible d'être retenue en phase finale.</w:t>
      </w:r>
    </w:p>
    <w:p w14:paraId="032655A6" w14:textId="7602EB17" w:rsidR="00D82095" w:rsidRPr="005A1052" w:rsidRDefault="00512CA2" w:rsidP="007F0A65">
      <w:pPr>
        <w:pStyle w:val="Paragraphedeliste"/>
        <w:numPr>
          <w:ilvl w:val="0"/>
          <w:numId w:val="4"/>
        </w:numPr>
        <w:spacing w:after="12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L'élimination des offres s’effectue sur la base des critères de sélection précisés dans l</w:t>
      </w:r>
      <w:r w:rsidR="00D82095" w:rsidRPr="005A1052">
        <w:rPr>
          <w:rFonts w:ascii="Times New Roman" w:hAnsi="Times New Roman" w:cs="Times New Roman"/>
          <w:bCs/>
          <w:sz w:val="24"/>
          <w:szCs w:val="24"/>
        </w:rPr>
        <w:t>e doss</w:t>
      </w:r>
      <w:r w:rsidR="002B0ACD" w:rsidRPr="005A1052">
        <w:rPr>
          <w:rFonts w:ascii="Times New Roman" w:hAnsi="Times New Roman" w:cs="Times New Roman"/>
          <w:bCs/>
          <w:sz w:val="24"/>
          <w:szCs w:val="24"/>
        </w:rPr>
        <w:t>ier</w:t>
      </w:r>
      <w:r w:rsidRPr="005A1052">
        <w:rPr>
          <w:rFonts w:ascii="Times New Roman" w:hAnsi="Times New Roman" w:cs="Times New Roman"/>
          <w:bCs/>
          <w:sz w:val="24"/>
          <w:szCs w:val="24"/>
        </w:rPr>
        <w:t xml:space="preserve"> d'appel à concurrence.</w:t>
      </w:r>
    </w:p>
    <w:p w14:paraId="545D5199" w14:textId="4C4EB944" w:rsidR="00FD330C" w:rsidRPr="005A1052" w:rsidRDefault="00512CA2" w:rsidP="007F0A65">
      <w:pPr>
        <w:pStyle w:val="Paragraphedeliste"/>
        <w:numPr>
          <w:ilvl w:val="0"/>
          <w:numId w:val="4"/>
        </w:numPr>
        <w:spacing w:after="24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 xml:space="preserve">Eviter </w:t>
      </w:r>
      <w:r w:rsidRPr="007F0A65">
        <w:rPr>
          <w:rFonts w:ascii="Times New Roman" w:hAnsi="Times New Roman" w:cs="Times New Roman"/>
          <w:sz w:val="24"/>
          <w:szCs w:val="24"/>
        </w:rPr>
        <w:t>d'éliminer</w:t>
      </w:r>
      <w:r w:rsidRPr="005A1052">
        <w:rPr>
          <w:rFonts w:ascii="Times New Roman" w:hAnsi="Times New Roman" w:cs="Times New Roman"/>
          <w:bCs/>
          <w:sz w:val="24"/>
          <w:szCs w:val="24"/>
        </w:rPr>
        <w:t xml:space="preserve"> prématurément des offres par simple comparaison entre elles.</w:t>
      </w:r>
    </w:p>
    <w:p w14:paraId="09B5D44C" w14:textId="6A00BE84" w:rsidR="0072284A" w:rsidRPr="007F0A65" w:rsidRDefault="0072284A" w:rsidP="007F0A65">
      <w:pPr>
        <w:pStyle w:val="Paragraphedeliste"/>
        <w:numPr>
          <w:ilvl w:val="1"/>
          <w:numId w:val="2"/>
        </w:numPr>
        <w:ind w:left="851" w:hanging="567"/>
        <w:contextualSpacing w:val="0"/>
        <w:jc w:val="both"/>
        <w:rPr>
          <w:rFonts w:ascii="Times New Roman" w:hAnsi="Times New Roman" w:cs="Times New Roman"/>
          <w:b/>
          <w:bCs/>
          <w:sz w:val="24"/>
          <w:szCs w:val="24"/>
        </w:rPr>
      </w:pPr>
      <w:r w:rsidRPr="007F0A65">
        <w:rPr>
          <w:rFonts w:ascii="Times New Roman" w:hAnsi="Times New Roman" w:cs="Times New Roman"/>
          <w:b/>
          <w:bCs/>
          <w:sz w:val="24"/>
          <w:szCs w:val="24"/>
        </w:rPr>
        <w:t>Indemniser, dans la mesure du possible, les candidats non retenus, en fonction de leur contribution au dialogue compétitif.</w:t>
      </w:r>
    </w:p>
    <w:p w14:paraId="194A90FA" w14:textId="77777777" w:rsidR="00A948A8" w:rsidRPr="005A1052" w:rsidRDefault="00C465ED" w:rsidP="007F0A65">
      <w:pPr>
        <w:pStyle w:val="Paragraphedeliste"/>
        <w:numPr>
          <w:ilvl w:val="0"/>
          <w:numId w:val="4"/>
        </w:numPr>
        <w:spacing w:after="12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Les dépenses des candidats pour répondre à l</w:t>
      </w:r>
      <w:r w:rsidR="002B0ACD" w:rsidRPr="005A1052">
        <w:rPr>
          <w:rFonts w:ascii="Times New Roman" w:hAnsi="Times New Roman" w:cs="Times New Roman"/>
          <w:bCs/>
          <w:sz w:val="24"/>
          <w:szCs w:val="24"/>
        </w:rPr>
        <w:t>’appel à la concurre</w:t>
      </w:r>
      <w:r w:rsidR="00A948A8" w:rsidRPr="005A1052">
        <w:rPr>
          <w:rFonts w:ascii="Times New Roman" w:hAnsi="Times New Roman" w:cs="Times New Roman"/>
          <w:bCs/>
          <w:sz w:val="24"/>
          <w:szCs w:val="24"/>
        </w:rPr>
        <w:t>nce</w:t>
      </w:r>
      <w:r w:rsidRPr="005A1052">
        <w:rPr>
          <w:rFonts w:ascii="Times New Roman" w:hAnsi="Times New Roman" w:cs="Times New Roman"/>
          <w:bCs/>
          <w:sz w:val="24"/>
          <w:szCs w:val="24"/>
        </w:rPr>
        <w:t xml:space="preserve"> et conduire la procédure doivent être appréciées à leur juste valeur et rester raisonnables car, en définitive, </w:t>
      </w:r>
      <w:r w:rsidR="00E33608" w:rsidRPr="005A1052">
        <w:rPr>
          <w:rFonts w:ascii="Times New Roman" w:hAnsi="Times New Roman" w:cs="Times New Roman"/>
          <w:bCs/>
          <w:sz w:val="24"/>
          <w:szCs w:val="24"/>
        </w:rPr>
        <w:t>celles-ci</w:t>
      </w:r>
      <w:r w:rsidRPr="005A1052">
        <w:rPr>
          <w:rFonts w:ascii="Times New Roman" w:hAnsi="Times New Roman" w:cs="Times New Roman"/>
          <w:bCs/>
          <w:sz w:val="24"/>
          <w:szCs w:val="24"/>
        </w:rPr>
        <w:t xml:space="preserve"> sont toujours payées par les commanditaires à travers les frais imputés dans les contrats.</w:t>
      </w:r>
    </w:p>
    <w:p w14:paraId="048D30D5" w14:textId="61F8A91D" w:rsidR="00512CA2" w:rsidRPr="005A1052" w:rsidRDefault="00C465ED" w:rsidP="007F0A65">
      <w:pPr>
        <w:pStyle w:val="Paragraphedeliste"/>
        <w:numPr>
          <w:ilvl w:val="0"/>
          <w:numId w:val="4"/>
        </w:numPr>
        <w:spacing w:after="24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 xml:space="preserve">Les </w:t>
      </w:r>
      <w:r w:rsidR="00E33608" w:rsidRPr="005A1052">
        <w:rPr>
          <w:rFonts w:ascii="Times New Roman" w:hAnsi="Times New Roman" w:cs="Times New Roman"/>
          <w:bCs/>
          <w:sz w:val="24"/>
          <w:szCs w:val="24"/>
        </w:rPr>
        <w:t>règles</w:t>
      </w:r>
      <w:r w:rsidRPr="005A1052">
        <w:rPr>
          <w:rFonts w:ascii="Times New Roman" w:hAnsi="Times New Roman" w:cs="Times New Roman"/>
          <w:bCs/>
          <w:sz w:val="24"/>
          <w:szCs w:val="24"/>
        </w:rPr>
        <w:t xml:space="preserve"> d’indemnisation seront précisées à l’avance dans le </w:t>
      </w:r>
      <w:r w:rsidR="004D3863" w:rsidRPr="005A1052">
        <w:rPr>
          <w:rFonts w:ascii="Times New Roman" w:hAnsi="Times New Roman" w:cs="Times New Roman"/>
          <w:bCs/>
          <w:sz w:val="24"/>
          <w:szCs w:val="24"/>
        </w:rPr>
        <w:t>dossier d’appel à la concurrence</w:t>
      </w:r>
      <w:r w:rsidRPr="005A1052">
        <w:rPr>
          <w:rFonts w:ascii="Times New Roman" w:hAnsi="Times New Roman" w:cs="Times New Roman"/>
          <w:bCs/>
          <w:sz w:val="24"/>
          <w:szCs w:val="24"/>
        </w:rPr>
        <w:t xml:space="preserve"> et seront, autant que possible, déterminables objectivement, par exemple, par référence au stade d’avancement du projet et/ou à la taille de l’ouvrage.</w:t>
      </w:r>
    </w:p>
    <w:p w14:paraId="22E21D26" w14:textId="01E0ADBB" w:rsidR="0072284A" w:rsidRPr="007F0A65" w:rsidRDefault="0072284A" w:rsidP="007F0A65">
      <w:pPr>
        <w:pStyle w:val="Paragraphedeliste"/>
        <w:numPr>
          <w:ilvl w:val="1"/>
          <w:numId w:val="2"/>
        </w:numPr>
        <w:ind w:left="851" w:hanging="567"/>
        <w:contextualSpacing w:val="0"/>
        <w:jc w:val="both"/>
        <w:rPr>
          <w:rFonts w:ascii="Times New Roman" w:hAnsi="Times New Roman" w:cs="Times New Roman"/>
          <w:b/>
          <w:bCs/>
          <w:sz w:val="24"/>
          <w:szCs w:val="24"/>
        </w:rPr>
      </w:pPr>
      <w:r w:rsidRPr="007F0A65">
        <w:rPr>
          <w:rFonts w:ascii="Times New Roman" w:hAnsi="Times New Roman" w:cs="Times New Roman"/>
          <w:b/>
          <w:bCs/>
          <w:sz w:val="24"/>
          <w:szCs w:val="24"/>
        </w:rPr>
        <w:t xml:space="preserve">L’invitation à remettre les </w:t>
      </w:r>
      <w:r w:rsidR="00F57A64" w:rsidRPr="007F0A65">
        <w:rPr>
          <w:rFonts w:ascii="Times New Roman" w:hAnsi="Times New Roman" w:cs="Times New Roman"/>
          <w:b/>
          <w:bCs/>
          <w:sz w:val="24"/>
          <w:szCs w:val="24"/>
        </w:rPr>
        <w:t>propositions</w:t>
      </w:r>
      <w:r w:rsidRPr="007F0A65">
        <w:rPr>
          <w:rFonts w:ascii="Times New Roman" w:hAnsi="Times New Roman" w:cs="Times New Roman"/>
          <w:b/>
          <w:bCs/>
          <w:sz w:val="24"/>
          <w:szCs w:val="24"/>
        </w:rPr>
        <w:t xml:space="preserve"> finales ne doit constituer ni une nouvelle consultation ni une négociation.</w:t>
      </w:r>
    </w:p>
    <w:p w14:paraId="48A4CC50" w14:textId="3EDDF896" w:rsidR="004D3863" w:rsidRPr="005A1052" w:rsidRDefault="008A3441" w:rsidP="007F0A65">
      <w:pPr>
        <w:pStyle w:val="Paragraphedeliste"/>
        <w:numPr>
          <w:ilvl w:val="0"/>
          <w:numId w:val="4"/>
        </w:numPr>
        <w:spacing w:after="12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La demande d</w:t>
      </w:r>
      <w:r w:rsidR="00F57A64">
        <w:rPr>
          <w:rFonts w:ascii="Times New Roman" w:hAnsi="Times New Roman" w:cs="Times New Roman"/>
          <w:bCs/>
          <w:sz w:val="24"/>
          <w:szCs w:val="24"/>
        </w:rPr>
        <w:t>e proposition</w:t>
      </w:r>
      <w:r w:rsidRPr="005A1052">
        <w:rPr>
          <w:rFonts w:ascii="Times New Roman" w:hAnsi="Times New Roman" w:cs="Times New Roman"/>
          <w:bCs/>
          <w:sz w:val="24"/>
          <w:szCs w:val="24"/>
        </w:rPr>
        <w:t xml:space="preserve"> finale ne peut consister en une nouvelle consultation sur la base des meilleures idées novatrices des différents candidats.</w:t>
      </w:r>
    </w:p>
    <w:p w14:paraId="0E37A8AF" w14:textId="1BA5E493" w:rsidR="004D3863" w:rsidRPr="005A1052" w:rsidRDefault="008A3441" w:rsidP="007F0A65">
      <w:pPr>
        <w:pStyle w:val="Paragraphedeliste"/>
        <w:numPr>
          <w:ilvl w:val="0"/>
          <w:numId w:val="4"/>
        </w:numPr>
        <w:spacing w:after="12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La procédure de mise au point de l</w:t>
      </w:r>
      <w:r w:rsidR="00F57A64">
        <w:rPr>
          <w:rFonts w:ascii="Times New Roman" w:hAnsi="Times New Roman" w:cs="Times New Roman"/>
          <w:bCs/>
          <w:sz w:val="24"/>
          <w:szCs w:val="24"/>
        </w:rPr>
        <w:t>a proposition</w:t>
      </w:r>
      <w:r w:rsidRPr="005A1052">
        <w:rPr>
          <w:rFonts w:ascii="Times New Roman" w:hAnsi="Times New Roman" w:cs="Times New Roman"/>
          <w:bCs/>
          <w:sz w:val="24"/>
          <w:szCs w:val="24"/>
        </w:rPr>
        <w:t xml:space="preserve"> finale ne peut consister en une négociation de ces offres.</w:t>
      </w:r>
    </w:p>
    <w:p w14:paraId="747CC37C" w14:textId="1FE98FF4" w:rsidR="008A3441" w:rsidRDefault="008A3441" w:rsidP="007F0A65">
      <w:pPr>
        <w:pStyle w:val="Paragraphedeliste"/>
        <w:numPr>
          <w:ilvl w:val="0"/>
          <w:numId w:val="4"/>
        </w:numPr>
        <w:spacing w:after="240"/>
        <w:ind w:left="851" w:hanging="142"/>
        <w:contextualSpacing w:val="0"/>
        <w:jc w:val="both"/>
        <w:rPr>
          <w:rFonts w:ascii="Times New Roman" w:hAnsi="Times New Roman" w:cs="Times New Roman"/>
          <w:bCs/>
          <w:sz w:val="24"/>
          <w:szCs w:val="24"/>
        </w:rPr>
      </w:pPr>
      <w:r w:rsidRPr="005A1052">
        <w:rPr>
          <w:rFonts w:ascii="Times New Roman" w:hAnsi="Times New Roman" w:cs="Times New Roman"/>
          <w:bCs/>
          <w:sz w:val="24"/>
          <w:szCs w:val="24"/>
        </w:rPr>
        <w:t xml:space="preserve">Veiller à la comparabilité des </w:t>
      </w:r>
      <w:r w:rsidR="00F57A64">
        <w:rPr>
          <w:rFonts w:ascii="Times New Roman" w:hAnsi="Times New Roman" w:cs="Times New Roman"/>
          <w:bCs/>
          <w:sz w:val="24"/>
          <w:szCs w:val="24"/>
        </w:rPr>
        <w:t>propositions</w:t>
      </w:r>
      <w:r w:rsidRPr="005A1052">
        <w:rPr>
          <w:rFonts w:ascii="Times New Roman" w:hAnsi="Times New Roman" w:cs="Times New Roman"/>
          <w:bCs/>
          <w:sz w:val="24"/>
          <w:szCs w:val="24"/>
        </w:rPr>
        <w:t xml:space="preserve"> finales de manière à permettre un choix clair de</w:t>
      </w:r>
      <w:r w:rsidR="004D3863" w:rsidRPr="005A1052">
        <w:rPr>
          <w:rFonts w:ascii="Times New Roman" w:hAnsi="Times New Roman" w:cs="Times New Roman"/>
          <w:bCs/>
          <w:sz w:val="24"/>
          <w:szCs w:val="24"/>
        </w:rPr>
        <w:t xml:space="preserve"> </w:t>
      </w:r>
      <w:r w:rsidRPr="005A1052">
        <w:rPr>
          <w:rFonts w:ascii="Times New Roman" w:hAnsi="Times New Roman" w:cs="Times New Roman"/>
          <w:bCs/>
          <w:sz w:val="24"/>
          <w:szCs w:val="24"/>
        </w:rPr>
        <w:t>l'offre économiquement la plus avantageuse pour l</w:t>
      </w:r>
      <w:r w:rsidR="004D3863" w:rsidRPr="005A1052">
        <w:rPr>
          <w:rFonts w:ascii="Times New Roman" w:hAnsi="Times New Roman" w:cs="Times New Roman"/>
          <w:bCs/>
          <w:sz w:val="24"/>
          <w:szCs w:val="24"/>
        </w:rPr>
        <w:t>’autorité contractante</w:t>
      </w:r>
      <w:r w:rsidRPr="005A1052">
        <w:rPr>
          <w:rFonts w:ascii="Times New Roman" w:hAnsi="Times New Roman" w:cs="Times New Roman"/>
          <w:bCs/>
          <w:sz w:val="24"/>
          <w:szCs w:val="24"/>
        </w:rPr>
        <w:t xml:space="preserve">, </w:t>
      </w:r>
      <w:r w:rsidRPr="007F0A65">
        <w:rPr>
          <w:rFonts w:ascii="Times New Roman" w:hAnsi="Times New Roman" w:cs="Times New Roman"/>
          <w:sz w:val="24"/>
          <w:szCs w:val="24"/>
        </w:rPr>
        <w:t>conformément</w:t>
      </w:r>
      <w:r w:rsidR="00F258AE" w:rsidRPr="005A1052">
        <w:rPr>
          <w:rFonts w:ascii="Times New Roman" w:hAnsi="Times New Roman" w:cs="Times New Roman"/>
          <w:bCs/>
          <w:sz w:val="24"/>
          <w:szCs w:val="24"/>
        </w:rPr>
        <w:t xml:space="preserve"> </w:t>
      </w:r>
      <w:r w:rsidRPr="005A1052">
        <w:rPr>
          <w:rFonts w:ascii="Times New Roman" w:hAnsi="Times New Roman" w:cs="Times New Roman"/>
          <w:bCs/>
          <w:sz w:val="24"/>
          <w:szCs w:val="24"/>
        </w:rPr>
        <w:t xml:space="preserve">aux critères hiérarchisés ou pondérés du </w:t>
      </w:r>
      <w:r w:rsidR="00B640EE" w:rsidRPr="005A1052">
        <w:rPr>
          <w:rFonts w:ascii="Times New Roman" w:hAnsi="Times New Roman" w:cs="Times New Roman"/>
          <w:bCs/>
          <w:sz w:val="24"/>
          <w:szCs w:val="24"/>
        </w:rPr>
        <w:t>dossier d’appel à la concurrence</w:t>
      </w:r>
      <w:r w:rsidRPr="005A1052">
        <w:rPr>
          <w:rFonts w:ascii="Times New Roman" w:hAnsi="Times New Roman" w:cs="Times New Roman"/>
          <w:bCs/>
          <w:sz w:val="24"/>
          <w:szCs w:val="24"/>
        </w:rPr>
        <w:t xml:space="preserve"> initiale.</w:t>
      </w:r>
    </w:p>
    <w:p w14:paraId="0ADB2911" w14:textId="48BF5A31" w:rsidR="00C7196E" w:rsidRPr="009B43B7" w:rsidRDefault="00C7196E" w:rsidP="005A1052">
      <w:pPr>
        <w:pStyle w:val="Paragraphedeliste"/>
        <w:numPr>
          <w:ilvl w:val="0"/>
          <w:numId w:val="2"/>
        </w:numPr>
        <w:jc w:val="both"/>
        <w:rPr>
          <w:rFonts w:ascii="Times New Roman" w:hAnsi="Times New Roman" w:cs="Times New Roman"/>
          <w:b/>
          <w:bCs/>
          <w:sz w:val="24"/>
          <w:szCs w:val="24"/>
        </w:rPr>
      </w:pPr>
      <w:r w:rsidRPr="009B43B7">
        <w:rPr>
          <w:rFonts w:ascii="Times New Roman" w:hAnsi="Times New Roman" w:cs="Times New Roman"/>
          <w:b/>
          <w:bCs/>
          <w:sz w:val="24"/>
          <w:szCs w:val="24"/>
        </w:rPr>
        <w:t>Etapes de la procédure du dialogue compétitif</w:t>
      </w:r>
    </w:p>
    <w:p w14:paraId="22D0AB0C" w14:textId="031634A3" w:rsidR="007F0A65" w:rsidRDefault="00486833" w:rsidP="005A1052">
      <w:pPr>
        <w:jc w:val="both"/>
        <w:rPr>
          <w:rFonts w:ascii="Times New Roman" w:hAnsi="Times New Roman" w:cs="Times New Roman"/>
          <w:sz w:val="24"/>
          <w:szCs w:val="24"/>
        </w:rPr>
      </w:pPr>
      <w:r w:rsidRPr="005A1052">
        <w:rPr>
          <w:rFonts w:ascii="Times New Roman" w:hAnsi="Times New Roman" w:cs="Times New Roman"/>
          <w:sz w:val="24"/>
          <w:szCs w:val="24"/>
        </w:rPr>
        <w:t>La procédure de passation de marché par dialogue compétitif comporte trois (3) principales phases : une phase de sélection initiale, une phase d'appel à propositions provisoires et de dialogue et une phase d'appel à propositions définitives. Chacune de ces phases sont consti</w:t>
      </w:r>
      <w:r w:rsidR="007553E1" w:rsidRPr="005A1052">
        <w:rPr>
          <w:rFonts w:ascii="Times New Roman" w:hAnsi="Times New Roman" w:cs="Times New Roman"/>
          <w:sz w:val="24"/>
          <w:szCs w:val="24"/>
        </w:rPr>
        <w:t>tuées d’étapes.</w:t>
      </w:r>
    </w:p>
    <w:p w14:paraId="05EE0CC9" w14:textId="77777777" w:rsidR="007F0A65" w:rsidRDefault="007F0A65">
      <w:pPr>
        <w:rPr>
          <w:rFonts w:ascii="Times New Roman" w:hAnsi="Times New Roman" w:cs="Times New Roman"/>
          <w:sz w:val="24"/>
          <w:szCs w:val="24"/>
        </w:rPr>
      </w:pPr>
      <w:r>
        <w:rPr>
          <w:rFonts w:ascii="Times New Roman" w:hAnsi="Times New Roman" w:cs="Times New Roman"/>
          <w:sz w:val="24"/>
          <w:szCs w:val="24"/>
        </w:rPr>
        <w:br w:type="page"/>
      </w:r>
    </w:p>
    <w:p w14:paraId="13205E39" w14:textId="589DFE8A" w:rsidR="00C7196E" w:rsidRPr="009B43B7" w:rsidRDefault="00C7196E" w:rsidP="005A1052">
      <w:pPr>
        <w:pStyle w:val="Paragraphedeliste"/>
        <w:numPr>
          <w:ilvl w:val="1"/>
          <w:numId w:val="2"/>
        </w:numPr>
        <w:jc w:val="both"/>
        <w:rPr>
          <w:rFonts w:ascii="Times New Roman" w:hAnsi="Times New Roman" w:cs="Times New Roman"/>
          <w:b/>
          <w:bCs/>
          <w:sz w:val="24"/>
          <w:szCs w:val="24"/>
          <w:u w:val="single"/>
        </w:rPr>
      </w:pPr>
      <w:r w:rsidRPr="009B43B7">
        <w:rPr>
          <w:rFonts w:ascii="Times New Roman" w:hAnsi="Times New Roman" w:cs="Times New Roman"/>
          <w:b/>
          <w:bCs/>
          <w:sz w:val="24"/>
          <w:szCs w:val="24"/>
          <w:u w:val="single"/>
        </w:rPr>
        <w:lastRenderedPageBreak/>
        <w:t>Phase 1 : Sélection initiale</w:t>
      </w:r>
    </w:p>
    <w:p w14:paraId="35B7F573" w14:textId="09FD82AE" w:rsidR="00C7196E" w:rsidRPr="005A1052" w:rsidRDefault="00C7196E" w:rsidP="000D17DC">
      <w:pPr>
        <w:tabs>
          <w:tab w:val="left" w:pos="1134"/>
        </w:tabs>
        <w:ind w:left="1134" w:hanging="1134"/>
        <w:jc w:val="both"/>
        <w:rPr>
          <w:rFonts w:ascii="Times New Roman" w:hAnsi="Times New Roman" w:cs="Times New Roman"/>
          <w:sz w:val="24"/>
          <w:szCs w:val="24"/>
        </w:rPr>
      </w:pPr>
      <w:r w:rsidRPr="0051634E">
        <w:rPr>
          <w:rFonts w:ascii="Times New Roman" w:hAnsi="Times New Roman" w:cs="Times New Roman"/>
          <w:b/>
          <w:bCs/>
          <w:sz w:val="24"/>
          <w:szCs w:val="24"/>
          <w:u w:val="single"/>
        </w:rPr>
        <w:t>Etape 1</w:t>
      </w:r>
      <w:r w:rsidRPr="005A1052">
        <w:rPr>
          <w:rFonts w:ascii="Times New Roman" w:hAnsi="Times New Roman" w:cs="Times New Roman"/>
          <w:sz w:val="24"/>
          <w:szCs w:val="24"/>
        </w:rPr>
        <w:t xml:space="preserve"> : </w:t>
      </w:r>
      <w:r w:rsidR="000D17DC">
        <w:rPr>
          <w:rFonts w:ascii="Times New Roman" w:hAnsi="Times New Roman" w:cs="Times New Roman"/>
          <w:sz w:val="24"/>
          <w:szCs w:val="24"/>
        </w:rPr>
        <w:tab/>
      </w:r>
      <w:r w:rsidRPr="005A1052">
        <w:rPr>
          <w:rFonts w:ascii="Times New Roman" w:hAnsi="Times New Roman" w:cs="Times New Roman"/>
          <w:sz w:val="24"/>
          <w:szCs w:val="24"/>
        </w:rPr>
        <w:t>Diffusion du dossier de sélection initiale</w:t>
      </w:r>
    </w:p>
    <w:p w14:paraId="4C5B0E2B" w14:textId="5D8B04BB" w:rsidR="00C7196E" w:rsidRPr="005A1052" w:rsidRDefault="00C7196E" w:rsidP="000D17DC">
      <w:pPr>
        <w:tabs>
          <w:tab w:val="left" w:pos="1134"/>
        </w:tabs>
        <w:ind w:left="1134" w:hanging="1134"/>
        <w:jc w:val="both"/>
        <w:rPr>
          <w:rFonts w:ascii="Times New Roman" w:hAnsi="Times New Roman" w:cs="Times New Roman"/>
          <w:sz w:val="24"/>
          <w:szCs w:val="24"/>
        </w:rPr>
      </w:pPr>
      <w:r w:rsidRPr="0051634E">
        <w:rPr>
          <w:rFonts w:ascii="Times New Roman" w:hAnsi="Times New Roman" w:cs="Times New Roman"/>
          <w:b/>
          <w:bCs/>
          <w:sz w:val="24"/>
          <w:szCs w:val="24"/>
          <w:u w:val="single"/>
        </w:rPr>
        <w:t>Etape 2</w:t>
      </w:r>
      <w:r w:rsidRPr="005A1052">
        <w:rPr>
          <w:rFonts w:ascii="Times New Roman" w:hAnsi="Times New Roman" w:cs="Times New Roman"/>
          <w:sz w:val="24"/>
          <w:szCs w:val="24"/>
        </w:rPr>
        <w:t xml:space="preserve"> : </w:t>
      </w:r>
      <w:r w:rsidR="000D17DC">
        <w:rPr>
          <w:rFonts w:ascii="Times New Roman" w:hAnsi="Times New Roman" w:cs="Times New Roman"/>
          <w:sz w:val="24"/>
          <w:szCs w:val="24"/>
        </w:rPr>
        <w:tab/>
      </w:r>
      <w:r w:rsidRPr="005A1052">
        <w:rPr>
          <w:rFonts w:ascii="Times New Roman" w:hAnsi="Times New Roman" w:cs="Times New Roman"/>
          <w:sz w:val="24"/>
          <w:szCs w:val="24"/>
        </w:rPr>
        <w:t>Réception et ouverture publique des plis contenant les candidatures à la sélection initiale</w:t>
      </w:r>
    </w:p>
    <w:p w14:paraId="2FE7A656" w14:textId="186D3E03" w:rsidR="00C7196E" w:rsidRPr="005A1052" w:rsidRDefault="00C7196E" w:rsidP="000D17DC">
      <w:pPr>
        <w:tabs>
          <w:tab w:val="left" w:pos="1134"/>
        </w:tabs>
        <w:ind w:left="1134" w:hanging="1134"/>
        <w:jc w:val="both"/>
        <w:rPr>
          <w:rFonts w:ascii="Times New Roman" w:hAnsi="Times New Roman" w:cs="Times New Roman"/>
          <w:sz w:val="24"/>
          <w:szCs w:val="24"/>
        </w:rPr>
      </w:pPr>
      <w:r w:rsidRPr="0051634E">
        <w:rPr>
          <w:rFonts w:ascii="Times New Roman" w:hAnsi="Times New Roman" w:cs="Times New Roman"/>
          <w:b/>
          <w:bCs/>
          <w:sz w:val="24"/>
          <w:szCs w:val="24"/>
          <w:u w:val="single"/>
        </w:rPr>
        <w:t>Etape 3</w:t>
      </w:r>
      <w:r w:rsidRPr="005A1052">
        <w:rPr>
          <w:rFonts w:ascii="Times New Roman" w:hAnsi="Times New Roman" w:cs="Times New Roman"/>
          <w:sz w:val="24"/>
          <w:szCs w:val="24"/>
        </w:rPr>
        <w:t xml:space="preserve"> : </w:t>
      </w:r>
      <w:r w:rsidR="007F0A65">
        <w:rPr>
          <w:rFonts w:ascii="Times New Roman" w:hAnsi="Times New Roman" w:cs="Times New Roman"/>
          <w:sz w:val="24"/>
          <w:szCs w:val="24"/>
        </w:rPr>
        <w:tab/>
      </w:r>
      <w:r w:rsidRPr="005A1052">
        <w:rPr>
          <w:rFonts w:ascii="Times New Roman" w:hAnsi="Times New Roman" w:cs="Times New Roman"/>
          <w:sz w:val="24"/>
          <w:szCs w:val="24"/>
        </w:rPr>
        <w:t>Evaluation des candidatures pour recenser les entreprises</w:t>
      </w:r>
      <w:r w:rsidR="002E3470" w:rsidRPr="005A1052">
        <w:rPr>
          <w:rFonts w:ascii="Times New Roman" w:hAnsi="Times New Roman" w:cs="Times New Roman"/>
          <w:sz w:val="24"/>
          <w:szCs w:val="24"/>
        </w:rPr>
        <w:t>/</w:t>
      </w:r>
      <w:r w:rsidR="001D463B" w:rsidRPr="005A1052">
        <w:rPr>
          <w:rFonts w:ascii="Times New Roman" w:hAnsi="Times New Roman" w:cs="Times New Roman"/>
          <w:sz w:val="24"/>
          <w:szCs w:val="24"/>
        </w:rPr>
        <w:t>coentreprises</w:t>
      </w:r>
      <w:r w:rsidR="002E3470" w:rsidRPr="005A1052">
        <w:rPr>
          <w:rFonts w:ascii="Times New Roman" w:hAnsi="Times New Roman" w:cs="Times New Roman"/>
          <w:sz w:val="24"/>
          <w:szCs w:val="24"/>
        </w:rPr>
        <w:t xml:space="preserve"> qui seront initialement sélectionnées et invitées à participer à la phase de dialogue</w:t>
      </w:r>
      <w:r w:rsidR="00296FDC">
        <w:rPr>
          <w:rFonts w:ascii="Times New Roman" w:hAnsi="Times New Roman" w:cs="Times New Roman"/>
          <w:sz w:val="24"/>
          <w:szCs w:val="24"/>
        </w:rPr>
        <w:t>.</w:t>
      </w:r>
    </w:p>
    <w:p w14:paraId="17525024" w14:textId="23239E4D" w:rsidR="002E3470" w:rsidRPr="009B43B7" w:rsidRDefault="002E3470" w:rsidP="005A1052">
      <w:pPr>
        <w:pStyle w:val="Paragraphedeliste"/>
        <w:numPr>
          <w:ilvl w:val="1"/>
          <w:numId w:val="2"/>
        </w:numPr>
        <w:jc w:val="both"/>
        <w:rPr>
          <w:rFonts w:ascii="Times New Roman" w:hAnsi="Times New Roman" w:cs="Times New Roman"/>
          <w:b/>
          <w:bCs/>
          <w:sz w:val="24"/>
          <w:szCs w:val="24"/>
          <w:u w:val="single"/>
        </w:rPr>
      </w:pPr>
      <w:r w:rsidRPr="009B43B7">
        <w:rPr>
          <w:rFonts w:ascii="Times New Roman" w:hAnsi="Times New Roman" w:cs="Times New Roman"/>
          <w:b/>
          <w:bCs/>
          <w:sz w:val="24"/>
          <w:szCs w:val="24"/>
          <w:u w:val="single"/>
        </w:rPr>
        <w:t>Phase 2 : Appel à propositions provisoires et Dialogue</w:t>
      </w:r>
    </w:p>
    <w:p w14:paraId="3EB231E1" w14:textId="1E70E771" w:rsidR="002E3470" w:rsidRPr="005A1052" w:rsidRDefault="002E3470" w:rsidP="007F0A65">
      <w:pPr>
        <w:tabs>
          <w:tab w:val="left" w:pos="1134"/>
        </w:tabs>
        <w:ind w:left="1134" w:hanging="1134"/>
        <w:jc w:val="both"/>
        <w:rPr>
          <w:rFonts w:ascii="Times New Roman" w:hAnsi="Times New Roman" w:cs="Times New Roman"/>
          <w:sz w:val="24"/>
          <w:szCs w:val="24"/>
        </w:rPr>
      </w:pPr>
      <w:r w:rsidRPr="0051634E">
        <w:rPr>
          <w:rFonts w:ascii="Times New Roman" w:hAnsi="Times New Roman" w:cs="Times New Roman"/>
          <w:b/>
          <w:bCs/>
          <w:sz w:val="24"/>
          <w:szCs w:val="24"/>
          <w:u w:val="single"/>
        </w:rPr>
        <w:t>Etape 1</w:t>
      </w:r>
      <w:r w:rsidRPr="005A1052">
        <w:rPr>
          <w:rFonts w:ascii="Times New Roman" w:hAnsi="Times New Roman" w:cs="Times New Roman"/>
          <w:sz w:val="24"/>
          <w:szCs w:val="24"/>
        </w:rPr>
        <w:t xml:space="preserve"> : </w:t>
      </w:r>
      <w:r w:rsidR="007F0A65">
        <w:rPr>
          <w:rFonts w:ascii="Times New Roman" w:hAnsi="Times New Roman" w:cs="Times New Roman"/>
          <w:sz w:val="24"/>
          <w:szCs w:val="24"/>
        </w:rPr>
        <w:tab/>
      </w:r>
      <w:r w:rsidRPr="005A1052">
        <w:rPr>
          <w:rFonts w:ascii="Times New Roman" w:hAnsi="Times New Roman" w:cs="Times New Roman"/>
          <w:sz w:val="24"/>
          <w:szCs w:val="24"/>
        </w:rPr>
        <w:t>Diffusion du dossier d’appel à propositions, suivant le dossier type de passation des marchés, aux entreprises/coentreprises initialement sélectionnées (Proposants)</w:t>
      </w:r>
    </w:p>
    <w:p w14:paraId="42BC58BA" w14:textId="6C6BA773" w:rsidR="002E3470" w:rsidRPr="005A1052" w:rsidRDefault="002E3470" w:rsidP="007F0A65">
      <w:pPr>
        <w:tabs>
          <w:tab w:val="left" w:pos="1134"/>
        </w:tabs>
        <w:ind w:left="1134" w:hanging="1134"/>
        <w:jc w:val="both"/>
        <w:rPr>
          <w:rFonts w:ascii="Times New Roman" w:hAnsi="Times New Roman" w:cs="Times New Roman"/>
          <w:sz w:val="24"/>
          <w:szCs w:val="24"/>
        </w:rPr>
      </w:pPr>
      <w:r w:rsidRPr="0051634E">
        <w:rPr>
          <w:rFonts w:ascii="Times New Roman" w:hAnsi="Times New Roman" w:cs="Times New Roman"/>
          <w:b/>
          <w:bCs/>
          <w:sz w:val="24"/>
          <w:szCs w:val="24"/>
          <w:u w:val="single"/>
        </w:rPr>
        <w:t>Etape 2</w:t>
      </w:r>
      <w:r w:rsidRPr="005A1052">
        <w:rPr>
          <w:rFonts w:ascii="Times New Roman" w:hAnsi="Times New Roman" w:cs="Times New Roman"/>
          <w:sz w:val="24"/>
          <w:szCs w:val="24"/>
        </w:rPr>
        <w:t xml:space="preserve"> : </w:t>
      </w:r>
      <w:r w:rsidR="007F0A65">
        <w:rPr>
          <w:rFonts w:ascii="Times New Roman" w:hAnsi="Times New Roman" w:cs="Times New Roman"/>
          <w:sz w:val="24"/>
          <w:szCs w:val="24"/>
        </w:rPr>
        <w:tab/>
      </w:r>
      <w:r w:rsidRPr="005A1052">
        <w:rPr>
          <w:rFonts w:ascii="Times New Roman" w:hAnsi="Times New Roman" w:cs="Times New Roman"/>
          <w:sz w:val="24"/>
          <w:szCs w:val="24"/>
        </w:rPr>
        <w:t>Les proposants remettent des propositions provisoires qui apportent des solutions au problème identifié par l’Emprunteur, à ses besoins ou à ses exigences, selon qu’ils sont définis dans le dossier d’appel à propositions. Les plis contenant les propositions provisoires sont ouverts en séance publique</w:t>
      </w:r>
    </w:p>
    <w:p w14:paraId="648D925A" w14:textId="7903D8F7" w:rsidR="002E3470" w:rsidRPr="005A1052" w:rsidRDefault="002E3470" w:rsidP="007F0A65">
      <w:pPr>
        <w:tabs>
          <w:tab w:val="left" w:pos="1134"/>
        </w:tabs>
        <w:ind w:left="1134" w:hanging="1134"/>
        <w:jc w:val="both"/>
        <w:rPr>
          <w:rFonts w:ascii="Times New Roman" w:hAnsi="Times New Roman" w:cs="Times New Roman"/>
          <w:sz w:val="24"/>
          <w:szCs w:val="24"/>
        </w:rPr>
      </w:pPr>
      <w:r w:rsidRPr="0051634E">
        <w:rPr>
          <w:rFonts w:ascii="Times New Roman" w:hAnsi="Times New Roman" w:cs="Times New Roman"/>
          <w:b/>
          <w:bCs/>
          <w:sz w:val="24"/>
          <w:szCs w:val="24"/>
          <w:u w:val="single"/>
        </w:rPr>
        <w:t>Etape 3</w:t>
      </w:r>
      <w:r w:rsidRPr="005A1052">
        <w:rPr>
          <w:rFonts w:ascii="Times New Roman" w:hAnsi="Times New Roman" w:cs="Times New Roman"/>
          <w:sz w:val="24"/>
          <w:szCs w:val="24"/>
        </w:rPr>
        <w:t xml:space="preserve"> : </w:t>
      </w:r>
      <w:r w:rsidR="007F0A65">
        <w:rPr>
          <w:rFonts w:ascii="Times New Roman" w:hAnsi="Times New Roman" w:cs="Times New Roman"/>
          <w:sz w:val="24"/>
          <w:szCs w:val="24"/>
        </w:rPr>
        <w:tab/>
      </w:r>
      <w:r w:rsidR="00DE0A76">
        <w:rPr>
          <w:rFonts w:ascii="Times New Roman" w:hAnsi="Times New Roman" w:cs="Times New Roman"/>
          <w:sz w:val="24"/>
          <w:szCs w:val="24"/>
        </w:rPr>
        <w:t>P</w:t>
      </w:r>
      <w:r w:rsidRPr="005A1052">
        <w:rPr>
          <w:rFonts w:ascii="Times New Roman" w:hAnsi="Times New Roman" w:cs="Times New Roman"/>
          <w:sz w:val="24"/>
          <w:szCs w:val="24"/>
        </w:rPr>
        <w:t>remière évaluation des propositions provisoires sur la base des critères fixés dans le dossier d’appel à propositions</w:t>
      </w:r>
    </w:p>
    <w:p w14:paraId="6796FC03" w14:textId="23A7750B" w:rsidR="002E3470" w:rsidRPr="005A1052" w:rsidRDefault="002E3470" w:rsidP="007F0A65">
      <w:pPr>
        <w:tabs>
          <w:tab w:val="left" w:pos="1134"/>
        </w:tabs>
        <w:ind w:left="1134" w:hanging="1134"/>
        <w:jc w:val="both"/>
        <w:rPr>
          <w:rFonts w:ascii="Times New Roman" w:hAnsi="Times New Roman" w:cs="Times New Roman"/>
          <w:sz w:val="24"/>
          <w:szCs w:val="24"/>
        </w:rPr>
      </w:pPr>
      <w:r w:rsidRPr="0051634E">
        <w:rPr>
          <w:rFonts w:ascii="Times New Roman" w:hAnsi="Times New Roman" w:cs="Times New Roman"/>
          <w:b/>
          <w:bCs/>
          <w:sz w:val="24"/>
          <w:szCs w:val="24"/>
          <w:u w:val="single"/>
        </w:rPr>
        <w:t>Etape 4</w:t>
      </w:r>
      <w:r w:rsidRPr="005A1052">
        <w:rPr>
          <w:rFonts w:ascii="Times New Roman" w:hAnsi="Times New Roman" w:cs="Times New Roman"/>
          <w:sz w:val="24"/>
          <w:szCs w:val="24"/>
        </w:rPr>
        <w:t xml:space="preserve"> : </w:t>
      </w:r>
      <w:r w:rsidR="007F0A65">
        <w:rPr>
          <w:rFonts w:ascii="Times New Roman" w:hAnsi="Times New Roman" w:cs="Times New Roman"/>
          <w:sz w:val="24"/>
          <w:szCs w:val="24"/>
        </w:rPr>
        <w:tab/>
      </w:r>
      <w:r w:rsidR="00DE0A76">
        <w:rPr>
          <w:rFonts w:ascii="Times New Roman" w:hAnsi="Times New Roman" w:cs="Times New Roman"/>
          <w:sz w:val="24"/>
          <w:szCs w:val="24"/>
        </w:rPr>
        <w:t>L</w:t>
      </w:r>
      <w:r w:rsidRPr="005A1052">
        <w:rPr>
          <w:rFonts w:ascii="Times New Roman" w:hAnsi="Times New Roman" w:cs="Times New Roman"/>
          <w:sz w:val="24"/>
          <w:szCs w:val="24"/>
        </w:rPr>
        <w:t>es parties entament le dialogue (réunions bilatérales confidentielles (séries)) avec chacun des proposants pour discuter de tous les aspects de sa proposition</w:t>
      </w:r>
    </w:p>
    <w:p w14:paraId="658C71AB" w14:textId="6A41DD77" w:rsidR="002E3470" w:rsidRPr="005A1052" w:rsidRDefault="002E3470" w:rsidP="007F0A65">
      <w:pPr>
        <w:tabs>
          <w:tab w:val="left" w:pos="1134"/>
        </w:tabs>
        <w:ind w:left="1134" w:hanging="1134"/>
        <w:jc w:val="both"/>
        <w:rPr>
          <w:rFonts w:ascii="Times New Roman" w:hAnsi="Times New Roman" w:cs="Times New Roman"/>
          <w:sz w:val="24"/>
          <w:szCs w:val="24"/>
        </w:rPr>
      </w:pPr>
      <w:r w:rsidRPr="0051634E">
        <w:rPr>
          <w:rFonts w:ascii="Times New Roman" w:hAnsi="Times New Roman" w:cs="Times New Roman"/>
          <w:b/>
          <w:bCs/>
          <w:sz w:val="24"/>
          <w:szCs w:val="24"/>
          <w:u w:val="single"/>
        </w:rPr>
        <w:t>Etape 5</w:t>
      </w:r>
      <w:r w:rsidRPr="005A1052">
        <w:rPr>
          <w:rFonts w:ascii="Times New Roman" w:hAnsi="Times New Roman" w:cs="Times New Roman"/>
          <w:sz w:val="24"/>
          <w:szCs w:val="24"/>
        </w:rPr>
        <w:t xml:space="preserve"> : </w:t>
      </w:r>
      <w:r w:rsidR="007F0A65">
        <w:rPr>
          <w:rFonts w:ascii="Times New Roman" w:hAnsi="Times New Roman" w:cs="Times New Roman"/>
          <w:sz w:val="24"/>
          <w:szCs w:val="24"/>
        </w:rPr>
        <w:tab/>
      </w:r>
      <w:r w:rsidRPr="005A1052">
        <w:rPr>
          <w:rFonts w:ascii="Times New Roman" w:hAnsi="Times New Roman" w:cs="Times New Roman"/>
          <w:sz w:val="24"/>
          <w:szCs w:val="24"/>
        </w:rPr>
        <w:t>Invitation à remettre des propositions définitives préliminaires (première version de la proposition définitive)</w:t>
      </w:r>
    </w:p>
    <w:p w14:paraId="0A5F9864" w14:textId="2C82512D" w:rsidR="003F3DA1" w:rsidRPr="005A1052" w:rsidRDefault="003F3DA1" w:rsidP="007F0A65">
      <w:pPr>
        <w:tabs>
          <w:tab w:val="left" w:pos="1134"/>
        </w:tabs>
        <w:ind w:left="1134" w:hanging="1134"/>
        <w:jc w:val="both"/>
        <w:rPr>
          <w:rFonts w:ascii="Times New Roman" w:hAnsi="Times New Roman" w:cs="Times New Roman"/>
          <w:sz w:val="24"/>
          <w:szCs w:val="24"/>
        </w:rPr>
      </w:pPr>
      <w:r w:rsidRPr="0051634E">
        <w:rPr>
          <w:rFonts w:ascii="Times New Roman" w:hAnsi="Times New Roman" w:cs="Times New Roman"/>
          <w:b/>
          <w:bCs/>
          <w:sz w:val="24"/>
          <w:szCs w:val="24"/>
          <w:u w:val="single"/>
        </w:rPr>
        <w:t>Etape 6</w:t>
      </w:r>
      <w:r w:rsidRPr="005A1052">
        <w:rPr>
          <w:rFonts w:ascii="Times New Roman" w:hAnsi="Times New Roman" w:cs="Times New Roman"/>
          <w:sz w:val="24"/>
          <w:szCs w:val="24"/>
        </w:rPr>
        <w:t xml:space="preserve"> : </w:t>
      </w:r>
      <w:r w:rsidR="007F0A65">
        <w:rPr>
          <w:rFonts w:ascii="Times New Roman" w:hAnsi="Times New Roman" w:cs="Times New Roman"/>
          <w:sz w:val="24"/>
          <w:szCs w:val="24"/>
        </w:rPr>
        <w:tab/>
      </w:r>
      <w:r w:rsidRPr="005A1052">
        <w:rPr>
          <w:rFonts w:ascii="Times New Roman" w:hAnsi="Times New Roman" w:cs="Times New Roman"/>
          <w:sz w:val="24"/>
          <w:szCs w:val="24"/>
        </w:rPr>
        <w:t xml:space="preserve">Clôture formelle de la phase de dialogue. Aucune discussion n’a plus lieu après. </w:t>
      </w:r>
    </w:p>
    <w:p w14:paraId="1A33EF67" w14:textId="12B80D40" w:rsidR="003F3DA1" w:rsidRPr="005A1052" w:rsidRDefault="003F3DA1" w:rsidP="007F0A65">
      <w:pPr>
        <w:spacing w:after="240"/>
        <w:jc w:val="both"/>
        <w:rPr>
          <w:rFonts w:ascii="Times New Roman" w:hAnsi="Times New Roman" w:cs="Times New Roman"/>
          <w:sz w:val="24"/>
          <w:szCs w:val="24"/>
        </w:rPr>
      </w:pPr>
      <w:r w:rsidRPr="005A1052">
        <w:rPr>
          <w:rFonts w:ascii="Times New Roman" w:hAnsi="Times New Roman" w:cs="Times New Roman"/>
          <w:sz w:val="24"/>
          <w:szCs w:val="24"/>
        </w:rPr>
        <w:t xml:space="preserve">L’AC affine l’énoncé du problème, des besoins ou des exigences et prépare </w:t>
      </w:r>
      <w:r w:rsidR="00B938D7" w:rsidRPr="005A1052">
        <w:rPr>
          <w:rFonts w:ascii="Times New Roman" w:hAnsi="Times New Roman" w:cs="Times New Roman"/>
          <w:sz w:val="24"/>
          <w:szCs w:val="24"/>
        </w:rPr>
        <w:t>des addendas</w:t>
      </w:r>
      <w:r w:rsidRPr="005A1052">
        <w:rPr>
          <w:rFonts w:ascii="Times New Roman" w:hAnsi="Times New Roman" w:cs="Times New Roman"/>
          <w:sz w:val="24"/>
          <w:szCs w:val="24"/>
        </w:rPr>
        <w:t xml:space="preserve"> au dossier d’appel à propositions pour en faire le document de la phase 3</w:t>
      </w:r>
    </w:p>
    <w:p w14:paraId="5D4B3CC0" w14:textId="09600A8C" w:rsidR="003F3DA1" w:rsidRPr="009B43B7" w:rsidRDefault="003F3DA1" w:rsidP="005A1052">
      <w:pPr>
        <w:pStyle w:val="Paragraphedeliste"/>
        <w:numPr>
          <w:ilvl w:val="1"/>
          <w:numId w:val="2"/>
        </w:numPr>
        <w:jc w:val="both"/>
        <w:rPr>
          <w:rFonts w:ascii="Times New Roman" w:hAnsi="Times New Roman" w:cs="Times New Roman"/>
          <w:b/>
          <w:bCs/>
          <w:sz w:val="24"/>
          <w:szCs w:val="24"/>
          <w:u w:val="single"/>
        </w:rPr>
      </w:pPr>
      <w:r w:rsidRPr="009B43B7">
        <w:rPr>
          <w:rFonts w:ascii="Times New Roman" w:hAnsi="Times New Roman" w:cs="Times New Roman"/>
          <w:b/>
          <w:bCs/>
          <w:sz w:val="24"/>
          <w:szCs w:val="24"/>
          <w:u w:val="single"/>
        </w:rPr>
        <w:t xml:space="preserve">Phase </w:t>
      </w:r>
      <w:r w:rsidR="0075688A" w:rsidRPr="009B43B7">
        <w:rPr>
          <w:rFonts w:ascii="Times New Roman" w:hAnsi="Times New Roman" w:cs="Times New Roman"/>
          <w:b/>
          <w:bCs/>
          <w:sz w:val="24"/>
          <w:szCs w:val="24"/>
          <w:u w:val="single"/>
        </w:rPr>
        <w:t xml:space="preserve">3 : </w:t>
      </w:r>
      <w:r w:rsidR="00B62799" w:rsidRPr="009B43B7">
        <w:rPr>
          <w:rFonts w:ascii="Times New Roman" w:hAnsi="Times New Roman" w:cs="Times New Roman"/>
          <w:b/>
          <w:bCs/>
          <w:sz w:val="24"/>
          <w:szCs w:val="24"/>
          <w:u w:val="single"/>
        </w:rPr>
        <w:t>Appel à propositions définitives</w:t>
      </w:r>
    </w:p>
    <w:p w14:paraId="2DBD4DD6" w14:textId="52D76674" w:rsidR="00B62799" w:rsidRPr="005A1052" w:rsidRDefault="00B62799" w:rsidP="007F0A65">
      <w:pPr>
        <w:tabs>
          <w:tab w:val="left" w:pos="1134"/>
        </w:tabs>
        <w:ind w:left="1134" w:hanging="1134"/>
        <w:jc w:val="both"/>
        <w:rPr>
          <w:rFonts w:ascii="Times New Roman" w:hAnsi="Times New Roman" w:cs="Times New Roman"/>
          <w:sz w:val="24"/>
          <w:szCs w:val="24"/>
        </w:rPr>
      </w:pPr>
      <w:r w:rsidRPr="0051634E">
        <w:rPr>
          <w:rFonts w:ascii="Times New Roman" w:hAnsi="Times New Roman" w:cs="Times New Roman"/>
          <w:b/>
          <w:bCs/>
          <w:sz w:val="24"/>
          <w:szCs w:val="24"/>
          <w:u w:val="single"/>
        </w:rPr>
        <w:t>Etape1 </w:t>
      </w:r>
      <w:r w:rsidRPr="005A1052">
        <w:rPr>
          <w:rFonts w:ascii="Times New Roman" w:hAnsi="Times New Roman" w:cs="Times New Roman"/>
          <w:sz w:val="24"/>
          <w:szCs w:val="24"/>
        </w:rPr>
        <w:t xml:space="preserve">: </w:t>
      </w:r>
      <w:r w:rsidR="007F0A65">
        <w:rPr>
          <w:rFonts w:ascii="Times New Roman" w:hAnsi="Times New Roman" w:cs="Times New Roman"/>
          <w:sz w:val="24"/>
          <w:szCs w:val="24"/>
        </w:rPr>
        <w:tab/>
      </w:r>
      <w:r w:rsidR="007F0A65" w:rsidRPr="005A1052">
        <w:rPr>
          <w:rFonts w:ascii="Times New Roman" w:hAnsi="Times New Roman" w:cs="Times New Roman"/>
          <w:sz w:val="24"/>
          <w:szCs w:val="24"/>
        </w:rPr>
        <w:t xml:space="preserve">Communication </w:t>
      </w:r>
      <w:r w:rsidRPr="005A1052">
        <w:rPr>
          <w:rFonts w:ascii="Times New Roman" w:hAnsi="Times New Roman" w:cs="Times New Roman"/>
          <w:sz w:val="24"/>
          <w:szCs w:val="24"/>
        </w:rPr>
        <w:t>aux propos</w:t>
      </w:r>
      <w:r w:rsidR="00E4129D" w:rsidRPr="005A1052">
        <w:rPr>
          <w:rFonts w:ascii="Times New Roman" w:hAnsi="Times New Roman" w:cs="Times New Roman"/>
          <w:sz w:val="24"/>
          <w:szCs w:val="24"/>
        </w:rPr>
        <w:t xml:space="preserve">ants </w:t>
      </w:r>
      <w:r w:rsidR="000C4EAC" w:rsidRPr="005A1052">
        <w:rPr>
          <w:rFonts w:ascii="Times New Roman" w:hAnsi="Times New Roman" w:cs="Times New Roman"/>
          <w:sz w:val="24"/>
          <w:szCs w:val="24"/>
        </w:rPr>
        <w:t xml:space="preserve">(qui n’ont pas été éliminés au </w:t>
      </w:r>
      <w:r w:rsidR="00B938D7" w:rsidRPr="005A1052">
        <w:rPr>
          <w:rFonts w:ascii="Times New Roman" w:hAnsi="Times New Roman" w:cs="Times New Roman"/>
          <w:sz w:val="24"/>
          <w:szCs w:val="24"/>
        </w:rPr>
        <w:t>cours</w:t>
      </w:r>
      <w:r w:rsidR="000C4EAC" w:rsidRPr="005A1052">
        <w:rPr>
          <w:rFonts w:ascii="Times New Roman" w:hAnsi="Times New Roman" w:cs="Times New Roman"/>
          <w:sz w:val="24"/>
          <w:szCs w:val="24"/>
        </w:rPr>
        <w:t xml:space="preserve"> de la phase 2) du dossier </w:t>
      </w:r>
      <w:r w:rsidR="00842419" w:rsidRPr="005A1052">
        <w:rPr>
          <w:rFonts w:ascii="Times New Roman" w:hAnsi="Times New Roman" w:cs="Times New Roman"/>
          <w:sz w:val="24"/>
          <w:szCs w:val="24"/>
        </w:rPr>
        <w:t>d’appel à propositions actualisé</w:t>
      </w:r>
    </w:p>
    <w:p w14:paraId="28050C1B" w14:textId="65CF0A9F" w:rsidR="00842419" w:rsidRPr="005A1052" w:rsidRDefault="00842419" w:rsidP="007F0A65">
      <w:pPr>
        <w:tabs>
          <w:tab w:val="left" w:pos="1134"/>
        </w:tabs>
        <w:ind w:left="1134" w:hanging="1134"/>
        <w:jc w:val="both"/>
        <w:rPr>
          <w:rFonts w:ascii="Times New Roman" w:hAnsi="Times New Roman" w:cs="Times New Roman"/>
          <w:sz w:val="24"/>
          <w:szCs w:val="24"/>
        </w:rPr>
      </w:pPr>
      <w:r w:rsidRPr="0051634E">
        <w:rPr>
          <w:rFonts w:ascii="Times New Roman" w:hAnsi="Times New Roman" w:cs="Times New Roman"/>
          <w:b/>
          <w:bCs/>
          <w:sz w:val="24"/>
          <w:szCs w:val="24"/>
          <w:u w:val="single"/>
        </w:rPr>
        <w:t>Etape 2</w:t>
      </w:r>
      <w:r w:rsidRPr="005A1052">
        <w:rPr>
          <w:rFonts w:ascii="Times New Roman" w:hAnsi="Times New Roman" w:cs="Times New Roman"/>
          <w:sz w:val="24"/>
          <w:szCs w:val="24"/>
        </w:rPr>
        <w:t xml:space="preserve"> : </w:t>
      </w:r>
      <w:r w:rsidR="007F0A65" w:rsidRPr="005A1052">
        <w:rPr>
          <w:rFonts w:ascii="Times New Roman" w:hAnsi="Times New Roman" w:cs="Times New Roman"/>
          <w:sz w:val="24"/>
          <w:szCs w:val="24"/>
        </w:rPr>
        <w:t xml:space="preserve">Réception </w:t>
      </w:r>
      <w:r w:rsidR="00237258" w:rsidRPr="005A1052">
        <w:rPr>
          <w:rFonts w:ascii="Times New Roman" w:hAnsi="Times New Roman" w:cs="Times New Roman"/>
          <w:sz w:val="24"/>
          <w:szCs w:val="24"/>
        </w:rPr>
        <w:t>et ouverture des plis contenant les propositions définitives</w:t>
      </w:r>
      <w:r w:rsidR="00567957" w:rsidRPr="005A1052">
        <w:rPr>
          <w:rFonts w:ascii="Times New Roman" w:hAnsi="Times New Roman" w:cs="Times New Roman"/>
          <w:sz w:val="24"/>
          <w:szCs w:val="24"/>
        </w:rPr>
        <w:t xml:space="preserve"> en séance publique. Seules les propositions</w:t>
      </w:r>
      <w:r w:rsidR="00575EF9" w:rsidRPr="005A1052">
        <w:rPr>
          <w:rFonts w:ascii="Times New Roman" w:hAnsi="Times New Roman" w:cs="Times New Roman"/>
          <w:sz w:val="24"/>
          <w:szCs w:val="24"/>
        </w:rPr>
        <w:t xml:space="preserve"> techniques sont ouvertes à ce stade. Les propositions financières restent cachetées</w:t>
      </w:r>
    </w:p>
    <w:p w14:paraId="63DA9DDA" w14:textId="128F7E86" w:rsidR="00A36A82" w:rsidRPr="005A1052" w:rsidRDefault="00A36A82" w:rsidP="007F0A65">
      <w:pPr>
        <w:tabs>
          <w:tab w:val="left" w:pos="1134"/>
        </w:tabs>
        <w:ind w:left="1134" w:hanging="1134"/>
        <w:jc w:val="both"/>
        <w:rPr>
          <w:rFonts w:ascii="Times New Roman" w:hAnsi="Times New Roman" w:cs="Times New Roman"/>
          <w:sz w:val="24"/>
          <w:szCs w:val="24"/>
        </w:rPr>
      </w:pPr>
      <w:r w:rsidRPr="0051634E">
        <w:rPr>
          <w:rFonts w:ascii="Times New Roman" w:hAnsi="Times New Roman" w:cs="Times New Roman"/>
          <w:b/>
          <w:bCs/>
          <w:sz w:val="24"/>
          <w:szCs w:val="24"/>
          <w:u w:val="single"/>
        </w:rPr>
        <w:t>Etape 3</w:t>
      </w:r>
      <w:r w:rsidRPr="005A1052">
        <w:rPr>
          <w:rFonts w:ascii="Times New Roman" w:hAnsi="Times New Roman" w:cs="Times New Roman"/>
          <w:sz w:val="24"/>
          <w:szCs w:val="24"/>
        </w:rPr>
        <w:t> : Evaluation des propositions techniques</w:t>
      </w:r>
      <w:r w:rsidR="00885061" w:rsidRPr="005A1052">
        <w:rPr>
          <w:rFonts w:ascii="Times New Roman" w:hAnsi="Times New Roman" w:cs="Times New Roman"/>
          <w:sz w:val="24"/>
          <w:szCs w:val="24"/>
        </w:rPr>
        <w:t xml:space="preserve"> sur la base des critères définis dans </w:t>
      </w:r>
      <w:r w:rsidR="003969F8" w:rsidRPr="005A1052">
        <w:rPr>
          <w:rFonts w:ascii="Times New Roman" w:hAnsi="Times New Roman" w:cs="Times New Roman"/>
          <w:sz w:val="24"/>
          <w:szCs w:val="24"/>
        </w:rPr>
        <w:t xml:space="preserve">le dossier d’appel à propositions. Il ne </w:t>
      </w:r>
      <w:r w:rsidR="00BC31F8" w:rsidRPr="005A1052">
        <w:rPr>
          <w:rFonts w:ascii="Times New Roman" w:hAnsi="Times New Roman" w:cs="Times New Roman"/>
          <w:sz w:val="24"/>
          <w:szCs w:val="24"/>
        </w:rPr>
        <w:t xml:space="preserve">devrait pas solliciter de précisions </w:t>
      </w:r>
      <w:r w:rsidR="009F4AF1" w:rsidRPr="005A1052">
        <w:rPr>
          <w:rFonts w:ascii="Times New Roman" w:hAnsi="Times New Roman" w:cs="Times New Roman"/>
          <w:sz w:val="24"/>
          <w:szCs w:val="24"/>
        </w:rPr>
        <w:t xml:space="preserve">des proposants. La phase de dialogue étant close, aucune </w:t>
      </w:r>
      <w:r w:rsidR="009E2C2D" w:rsidRPr="005A1052">
        <w:rPr>
          <w:rFonts w:ascii="Times New Roman" w:hAnsi="Times New Roman" w:cs="Times New Roman"/>
          <w:sz w:val="24"/>
          <w:szCs w:val="24"/>
        </w:rPr>
        <w:t>autre discussion n’est autorisée</w:t>
      </w:r>
      <w:r w:rsidR="00296FDC">
        <w:rPr>
          <w:rFonts w:ascii="Times New Roman" w:hAnsi="Times New Roman" w:cs="Times New Roman"/>
          <w:sz w:val="24"/>
          <w:szCs w:val="24"/>
        </w:rPr>
        <w:t>.</w:t>
      </w:r>
    </w:p>
    <w:p w14:paraId="1E3385F5" w14:textId="39817C76" w:rsidR="009E2C2D" w:rsidRPr="005A1052" w:rsidRDefault="009E2C2D" w:rsidP="007F0A65">
      <w:pPr>
        <w:tabs>
          <w:tab w:val="left" w:pos="1134"/>
        </w:tabs>
        <w:ind w:left="1134" w:hanging="1134"/>
        <w:jc w:val="both"/>
        <w:rPr>
          <w:rFonts w:ascii="Times New Roman" w:hAnsi="Times New Roman" w:cs="Times New Roman"/>
          <w:sz w:val="24"/>
          <w:szCs w:val="24"/>
        </w:rPr>
      </w:pPr>
      <w:r w:rsidRPr="0051634E">
        <w:rPr>
          <w:rFonts w:ascii="Times New Roman" w:hAnsi="Times New Roman" w:cs="Times New Roman"/>
          <w:b/>
          <w:bCs/>
          <w:sz w:val="24"/>
          <w:szCs w:val="24"/>
          <w:u w:val="single"/>
        </w:rPr>
        <w:t>Etape 4</w:t>
      </w:r>
      <w:r w:rsidR="0051634E">
        <w:rPr>
          <w:rFonts w:ascii="Times New Roman" w:hAnsi="Times New Roman" w:cs="Times New Roman"/>
          <w:sz w:val="24"/>
          <w:szCs w:val="24"/>
        </w:rPr>
        <w:t> : O</w:t>
      </w:r>
      <w:r w:rsidRPr="005A1052">
        <w:rPr>
          <w:rFonts w:ascii="Times New Roman" w:hAnsi="Times New Roman" w:cs="Times New Roman"/>
          <w:sz w:val="24"/>
          <w:szCs w:val="24"/>
        </w:rPr>
        <w:t xml:space="preserve">uverture des </w:t>
      </w:r>
      <w:r w:rsidR="00EE6A37" w:rsidRPr="005A1052">
        <w:rPr>
          <w:rFonts w:ascii="Times New Roman" w:hAnsi="Times New Roman" w:cs="Times New Roman"/>
          <w:sz w:val="24"/>
          <w:szCs w:val="24"/>
        </w:rPr>
        <w:t xml:space="preserve">propositions financières et évaluation des propositions </w:t>
      </w:r>
      <w:r w:rsidR="00DE0A76" w:rsidRPr="005A1052">
        <w:rPr>
          <w:rFonts w:ascii="Times New Roman" w:hAnsi="Times New Roman" w:cs="Times New Roman"/>
          <w:sz w:val="24"/>
          <w:szCs w:val="24"/>
        </w:rPr>
        <w:t>financières</w:t>
      </w:r>
      <w:r w:rsidR="003C1439" w:rsidRPr="005A1052">
        <w:rPr>
          <w:rFonts w:ascii="Times New Roman" w:hAnsi="Times New Roman" w:cs="Times New Roman"/>
          <w:sz w:val="24"/>
          <w:szCs w:val="24"/>
        </w:rPr>
        <w:t xml:space="preserve"> sur la base des critères définis dans le dossier d’appel à propositions</w:t>
      </w:r>
      <w:r w:rsidR="00296FDC">
        <w:rPr>
          <w:rFonts w:ascii="Times New Roman" w:hAnsi="Times New Roman" w:cs="Times New Roman"/>
          <w:sz w:val="24"/>
          <w:szCs w:val="24"/>
        </w:rPr>
        <w:t>.</w:t>
      </w:r>
    </w:p>
    <w:p w14:paraId="193D1278" w14:textId="326B2B05" w:rsidR="003C1439" w:rsidRPr="005A1052" w:rsidRDefault="003C1439" w:rsidP="007F0A65">
      <w:pPr>
        <w:tabs>
          <w:tab w:val="left" w:pos="1134"/>
        </w:tabs>
        <w:ind w:left="1134" w:hanging="1134"/>
        <w:jc w:val="both"/>
        <w:rPr>
          <w:rFonts w:ascii="Times New Roman" w:hAnsi="Times New Roman" w:cs="Times New Roman"/>
          <w:sz w:val="24"/>
          <w:szCs w:val="24"/>
        </w:rPr>
      </w:pPr>
      <w:r w:rsidRPr="0051634E">
        <w:rPr>
          <w:rFonts w:ascii="Times New Roman" w:hAnsi="Times New Roman" w:cs="Times New Roman"/>
          <w:b/>
          <w:bCs/>
          <w:sz w:val="24"/>
          <w:szCs w:val="24"/>
          <w:u w:val="single"/>
        </w:rPr>
        <w:t>Etape 5</w:t>
      </w:r>
      <w:r w:rsidRPr="005A1052">
        <w:rPr>
          <w:rFonts w:ascii="Times New Roman" w:hAnsi="Times New Roman" w:cs="Times New Roman"/>
          <w:sz w:val="24"/>
          <w:szCs w:val="24"/>
        </w:rPr>
        <w:t xml:space="preserve"> : </w:t>
      </w:r>
      <w:r w:rsidR="00DE0A76">
        <w:rPr>
          <w:rFonts w:ascii="Times New Roman" w:hAnsi="Times New Roman" w:cs="Times New Roman"/>
          <w:sz w:val="24"/>
          <w:szCs w:val="24"/>
        </w:rPr>
        <w:t>C</w:t>
      </w:r>
      <w:r w:rsidR="00FB2919" w:rsidRPr="005A1052">
        <w:rPr>
          <w:rFonts w:ascii="Times New Roman" w:hAnsi="Times New Roman" w:cs="Times New Roman"/>
          <w:sz w:val="24"/>
          <w:szCs w:val="24"/>
        </w:rPr>
        <w:t xml:space="preserve">hoix de la proposition la plus avantageuse </w:t>
      </w:r>
      <w:r w:rsidR="00ED7E33" w:rsidRPr="005A1052">
        <w:rPr>
          <w:rFonts w:ascii="Times New Roman" w:hAnsi="Times New Roman" w:cs="Times New Roman"/>
          <w:sz w:val="24"/>
          <w:szCs w:val="24"/>
        </w:rPr>
        <w:t>et attribution du marché selon les critères spécifi</w:t>
      </w:r>
      <w:r w:rsidR="006F3009" w:rsidRPr="005A1052">
        <w:rPr>
          <w:rFonts w:ascii="Times New Roman" w:hAnsi="Times New Roman" w:cs="Times New Roman"/>
          <w:sz w:val="24"/>
          <w:szCs w:val="24"/>
        </w:rPr>
        <w:t>és dans le dossier d’appel à propositions</w:t>
      </w:r>
    </w:p>
    <w:p w14:paraId="2C94D997" w14:textId="3DAD76D5" w:rsidR="006F3009" w:rsidRPr="005A1052" w:rsidRDefault="00A72E8D" w:rsidP="007F0A65">
      <w:pPr>
        <w:tabs>
          <w:tab w:val="left" w:pos="1134"/>
        </w:tabs>
        <w:ind w:left="1134" w:hanging="1134"/>
        <w:jc w:val="both"/>
        <w:rPr>
          <w:rFonts w:ascii="Times New Roman" w:hAnsi="Times New Roman" w:cs="Times New Roman"/>
          <w:sz w:val="24"/>
          <w:szCs w:val="24"/>
        </w:rPr>
      </w:pPr>
      <w:r w:rsidRPr="0051634E">
        <w:rPr>
          <w:rFonts w:ascii="Times New Roman" w:hAnsi="Times New Roman" w:cs="Times New Roman"/>
          <w:b/>
          <w:bCs/>
          <w:sz w:val="24"/>
          <w:szCs w:val="24"/>
          <w:u w:val="single"/>
        </w:rPr>
        <w:lastRenderedPageBreak/>
        <w:t>E</w:t>
      </w:r>
      <w:r w:rsidR="006F3009" w:rsidRPr="0051634E">
        <w:rPr>
          <w:rFonts w:ascii="Times New Roman" w:hAnsi="Times New Roman" w:cs="Times New Roman"/>
          <w:b/>
          <w:bCs/>
          <w:sz w:val="24"/>
          <w:szCs w:val="24"/>
          <w:u w:val="single"/>
        </w:rPr>
        <w:t>tape</w:t>
      </w:r>
      <w:r w:rsidRPr="0051634E">
        <w:rPr>
          <w:rFonts w:ascii="Times New Roman" w:hAnsi="Times New Roman" w:cs="Times New Roman"/>
          <w:b/>
          <w:bCs/>
          <w:sz w:val="24"/>
          <w:szCs w:val="24"/>
          <w:u w:val="single"/>
        </w:rPr>
        <w:t xml:space="preserve"> 6</w:t>
      </w:r>
      <w:r w:rsidRPr="005A1052">
        <w:rPr>
          <w:rFonts w:ascii="Times New Roman" w:hAnsi="Times New Roman" w:cs="Times New Roman"/>
          <w:sz w:val="24"/>
          <w:szCs w:val="24"/>
        </w:rPr>
        <w:t xml:space="preserve"> : </w:t>
      </w:r>
      <w:r w:rsidR="00DE0A76">
        <w:rPr>
          <w:rFonts w:ascii="Times New Roman" w:hAnsi="Times New Roman" w:cs="Times New Roman"/>
          <w:sz w:val="24"/>
          <w:szCs w:val="24"/>
        </w:rPr>
        <w:t>F</w:t>
      </w:r>
      <w:r w:rsidRPr="005A1052">
        <w:rPr>
          <w:rFonts w:ascii="Times New Roman" w:hAnsi="Times New Roman" w:cs="Times New Roman"/>
          <w:sz w:val="24"/>
          <w:szCs w:val="24"/>
        </w:rPr>
        <w:t>inalisation de la solution de la proposition la plus avantageuse</w:t>
      </w:r>
      <w:r w:rsidR="00737FAB" w:rsidRPr="005A1052">
        <w:rPr>
          <w:rFonts w:ascii="Times New Roman" w:hAnsi="Times New Roman" w:cs="Times New Roman"/>
          <w:sz w:val="24"/>
          <w:szCs w:val="24"/>
        </w:rPr>
        <w:t xml:space="preserve"> a été retenue (précisions et confirmation de la proposition finale)</w:t>
      </w:r>
    </w:p>
    <w:p w14:paraId="1D79E505" w14:textId="277346AE" w:rsidR="00D45AFF" w:rsidRPr="005A1052" w:rsidRDefault="00D45AFF" w:rsidP="007F0A65">
      <w:pPr>
        <w:tabs>
          <w:tab w:val="left" w:pos="1134"/>
        </w:tabs>
        <w:ind w:left="1134" w:hanging="1134"/>
        <w:jc w:val="both"/>
        <w:rPr>
          <w:rFonts w:ascii="Times New Roman" w:hAnsi="Times New Roman" w:cs="Times New Roman"/>
          <w:sz w:val="24"/>
          <w:szCs w:val="24"/>
        </w:rPr>
      </w:pPr>
      <w:r w:rsidRPr="0051634E">
        <w:rPr>
          <w:rFonts w:ascii="Times New Roman" w:hAnsi="Times New Roman" w:cs="Times New Roman"/>
          <w:b/>
          <w:bCs/>
          <w:sz w:val="24"/>
          <w:szCs w:val="24"/>
          <w:u w:val="single"/>
        </w:rPr>
        <w:t>Etape 7</w:t>
      </w:r>
      <w:r w:rsidRPr="005A1052">
        <w:rPr>
          <w:rFonts w:ascii="Times New Roman" w:hAnsi="Times New Roman" w:cs="Times New Roman"/>
          <w:sz w:val="24"/>
          <w:szCs w:val="24"/>
        </w:rPr>
        <w:t xml:space="preserve"> : </w:t>
      </w:r>
      <w:r w:rsidR="00DE0A76">
        <w:rPr>
          <w:rFonts w:ascii="Times New Roman" w:hAnsi="Times New Roman" w:cs="Times New Roman"/>
          <w:sz w:val="24"/>
          <w:szCs w:val="24"/>
        </w:rPr>
        <w:t>V</w:t>
      </w:r>
      <w:r w:rsidRPr="005A1052">
        <w:rPr>
          <w:rFonts w:ascii="Times New Roman" w:hAnsi="Times New Roman" w:cs="Times New Roman"/>
          <w:sz w:val="24"/>
          <w:szCs w:val="24"/>
        </w:rPr>
        <w:t>alidation des corps de contrôle et autorisations requises</w:t>
      </w:r>
      <w:r w:rsidR="00D902B9" w:rsidRPr="005A1052">
        <w:rPr>
          <w:rFonts w:ascii="Times New Roman" w:hAnsi="Times New Roman" w:cs="Times New Roman"/>
          <w:sz w:val="24"/>
          <w:szCs w:val="24"/>
        </w:rPr>
        <w:t xml:space="preserve"> (rapport de probité) et publication de l’avis d’attribution</w:t>
      </w:r>
    </w:p>
    <w:p w14:paraId="03512704" w14:textId="0BFB85A2" w:rsidR="00AD1C98" w:rsidRPr="005A1052" w:rsidRDefault="00AD1C98" w:rsidP="007F0A65">
      <w:pPr>
        <w:tabs>
          <w:tab w:val="left" w:pos="1134"/>
        </w:tabs>
        <w:ind w:left="1134" w:hanging="1134"/>
        <w:jc w:val="both"/>
        <w:rPr>
          <w:rFonts w:ascii="Times New Roman" w:hAnsi="Times New Roman" w:cs="Times New Roman"/>
          <w:sz w:val="24"/>
          <w:szCs w:val="24"/>
        </w:rPr>
      </w:pPr>
      <w:r w:rsidRPr="0051634E">
        <w:rPr>
          <w:rFonts w:ascii="Times New Roman" w:hAnsi="Times New Roman" w:cs="Times New Roman"/>
          <w:b/>
          <w:bCs/>
          <w:sz w:val="24"/>
          <w:szCs w:val="24"/>
          <w:u w:val="single"/>
        </w:rPr>
        <w:t>Etape 8</w:t>
      </w:r>
      <w:r w:rsidRPr="005A1052">
        <w:rPr>
          <w:rFonts w:ascii="Times New Roman" w:hAnsi="Times New Roman" w:cs="Times New Roman"/>
          <w:sz w:val="24"/>
          <w:szCs w:val="24"/>
        </w:rPr>
        <w:t xml:space="preserve"> : </w:t>
      </w:r>
      <w:r w:rsidR="00DE0A76">
        <w:rPr>
          <w:rFonts w:ascii="Times New Roman" w:hAnsi="Times New Roman" w:cs="Times New Roman"/>
          <w:sz w:val="24"/>
          <w:szCs w:val="24"/>
        </w:rPr>
        <w:t>N</w:t>
      </w:r>
      <w:r w:rsidRPr="005A1052">
        <w:rPr>
          <w:rFonts w:ascii="Times New Roman" w:hAnsi="Times New Roman" w:cs="Times New Roman"/>
          <w:sz w:val="24"/>
          <w:szCs w:val="24"/>
        </w:rPr>
        <w:t>otification d’intention d’attribution de marché et délai d’attente</w:t>
      </w:r>
      <w:r w:rsidR="005C0E14" w:rsidRPr="005A1052">
        <w:rPr>
          <w:rFonts w:ascii="Times New Roman" w:hAnsi="Times New Roman" w:cs="Times New Roman"/>
          <w:sz w:val="24"/>
          <w:szCs w:val="24"/>
        </w:rPr>
        <w:t xml:space="preserve"> (période de recours préalable)</w:t>
      </w:r>
    </w:p>
    <w:p w14:paraId="40D9D178" w14:textId="54A4BFEB" w:rsidR="005C0E14" w:rsidRPr="005A1052" w:rsidRDefault="005C0E14" w:rsidP="007F0A65">
      <w:pPr>
        <w:tabs>
          <w:tab w:val="left" w:pos="1134"/>
        </w:tabs>
        <w:ind w:left="1134" w:hanging="1134"/>
        <w:jc w:val="both"/>
        <w:rPr>
          <w:rFonts w:ascii="Times New Roman" w:hAnsi="Times New Roman" w:cs="Times New Roman"/>
          <w:sz w:val="24"/>
          <w:szCs w:val="24"/>
        </w:rPr>
      </w:pPr>
      <w:r w:rsidRPr="0051634E">
        <w:rPr>
          <w:rFonts w:ascii="Times New Roman" w:hAnsi="Times New Roman" w:cs="Times New Roman"/>
          <w:b/>
          <w:bCs/>
          <w:sz w:val="24"/>
          <w:szCs w:val="24"/>
          <w:u w:val="single"/>
        </w:rPr>
        <w:t>Etape 9</w:t>
      </w:r>
      <w:r w:rsidRPr="005A1052">
        <w:rPr>
          <w:rFonts w:ascii="Times New Roman" w:hAnsi="Times New Roman" w:cs="Times New Roman"/>
          <w:sz w:val="24"/>
          <w:szCs w:val="24"/>
        </w:rPr>
        <w:t xml:space="preserve"> : </w:t>
      </w:r>
      <w:r w:rsidR="00DE0A76">
        <w:rPr>
          <w:rFonts w:ascii="Times New Roman" w:hAnsi="Times New Roman" w:cs="Times New Roman"/>
          <w:sz w:val="24"/>
          <w:szCs w:val="24"/>
        </w:rPr>
        <w:t>P</w:t>
      </w:r>
      <w:r w:rsidRPr="005A1052">
        <w:rPr>
          <w:rFonts w:ascii="Times New Roman" w:hAnsi="Times New Roman" w:cs="Times New Roman"/>
          <w:sz w:val="24"/>
          <w:szCs w:val="24"/>
        </w:rPr>
        <w:t xml:space="preserve">ublication de l’avis </w:t>
      </w:r>
      <w:r w:rsidR="00CE2A2A" w:rsidRPr="005A1052">
        <w:rPr>
          <w:rFonts w:ascii="Times New Roman" w:hAnsi="Times New Roman" w:cs="Times New Roman"/>
          <w:sz w:val="24"/>
          <w:szCs w:val="24"/>
        </w:rPr>
        <w:t>d’attribution du marché à l’expiration du délai d’</w:t>
      </w:r>
      <w:r w:rsidR="001337BD" w:rsidRPr="005A1052">
        <w:rPr>
          <w:rFonts w:ascii="Times New Roman" w:hAnsi="Times New Roman" w:cs="Times New Roman"/>
          <w:sz w:val="24"/>
          <w:szCs w:val="24"/>
        </w:rPr>
        <w:t>attente. L’attribution du marché et l’avis d’attribution</w:t>
      </w:r>
      <w:r w:rsidR="00B770F4" w:rsidRPr="005A1052">
        <w:rPr>
          <w:rFonts w:ascii="Times New Roman" w:hAnsi="Times New Roman" w:cs="Times New Roman"/>
          <w:sz w:val="24"/>
          <w:szCs w:val="24"/>
        </w:rPr>
        <w:t xml:space="preserve"> du marché sont rendus publics</w:t>
      </w:r>
      <w:r w:rsidR="00296FDC">
        <w:rPr>
          <w:rFonts w:ascii="Times New Roman" w:hAnsi="Times New Roman" w:cs="Times New Roman"/>
          <w:sz w:val="24"/>
          <w:szCs w:val="24"/>
        </w:rPr>
        <w:t>.</w:t>
      </w:r>
    </w:p>
    <w:sectPr w:rsidR="005C0E14" w:rsidRPr="005A1052" w:rsidSect="00256D8C">
      <w:footerReference w:type="default" r:id="rId9"/>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D7E08B" w14:textId="77777777" w:rsidR="00BA0C84" w:rsidRDefault="00BA0C84" w:rsidP="00256D8C">
      <w:pPr>
        <w:spacing w:after="0" w:line="240" w:lineRule="auto"/>
      </w:pPr>
      <w:r>
        <w:separator/>
      </w:r>
    </w:p>
  </w:endnote>
  <w:endnote w:type="continuationSeparator" w:id="0">
    <w:p w14:paraId="50A76655" w14:textId="77777777" w:rsidR="00BA0C84" w:rsidRDefault="00BA0C84" w:rsidP="00256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w:altName w:val="等线"/>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833309"/>
      <w:docPartObj>
        <w:docPartGallery w:val="Page Numbers (Bottom of Page)"/>
        <w:docPartUnique/>
      </w:docPartObj>
    </w:sdtPr>
    <w:sdtContent>
      <w:p w14:paraId="1A807835" w14:textId="3176A39B" w:rsidR="00256D8C" w:rsidRDefault="00256D8C">
        <w:pPr>
          <w:pStyle w:val="Pieddepage"/>
          <w:jc w:val="right"/>
        </w:pPr>
        <w:r>
          <w:fldChar w:fldCharType="begin"/>
        </w:r>
        <w:r>
          <w:instrText>PAGE   \* MERGEFORMAT</w:instrText>
        </w:r>
        <w:r>
          <w:fldChar w:fldCharType="separate"/>
        </w:r>
        <w:r>
          <w:rPr>
            <w:noProof/>
          </w:rPr>
          <w:t>2</w:t>
        </w:r>
        <w:r>
          <w:fldChar w:fldCharType="end"/>
        </w:r>
      </w:p>
    </w:sdtContent>
  </w:sdt>
  <w:p w14:paraId="364B51F4" w14:textId="77777777" w:rsidR="00256D8C" w:rsidRDefault="00256D8C">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4E958F" w14:textId="77777777" w:rsidR="00BA0C84" w:rsidRDefault="00BA0C84" w:rsidP="00256D8C">
      <w:pPr>
        <w:spacing w:after="0" w:line="240" w:lineRule="auto"/>
      </w:pPr>
      <w:r>
        <w:separator/>
      </w:r>
    </w:p>
  </w:footnote>
  <w:footnote w:type="continuationSeparator" w:id="0">
    <w:p w14:paraId="26E7B080" w14:textId="77777777" w:rsidR="00BA0C84" w:rsidRDefault="00BA0C84" w:rsidP="00256D8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975357"/>
    <w:multiLevelType w:val="hybridMultilevel"/>
    <w:tmpl w:val="DD4A069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nsid w:val="325060A7"/>
    <w:multiLevelType w:val="hybridMultilevel"/>
    <w:tmpl w:val="6F8E3738"/>
    <w:lvl w:ilvl="0" w:tplc="F5D22BB0">
      <w:start w:val="1"/>
      <w:numFmt w:val="bullet"/>
      <w:lvlText w:val="-"/>
      <w:lvlJc w:val="left"/>
      <w:pPr>
        <w:ind w:left="720" w:hanging="360"/>
      </w:pPr>
      <w:rPr>
        <w:rFonts w:ascii="Book Antiqua" w:eastAsiaTheme="minorHAnsi" w:hAnsi="Book Antiqua" w:cs="Aria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nsid w:val="44FF1C6F"/>
    <w:multiLevelType w:val="hybridMultilevel"/>
    <w:tmpl w:val="210C1540"/>
    <w:lvl w:ilvl="0" w:tplc="7C88F896">
      <w:start w:val="2"/>
      <w:numFmt w:val="bullet"/>
      <w:lvlText w:val="-"/>
      <w:lvlJc w:val="left"/>
      <w:pPr>
        <w:ind w:left="720" w:hanging="360"/>
      </w:pPr>
      <w:rPr>
        <w:rFonts w:ascii="Book Antiqua" w:eastAsiaTheme="minorHAnsi" w:hAnsi="Book Antiqua"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nsid w:val="789D6232"/>
    <w:multiLevelType w:val="multilevel"/>
    <w:tmpl w:val="C7744A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2"/>
  </w:num>
  <w:num w:numId="2">
    <w:abstractNumId w:val="3"/>
  </w:num>
  <w:num w:numId="3">
    <w:abstractNumId w:val="0"/>
  </w:num>
  <w:num w:numId="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urou FADAZ">
    <w15:presenceInfo w15:providerId="AD" w15:userId="S::sfadaz@arcop.tg::9e362a16-c3fc-49fe-a426-8dde065f03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4"/>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6899"/>
    <w:rsid w:val="000034BC"/>
    <w:rsid w:val="0002118C"/>
    <w:rsid w:val="00035CBE"/>
    <w:rsid w:val="000C4EAC"/>
    <w:rsid w:val="000D17DC"/>
    <w:rsid w:val="000D3F9D"/>
    <w:rsid w:val="00126241"/>
    <w:rsid w:val="001337BD"/>
    <w:rsid w:val="0015078D"/>
    <w:rsid w:val="00156AEF"/>
    <w:rsid w:val="00162F2F"/>
    <w:rsid w:val="001A4627"/>
    <w:rsid w:val="001D0C87"/>
    <w:rsid w:val="001D463B"/>
    <w:rsid w:val="00210A68"/>
    <w:rsid w:val="00237258"/>
    <w:rsid w:val="00256D8C"/>
    <w:rsid w:val="00276408"/>
    <w:rsid w:val="00286A02"/>
    <w:rsid w:val="00294D90"/>
    <w:rsid w:val="00296FDC"/>
    <w:rsid w:val="002B0ACD"/>
    <w:rsid w:val="002B3F36"/>
    <w:rsid w:val="002E3470"/>
    <w:rsid w:val="00302E62"/>
    <w:rsid w:val="0033092E"/>
    <w:rsid w:val="003723D4"/>
    <w:rsid w:val="003969F8"/>
    <w:rsid w:val="003B6B4C"/>
    <w:rsid w:val="003C1439"/>
    <w:rsid w:val="003F3DA1"/>
    <w:rsid w:val="00486833"/>
    <w:rsid w:val="00486899"/>
    <w:rsid w:val="004B3D4B"/>
    <w:rsid w:val="004B71C6"/>
    <w:rsid w:val="004D3863"/>
    <w:rsid w:val="00512CA2"/>
    <w:rsid w:val="0051634E"/>
    <w:rsid w:val="00567957"/>
    <w:rsid w:val="00575EF9"/>
    <w:rsid w:val="0058628E"/>
    <w:rsid w:val="005908B0"/>
    <w:rsid w:val="00595ADF"/>
    <w:rsid w:val="005A1052"/>
    <w:rsid w:val="005B24F7"/>
    <w:rsid w:val="005C0E14"/>
    <w:rsid w:val="005C1969"/>
    <w:rsid w:val="005D2201"/>
    <w:rsid w:val="00651C96"/>
    <w:rsid w:val="00686D5F"/>
    <w:rsid w:val="006F3009"/>
    <w:rsid w:val="0070171D"/>
    <w:rsid w:val="0071699F"/>
    <w:rsid w:val="0072284A"/>
    <w:rsid w:val="00725105"/>
    <w:rsid w:val="00737FAB"/>
    <w:rsid w:val="007553E1"/>
    <w:rsid w:val="0075688A"/>
    <w:rsid w:val="00770B99"/>
    <w:rsid w:val="00783C27"/>
    <w:rsid w:val="00790F02"/>
    <w:rsid w:val="007966D9"/>
    <w:rsid w:val="007C3918"/>
    <w:rsid w:val="007D0CEC"/>
    <w:rsid w:val="007F0A65"/>
    <w:rsid w:val="007F742C"/>
    <w:rsid w:val="008328F5"/>
    <w:rsid w:val="00842419"/>
    <w:rsid w:val="008507DB"/>
    <w:rsid w:val="00864874"/>
    <w:rsid w:val="00885061"/>
    <w:rsid w:val="00890851"/>
    <w:rsid w:val="008A3441"/>
    <w:rsid w:val="008E31BD"/>
    <w:rsid w:val="008E5926"/>
    <w:rsid w:val="00980C94"/>
    <w:rsid w:val="009837ED"/>
    <w:rsid w:val="009B43B7"/>
    <w:rsid w:val="009B5FF5"/>
    <w:rsid w:val="009D7077"/>
    <w:rsid w:val="009E2C2D"/>
    <w:rsid w:val="009F37CD"/>
    <w:rsid w:val="009F4AF1"/>
    <w:rsid w:val="00A36A82"/>
    <w:rsid w:val="00A72E8D"/>
    <w:rsid w:val="00A805EA"/>
    <w:rsid w:val="00A948A8"/>
    <w:rsid w:val="00AA5A1C"/>
    <w:rsid w:val="00AD1C98"/>
    <w:rsid w:val="00B01D60"/>
    <w:rsid w:val="00B41D8A"/>
    <w:rsid w:val="00B61604"/>
    <w:rsid w:val="00B62799"/>
    <w:rsid w:val="00B640EE"/>
    <w:rsid w:val="00B770F4"/>
    <w:rsid w:val="00B938D7"/>
    <w:rsid w:val="00BA0C84"/>
    <w:rsid w:val="00BC31F8"/>
    <w:rsid w:val="00C06593"/>
    <w:rsid w:val="00C074E7"/>
    <w:rsid w:val="00C21730"/>
    <w:rsid w:val="00C3418E"/>
    <w:rsid w:val="00C43AB3"/>
    <w:rsid w:val="00C44A85"/>
    <w:rsid w:val="00C465ED"/>
    <w:rsid w:val="00C70E12"/>
    <w:rsid w:val="00C7196E"/>
    <w:rsid w:val="00CE2A2A"/>
    <w:rsid w:val="00D20E85"/>
    <w:rsid w:val="00D236E2"/>
    <w:rsid w:val="00D3536E"/>
    <w:rsid w:val="00D45AFF"/>
    <w:rsid w:val="00D82095"/>
    <w:rsid w:val="00D902B9"/>
    <w:rsid w:val="00D92A3E"/>
    <w:rsid w:val="00DD5CAC"/>
    <w:rsid w:val="00DE0A76"/>
    <w:rsid w:val="00DF773A"/>
    <w:rsid w:val="00E02507"/>
    <w:rsid w:val="00E22891"/>
    <w:rsid w:val="00E33608"/>
    <w:rsid w:val="00E4129D"/>
    <w:rsid w:val="00E652D1"/>
    <w:rsid w:val="00E720D7"/>
    <w:rsid w:val="00EA5B8B"/>
    <w:rsid w:val="00ED0991"/>
    <w:rsid w:val="00ED7E33"/>
    <w:rsid w:val="00EE6A37"/>
    <w:rsid w:val="00F03E0A"/>
    <w:rsid w:val="00F03FE8"/>
    <w:rsid w:val="00F258AE"/>
    <w:rsid w:val="00F57A64"/>
    <w:rsid w:val="00F63FB8"/>
    <w:rsid w:val="00FB135D"/>
    <w:rsid w:val="00FB1440"/>
    <w:rsid w:val="00FB2919"/>
    <w:rsid w:val="00FC4EAB"/>
    <w:rsid w:val="00FD330C"/>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C97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B5FF5"/>
    <w:pPr>
      <w:ind w:left="720"/>
      <w:contextualSpacing/>
    </w:pPr>
  </w:style>
  <w:style w:type="paragraph" w:styleId="Rvision">
    <w:name w:val="Revision"/>
    <w:hidden/>
    <w:uiPriority w:val="99"/>
    <w:semiHidden/>
    <w:rsid w:val="00296FDC"/>
    <w:pPr>
      <w:spacing w:after="0" w:line="240" w:lineRule="auto"/>
    </w:pPr>
  </w:style>
  <w:style w:type="paragraph" w:styleId="En-tte">
    <w:name w:val="header"/>
    <w:basedOn w:val="Normal"/>
    <w:link w:val="En-tteCar"/>
    <w:uiPriority w:val="99"/>
    <w:unhideWhenUsed/>
    <w:rsid w:val="00256D8C"/>
    <w:pPr>
      <w:tabs>
        <w:tab w:val="center" w:pos="4536"/>
        <w:tab w:val="right" w:pos="9072"/>
      </w:tabs>
      <w:spacing w:after="0" w:line="240" w:lineRule="auto"/>
    </w:pPr>
  </w:style>
  <w:style w:type="character" w:customStyle="1" w:styleId="En-tteCar">
    <w:name w:val="En-tête Car"/>
    <w:basedOn w:val="Policepardfaut"/>
    <w:link w:val="En-tte"/>
    <w:uiPriority w:val="99"/>
    <w:rsid w:val="00256D8C"/>
  </w:style>
  <w:style w:type="paragraph" w:styleId="Pieddepage">
    <w:name w:val="footer"/>
    <w:basedOn w:val="Normal"/>
    <w:link w:val="PieddepageCar"/>
    <w:uiPriority w:val="99"/>
    <w:unhideWhenUsed/>
    <w:rsid w:val="00256D8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56D8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B5FF5"/>
    <w:pPr>
      <w:ind w:left="720"/>
      <w:contextualSpacing/>
    </w:pPr>
  </w:style>
  <w:style w:type="paragraph" w:styleId="Rvision">
    <w:name w:val="Revision"/>
    <w:hidden/>
    <w:uiPriority w:val="99"/>
    <w:semiHidden/>
    <w:rsid w:val="00296FDC"/>
    <w:pPr>
      <w:spacing w:after="0" w:line="240" w:lineRule="auto"/>
    </w:pPr>
  </w:style>
  <w:style w:type="paragraph" w:styleId="En-tte">
    <w:name w:val="header"/>
    <w:basedOn w:val="Normal"/>
    <w:link w:val="En-tteCar"/>
    <w:uiPriority w:val="99"/>
    <w:unhideWhenUsed/>
    <w:rsid w:val="00256D8C"/>
    <w:pPr>
      <w:tabs>
        <w:tab w:val="center" w:pos="4536"/>
        <w:tab w:val="right" w:pos="9072"/>
      </w:tabs>
      <w:spacing w:after="0" w:line="240" w:lineRule="auto"/>
    </w:pPr>
  </w:style>
  <w:style w:type="character" w:customStyle="1" w:styleId="En-tteCar">
    <w:name w:val="En-tête Car"/>
    <w:basedOn w:val="Policepardfaut"/>
    <w:link w:val="En-tte"/>
    <w:uiPriority w:val="99"/>
    <w:rsid w:val="00256D8C"/>
  </w:style>
  <w:style w:type="paragraph" w:styleId="Pieddepage">
    <w:name w:val="footer"/>
    <w:basedOn w:val="Normal"/>
    <w:link w:val="PieddepageCar"/>
    <w:uiPriority w:val="99"/>
    <w:unhideWhenUsed/>
    <w:rsid w:val="00256D8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56D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7</Pages>
  <Words>2116</Words>
  <Characters>11641</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13730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Komi AKAKPO</dc:creator>
  <cp:keywords/>
  <dc:description/>
  <cp:lastModifiedBy>ARMP</cp:lastModifiedBy>
  <cp:revision>7</cp:revision>
  <dcterms:created xsi:type="dcterms:W3CDTF">2024-07-12T10:22:00Z</dcterms:created>
  <dcterms:modified xsi:type="dcterms:W3CDTF">2025-08-14T12:36:00Z</dcterms:modified>
</cp:coreProperties>
</file>