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74C63A" w14:textId="5284E4F8" w:rsidR="00C743F3" w:rsidRPr="004C0ABD" w:rsidRDefault="005F6570" w:rsidP="00BB6ABC">
      <w:pPr>
        <w:jc w:val="center"/>
        <w:rPr>
          <w:rFonts w:ascii="Times New Roman" w:hAnsi="Times New Roman" w:cs="Times New Roman"/>
        </w:rPr>
      </w:pPr>
      <w:bookmarkStart w:id="0" w:name="_GoBack"/>
      <w:r w:rsidRPr="004C0ABD">
        <w:rPr>
          <w:rFonts w:ascii="Times New Roman" w:hAnsi="Times New Roman" w:cs="Times New Roman"/>
        </w:rPr>
        <w:t>ANNEXE 1-</w:t>
      </w:r>
      <w:r w:rsidR="00C743F3" w:rsidRPr="004C0ABD">
        <w:rPr>
          <w:rFonts w:ascii="Times New Roman" w:hAnsi="Times New Roman" w:cs="Times New Roman"/>
          <w:i/>
        </w:rPr>
        <w:t>Modèle d’avis d’attribution provisoire</w:t>
      </w:r>
    </w:p>
    <w:bookmarkEnd w:id="0"/>
    <w:p w14:paraId="66E563ED" w14:textId="77777777" w:rsidR="00C743F3" w:rsidRPr="004C0ABD" w:rsidRDefault="00C743F3" w:rsidP="00C743F3">
      <w:pPr>
        <w:spacing w:after="0" w:line="276" w:lineRule="auto"/>
        <w:jc w:val="center"/>
        <w:rPr>
          <w:rFonts w:ascii="Times New Roman" w:eastAsia="Calibri" w:hAnsi="Times New Roman" w:cs="Times New Roman"/>
          <w:b/>
          <w:bCs/>
          <w:sz w:val="24"/>
          <w:szCs w:val="24"/>
        </w:rPr>
      </w:pPr>
      <w:r w:rsidRPr="004C0ABD">
        <w:rPr>
          <w:rFonts w:ascii="Times New Roman" w:eastAsia="Calibri" w:hAnsi="Times New Roman" w:cs="Times New Roman"/>
          <w:b/>
          <w:bCs/>
          <w:sz w:val="24"/>
          <w:szCs w:val="24"/>
        </w:rPr>
        <w:t>AVIS D’ATTRIBUTION PROVISOIRE DU MARCHE</w:t>
      </w:r>
    </w:p>
    <w:p w14:paraId="09377888" w14:textId="77777777" w:rsidR="00C743F3" w:rsidRPr="004C0ABD" w:rsidRDefault="00C743F3" w:rsidP="00C743F3">
      <w:pPr>
        <w:spacing w:after="0" w:line="276" w:lineRule="auto"/>
        <w:jc w:val="center"/>
        <w:rPr>
          <w:rFonts w:ascii="Times New Roman" w:eastAsia="Calibri" w:hAnsi="Times New Roman" w:cs="Times New Roman"/>
          <w:b/>
          <w:bCs/>
          <w:sz w:val="24"/>
          <w:szCs w:val="24"/>
          <w:u w:val="single"/>
        </w:rPr>
      </w:pPr>
    </w:p>
    <w:p w14:paraId="3017AF6E" w14:textId="77777777" w:rsidR="00C743F3" w:rsidRPr="004C0ABD" w:rsidRDefault="00C743F3" w:rsidP="00C743F3">
      <w:pPr>
        <w:spacing w:after="0" w:line="240" w:lineRule="auto"/>
        <w:rPr>
          <w:rFonts w:ascii="Times New Roman" w:eastAsia="Calibri" w:hAnsi="Times New Roman" w:cs="Times New Roman"/>
          <w:i/>
          <w:iCs/>
        </w:rPr>
      </w:pPr>
    </w:p>
    <w:tbl>
      <w:tblPr>
        <w:tblW w:w="0" w:type="auto"/>
        <w:tblInd w:w="108"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ook w:val="04A0" w:firstRow="1" w:lastRow="0" w:firstColumn="1" w:lastColumn="0" w:noHBand="0" w:noVBand="1"/>
      </w:tblPr>
      <w:tblGrid>
        <w:gridCol w:w="4111"/>
        <w:gridCol w:w="4993"/>
      </w:tblGrid>
      <w:tr w:rsidR="00C743F3" w:rsidRPr="004C0ABD" w14:paraId="476DDD0D" w14:textId="77777777" w:rsidTr="004C0ABD">
        <w:trPr>
          <w:trHeight w:val="594"/>
        </w:trPr>
        <w:tc>
          <w:tcPr>
            <w:tcW w:w="4060" w:type="dxa"/>
            <w:vAlign w:val="center"/>
          </w:tcPr>
          <w:p w14:paraId="4C1CD2E8" w14:textId="1036B930"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AUTORITE CONTRACTANTE</w:t>
            </w:r>
          </w:p>
        </w:tc>
        <w:tc>
          <w:tcPr>
            <w:tcW w:w="4874" w:type="dxa"/>
            <w:vAlign w:val="center"/>
          </w:tcPr>
          <w:p w14:paraId="08D3FBC1"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78758BBD" w14:textId="77777777" w:rsidTr="004C0ABD">
        <w:trPr>
          <w:trHeight w:val="565"/>
        </w:trPr>
        <w:tc>
          <w:tcPr>
            <w:tcW w:w="4111" w:type="dxa"/>
            <w:vAlign w:val="center"/>
          </w:tcPr>
          <w:p w14:paraId="5BB5B3AF" w14:textId="1E6B3231"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 xml:space="preserve">OBJET DU MARCHE </w:t>
            </w:r>
          </w:p>
        </w:tc>
        <w:tc>
          <w:tcPr>
            <w:tcW w:w="4993" w:type="dxa"/>
            <w:vAlign w:val="center"/>
          </w:tcPr>
          <w:p w14:paraId="64BB1730"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12BD1670" w14:textId="77777777" w:rsidTr="004C0ABD">
        <w:trPr>
          <w:trHeight w:val="418"/>
        </w:trPr>
        <w:tc>
          <w:tcPr>
            <w:tcW w:w="4111" w:type="dxa"/>
            <w:vAlign w:val="center"/>
          </w:tcPr>
          <w:p w14:paraId="79F7181C" w14:textId="11714DC8"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REFERENCE DE L’APPEL D’OFFRES</w:t>
            </w:r>
          </w:p>
        </w:tc>
        <w:tc>
          <w:tcPr>
            <w:tcW w:w="4993" w:type="dxa"/>
            <w:vAlign w:val="center"/>
          </w:tcPr>
          <w:p w14:paraId="1764D7F2" w14:textId="77777777" w:rsidR="00C743F3" w:rsidRPr="004C0ABD" w:rsidRDefault="00C743F3" w:rsidP="002F577A">
            <w:pPr>
              <w:spacing w:after="0" w:line="240" w:lineRule="auto"/>
              <w:rPr>
                <w:rFonts w:ascii="Times New Roman" w:eastAsia="Calibri" w:hAnsi="Times New Roman" w:cs="Times New Roman"/>
              </w:rPr>
            </w:pPr>
            <w:r w:rsidRPr="004C0ABD">
              <w:rPr>
                <w:rFonts w:ascii="Times New Roman" w:eastAsia="Calibri" w:hAnsi="Times New Roman" w:cs="Times New Roman"/>
              </w:rPr>
              <w:t>AAO N° XXXX</w:t>
            </w:r>
          </w:p>
        </w:tc>
      </w:tr>
      <w:tr w:rsidR="00120C38" w:rsidRPr="004C0ABD" w14:paraId="27B7F293" w14:textId="77777777" w:rsidTr="00120C38">
        <w:trPr>
          <w:trHeight w:val="226"/>
        </w:trPr>
        <w:tc>
          <w:tcPr>
            <w:tcW w:w="4111" w:type="dxa"/>
            <w:vMerge w:val="restart"/>
            <w:vAlign w:val="center"/>
          </w:tcPr>
          <w:p w14:paraId="74C1A293" w14:textId="42C1AC2D" w:rsidR="00120C38" w:rsidRPr="004C0ABD" w:rsidRDefault="00120C38"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PUBLICATION AAO</w:t>
            </w:r>
          </w:p>
        </w:tc>
        <w:tc>
          <w:tcPr>
            <w:tcW w:w="4993" w:type="dxa"/>
            <w:vAlign w:val="center"/>
          </w:tcPr>
          <w:p w14:paraId="4386DC23" w14:textId="4EEDE26D" w:rsidR="00120C38" w:rsidRPr="004C0ABD" w:rsidRDefault="00120C38" w:rsidP="002F577A">
            <w:pPr>
              <w:spacing w:after="0" w:line="240" w:lineRule="auto"/>
              <w:rPr>
                <w:rFonts w:ascii="Times New Roman" w:eastAsia="Calibri" w:hAnsi="Times New Roman" w:cs="Times New Roman"/>
              </w:rPr>
            </w:pPr>
            <w:r w:rsidRPr="004C0ABD">
              <w:rPr>
                <w:rFonts w:ascii="Times New Roman" w:eastAsia="Calibri" w:hAnsi="Times New Roman" w:cs="Times New Roman"/>
              </w:rPr>
              <w:t>Organes</w:t>
            </w:r>
          </w:p>
        </w:tc>
      </w:tr>
      <w:tr w:rsidR="00120C38" w:rsidRPr="004C0ABD" w14:paraId="2EE703CF" w14:textId="77777777" w:rsidTr="00120C38">
        <w:tc>
          <w:tcPr>
            <w:tcW w:w="4060" w:type="dxa"/>
            <w:vMerge/>
            <w:vAlign w:val="center"/>
          </w:tcPr>
          <w:p w14:paraId="39DD54AB" w14:textId="77777777" w:rsidR="00120C38" w:rsidRPr="004C0ABD" w:rsidRDefault="00120C38" w:rsidP="002F577A">
            <w:pPr>
              <w:spacing w:after="0" w:line="240" w:lineRule="auto"/>
              <w:rPr>
                <w:rFonts w:ascii="Times New Roman" w:eastAsia="Calibri" w:hAnsi="Times New Roman" w:cs="Times New Roman"/>
                <w:b/>
                <w:bCs/>
                <w:sz w:val="16"/>
                <w:szCs w:val="16"/>
              </w:rPr>
            </w:pPr>
          </w:p>
        </w:tc>
        <w:tc>
          <w:tcPr>
            <w:tcW w:w="4874" w:type="dxa"/>
            <w:vAlign w:val="center"/>
          </w:tcPr>
          <w:p w14:paraId="7B05F723" w14:textId="5DBF37F3" w:rsidR="00120C38" w:rsidRPr="004C0ABD" w:rsidRDefault="00120C38" w:rsidP="002F577A">
            <w:pPr>
              <w:spacing w:after="0" w:line="240" w:lineRule="auto"/>
              <w:rPr>
                <w:rFonts w:ascii="Times New Roman" w:eastAsia="Calibri" w:hAnsi="Times New Roman" w:cs="Times New Roman"/>
              </w:rPr>
            </w:pPr>
            <w:r w:rsidRPr="004C0ABD">
              <w:rPr>
                <w:rFonts w:ascii="Times New Roman" w:eastAsia="Calibri" w:hAnsi="Times New Roman" w:cs="Times New Roman"/>
              </w:rPr>
              <w:t>Dates</w:t>
            </w:r>
          </w:p>
        </w:tc>
      </w:tr>
      <w:tr w:rsidR="00120C38" w:rsidRPr="004C0ABD" w14:paraId="12DEBDA5" w14:textId="77777777" w:rsidTr="00120C38">
        <w:tc>
          <w:tcPr>
            <w:tcW w:w="4060" w:type="dxa"/>
            <w:vAlign w:val="center"/>
          </w:tcPr>
          <w:p w14:paraId="53C968B9" w14:textId="549EDC01" w:rsidR="00120C38" w:rsidRPr="004C0ABD" w:rsidRDefault="00120C38" w:rsidP="00120C38">
            <w:pPr>
              <w:spacing w:after="120"/>
              <w:rPr>
                <w:rFonts w:ascii="Times New Roman" w:eastAsia="Calibri" w:hAnsi="Times New Roman" w:cs="Times New Roman"/>
                <w:b/>
                <w:bCs/>
              </w:rPr>
            </w:pPr>
            <w:r w:rsidRPr="004C0ABD">
              <w:rPr>
                <w:rFonts w:ascii="Times New Roman" w:eastAsia="Calibri" w:hAnsi="Times New Roman" w:cs="Times New Roman"/>
                <w:b/>
                <w:bCs/>
              </w:rPr>
              <w:t>METHODE DE PASSATION</w:t>
            </w:r>
            <w:r w:rsidRPr="004C0ABD">
              <w:rPr>
                <w:rFonts w:ascii="Times New Roman" w:hAnsi="Times New Roman" w:cs="Times New Roman"/>
                <w:sz w:val="24"/>
                <w:szCs w:val="24"/>
              </w:rPr>
              <w:t xml:space="preserve"> </w:t>
            </w:r>
            <w:r w:rsidRPr="004C0ABD">
              <w:rPr>
                <w:rFonts w:ascii="Times New Roman" w:hAnsi="Times New Roman" w:cs="Times New Roman"/>
                <w:i/>
                <w:iCs/>
                <w:sz w:val="24"/>
                <w:szCs w:val="24"/>
              </w:rPr>
              <w:t>(cocher  la mention pertinente)</w:t>
            </w:r>
          </w:p>
        </w:tc>
        <w:tc>
          <w:tcPr>
            <w:tcW w:w="4874" w:type="dxa"/>
            <w:vAlign w:val="center"/>
          </w:tcPr>
          <w:p w14:paraId="70C363F6" w14:textId="0287697D" w:rsidR="00120C38" w:rsidRPr="004C0ABD" w:rsidRDefault="004B0025" w:rsidP="002F577A">
            <w:pPr>
              <w:spacing w:after="0" w:line="240" w:lineRule="auto"/>
              <w:rPr>
                <w:rFonts w:ascii="Times New Roman" w:eastAsia="Calibri" w:hAnsi="Times New Roman" w:cs="Times New Roman"/>
              </w:rPr>
            </w:pPr>
            <w:r w:rsidRPr="004C0ABD">
              <w:rPr>
                <w:rFonts w:ascii="Times New Roman" w:hAnsi="Times New Roman" w:cs="Times New Roman"/>
                <w:sz w:val="24"/>
                <w:szCs w:val="24"/>
              </w:rPr>
              <w:t>AOI</w:t>
            </w:r>
            <w:r w:rsidRPr="004C0ABD">
              <w:rPr>
                <w:rFonts w:ascii="Times New Roman" w:hAnsi="Times New Roman" w:cs="Times New Roman"/>
                <w:sz w:val="24"/>
                <w:szCs w:val="24"/>
              </w:rPr>
              <w:tab/>
              <w:t>AOI/PM</w:t>
            </w:r>
            <w:r w:rsidRPr="004C0ABD">
              <w:rPr>
                <w:rFonts w:ascii="Times New Roman" w:hAnsi="Times New Roman" w:cs="Times New Roman"/>
                <w:sz w:val="24"/>
                <w:szCs w:val="24"/>
              </w:rPr>
              <w:tab/>
              <w:t>AOIR</w:t>
            </w:r>
            <w:r w:rsidRPr="004C0ABD">
              <w:rPr>
                <w:rFonts w:ascii="Times New Roman" w:hAnsi="Times New Roman" w:cs="Times New Roman"/>
                <w:sz w:val="24"/>
                <w:szCs w:val="24"/>
              </w:rPr>
              <w:tab/>
              <w:t>AON</w:t>
            </w:r>
          </w:p>
        </w:tc>
      </w:tr>
      <w:tr w:rsidR="00120C38" w:rsidRPr="004C0ABD" w14:paraId="460C4D54" w14:textId="77777777" w:rsidTr="004C0ABD">
        <w:trPr>
          <w:trHeight w:val="698"/>
        </w:trPr>
        <w:tc>
          <w:tcPr>
            <w:tcW w:w="4060" w:type="dxa"/>
            <w:vAlign w:val="center"/>
          </w:tcPr>
          <w:p w14:paraId="217EAA24" w14:textId="43730863" w:rsidR="00120C38" w:rsidRPr="004C0ABD" w:rsidRDefault="004B0025" w:rsidP="002F577A">
            <w:pPr>
              <w:spacing w:after="0" w:line="240" w:lineRule="auto"/>
              <w:rPr>
                <w:rFonts w:ascii="Times New Roman" w:eastAsia="Calibri" w:hAnsi="Times New Roman" w:cs="Times New Roman"/>
                <w:b/>
                <w:bCs/>
              </w:rPr>
            </w:pPr>
            <w:r w:rsidRPr="004C0ABD">
              <w:rPr>
                <w:rFonts w:ascii="Times New Roman" w:eastAsia="Calibri" w:hAnsi="Times New Roman" w:cs="Times New Roman"/>
                <w:b/>
                <w:bCs/>
              </w:rPr>
              <w:t xml:space="preserve">PREFERENCES </w:t>
            </w:r>
            <w:r w:rsidRPr="004C0ABD">
              <w:rPr>
                <w:rFonts w:ascii="Times New Roman" w:hAnsi="Times New Roman" w:cs="Times New Roman"/>
                <w:i/>
                <w:iCs/>
                <w:sz w:val="24"/>
                <w:szCs w:val="24"/>
              </w:rPr>
              <w:t>(Signaler les préférences concernées)</w:t>
            </w:r>
          </w:p>
        </w:tc>
        <w:tc>
          <w:tcPr>
            <w:tcW w:w="4874" w:type="dxa"/>
            <w:vAlign w:val="center"/>
          </w:tcPr>
          <w:p w14:paraId="1351D95C" w14:textId="77777777" w:rsidR="00120C38" w:rsidRPr="004C0ABD" w:rsidRDefault="00120C38" w:rsidP="002F577A">
            <w:pPr>
              <w:spacing w:after="0" w:line="240" w:lineRule="auto"/>
              <w:rPr>
                <w:rFonts w:ascii="Times New Roman" w:eastAsia="Calibri" w:hAnsi="Times New Roman" w:cs="Times New Roman"/>
              </w:rPr>
            </w:pPr>
          </w:p>
        </w:tc>
      </w:tr>
      <w:tr w:rsidR="00C743F3" w:rsidRPr="004C0ABD" w14:paraId="095B4012" w14:textId="77777777" w:rsidTr="004C0ABD">
        <w:trPr>
          <w:trHeight w:val="469"/>
        </w:trPr>
        <w:tc>
          <w:tcPr>
            <w:tcW w:w="4060" w:type="dxa"/>
            <w:vAlign w:val="center"/>
          </w:tcPr>
          <w:p w14:paraId="2A9BB09C" w14:textId="7552F75B"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DATE D’ATTRIBUTION PROVISOIRE</w:t>
            </w:r>
          </w:p>
        </w:tc>
        <w:tc>
          <w:tcPr>
            <w:tcW w:w="4874" w:type="dxa"/>
            <w:vAlign w:val="center"/>
          </w:tcPr>
          <w:p w14:paraId="31D311B6"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0BBE4183" w14:textId="77777777" w:rsidTr="004C0ABD">
        <w:trPr>
          <w:trHeight w:val="548"/>
        </w:trPr>
        <w:tc>
          <w:tcPr>
            <w:tcW w:w="4060" w:type="dxa"/>
            <w:vAlign w:val="center"/>
          </w:tcPr>
          <w:p w14:paraId="0CB5BAEC" w14:textId="77777777" w:rsidR="00C743F3" w:rsidRPr="004C0ABD" w:rsidRDefault="00C743F3" w:rsidP="002F577A">
            <w:pPr>
              <w:spacing w:after="0" w:line="240" w:lineRule="auto"/>
              <w:rPr>
                <w:rFonts w:ascii="Times New Roman" w:eastAsia="Calibri" w:hAnsi="Times New Roman" w:cs="Times New Roman"/>
                <w:b/>
                <w:bCs/>
              </w:rPr>
            </w:pPr>
            <w:r w:rsidRPr="004C0ABD">
              <w:rPr>
                <w:rFonts w:ascii="Times New Roman" w:eastAsia="Calibri" w:hAnsi="Times New Roman" w:cs="Times New Roman"/>
                <w:b/>
                <w:bCs/>
              </w:rPr>
              <w:t>NOMBRE D’OFFRES OUVERTES</w:t>
            </w:r>
          </w:p>
        </w:tc>
        <w:tc>
          <w:tcPr>
            <w:tcW w:w="4874" w:type="dxa"/>
            <w:vAlign w:val="center"/>
          </w:tcPr>
          <w:p w14:paraId="32D0B50B"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672A5D26" w14:textId="77777777" w:rsidTr="004C0ABD">
        <w:trPr>
          <w:trHeight w:val="569"/>
        </w:trPr>
        <w:tc>
          <w:tcPr>
            <w:tcW w:w="4060" w:type="dxa"/>
            <w:vAlign w:val="center"/>
          </w:tcPr>
          <w:p w14:paraId="499C819B" w14:textId="0AE8483C" w:rsidR="00C743F3" w:rsidRPr="004C0ABD" w:rsidRDefault="00C743F3" w:rsidP="004C0ABD">
            <w:pPr>
              <w:spacing w:after="0" w:line="240" w:lineRule="auto"/>
              <w:rPr>
                <w:rFonts w:ascii="Times New Roman" w:eastAsia="Calibri" w:hAnsi="Times New Roman" w:cs="Times New Roman"/>
                <w:b/>
                <w:bCs/>
              </w:rPr>
            </w:pPr>
            <w:r w:rsidRPr="004C0ABD">
              <w:rPr>
                <w:rFonts w:ascii="Times New Roman" w:eastAsia="Calibri" w:hAnsi="Times New Roman" w:cs="Times New Roman"/>
                <w:b/>
                <w:bCs/>
              </w:rPr>
              <w:t>IDENTITE DES SOUMISSIONNAIRES</w:t>
            </w:r>
          </w:p>
        </w:tc>
        <w:tc>
          <w:tcPr>
            <w:tcW w:w="4874" w:type="dxa"/>
            <w:vAlign w:val="center"/>
          </w:tcPr>
          <w:p w14:paraId="1424E9CF"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1A29E5D3" w14:textId="77777777" w:rsidTr="004C0ABD">
        <w:trPr>
          <w:trHeight w:val="705"/>
        </w:trPr>
        <w:tc>
          <w:tcPr>
            <w:tcW w:w="4060" w:type="dxa"/>
            <w:vAlign w:val="center"/>
          </w:tcPr>
          <w:p w14:paraId="2DB10690" w14:textId="0C27E81D"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MONTANT DU MARCHE</w:t>
            </w:r>
          </w:p>
        </w:tc>
        <w:tc>
          <w:tcPr>
            <w:tcW w:w="4874" w:type="dxa"/>
            <w:vAlign w:val="center"/>
          </w:tcPr>
          <w:p w14:paraId="7B55805A" w14:textId="396481F4" w:rsidR="00C743F3" w:rsidRPr="004C0ABD" w:rsidRDefault="00C743F3" w:rsidP="002F577A">
            <w:pPr>
              <w:spacing w:after="0" w:line="240" w:lineRule="auto"/>
              <w:rPr>
                <w:rFonts w:ascii="Times New Roman" w:eastAsia="Calibri" w:hAnsi="Times New Roman" w:cs="Times New Roman"/>
              </w:rPr>
            </w:pPr>
            <w:r w:rsidRPr="004C0ABD">
              <w:rPr>
                <w:rFonts w:ascii="Times New Roman" w:eastAsia="Calibri" w:hAnsi="Times New Roman" w:cs="Times New Roman"/>
                <w:i/>
                <w:iCs/>
              </w:rPr>
              <w:t>Exprimer le montant toutes taxes comprises</w:t>
            </w:r>
            <w:r w:rsidR="00827B52" w:rsidRPr="004C0ABD">
              <w:rPr>
                <w:rFonts w:ascii="Times New Roman" w:eastAsia="Calibri" w:hAnsi="Times New Roman" w:cs="Times New Roman"/>
                <w:i/>
                <w:iCs/>
              </w:rPr>
              <w:t>/hors taxes (en cas d’exonération)</w:t>
            </w:r>
          </w:p>
        </w:tc>
      </w:tr>
      <w:tr w:rsidR="00C743F3" w:rsidRPr="004C0ABD" w14:paraId="21E0561F" w14:textId="77777777" w:rsidTr="004C0ABD">
        <w:trPr>
          <w:trHeight w:val="687"/>
        </w:trPr>
        <w:tc>
          <w:tcPr>
            <w:tcW w:w="4060" w:type="dxa"/>
            <w:vAlign w:val="center"/>
          </w:tcPr>
          <w:p w14:paraId="569AC788" w14:textId="72004A7E"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NOM &amp; ADRESSE DE L’ATTRIBUTAIRE PROVISOIRE</w:t>
            </w:r>
          </w:p>
        </w:tc>
        <w:tc>
          <w:tcPr>
            <w:tcW w:w="4874" w:type="dxa"/>
            <w:vAlign w:val="center"/>
          </w:tcPr>
          <w:p w14:paraId="0AE58307" w14:textId="77777777" w:rsidR="00C743F3" w:rsidRPr="004C0ABD" w:rsidRDefault="00C743F3" w:rsidP="002F577A">
            <w:pPr>
              <w:spacing w:after="0" w:line="240" w:lineRule="auto"/>
              <w:rPr>
                <w:rFonts w:ascii="Times New Roman" w:eastAsia="Calibri" w:hAnsi="Times New Roman" w:cs="Times New Roman"/>
              </w:rPr>
            </w:pPr>
          </w:p>
        </w:tc>
      </w:tr>
      <w:tr w:rsidR="00C743F3" w:rsidRPr="004C0ABD" w14:paraId="7F8F0DC1" w14:textId="77777777" w:rsidTr="004C0ABD">
        <w:trPr>
          <w:trHeight w:val="425"/>
        </w:trPr>
        <w:tc>
          <w:tcPr>
            <w:tcW w:w="4060" w:type="dxa"/>
            <w:vAlign w:val="center"/>
          </w:tcPr>
          <w:p w14:paraId="11161445" w14:textId="1AF70EDF" w:rsidR="00C743F3" w:rsidRPr="004C0ABD" w:rsidRDefault="00C743F3" w:rsidP="004C0ABD">
            <w:pPr>
              <w:spacing w:after="0" w:line="240" w:lineRule="auto"/>
              <w:rPr>
                <w:rFonts w:ascii="Times New Roman" w:eastAsia="Calibri" w:hAnsi="Times New Roman" w:cs="Times New Roman"/>
                <w:b/>
                <w:bCs/>
                <w:sz w:val="16"/>
                <w:szCs w:val="16"/>
              </w:rPr>
            </w:pPr>
            <w:r w:rsidRPr="004C0ABD">
              <w:rPr>
                <w:rFonts w:ascii="Times New Roman" w:eastAsia="Calibri" w:hAnsi="Times New Roman" w:cs="Times New Roman"/>
                <w:b/>
                <w:bCs/>
              </w:rPr>
              <w:t>DELAI D’EXECUTION</w:t>
            </w:r>
          </w:p>
        </w:tc>
        <w:tc>
          <w:tcPr>
            <w:tcW w:w="4874" w:type="dxa"/>
            <w:vAlign w:val="center"/>
          </w:tcPr>
          <w:p w14:paraId="1714445B" w14:textId="77777777" w:rsidR="00C743F3" w:rsidRPr="004C0ABD" w:rsidRDefault="00C743F3" w:rsidP="002F577A">
            <w:pPr>
              <w:spacing w:after="0" w:line="240" w:lineRule="auto"/>
              <w:rPr>
                <w:rFonts w:ascii="Times New Roman" w:eastAsia="Calibri" w:hAnsi="Times New Roman" w:cs="Times New Roman"/>
                <w:i/>
                <w:iCs/>
              </w:rPr>
            </w:pPr>
          </w:p>
        </w:tc>
      </w:tr>
      <w:tr w:rsidR="00C743F3" w:rsidRPr="004C0ABD" w14:paraId="0E74A03F" w14:textId="77777777" w:rsidTr="00120C38">
        <w:trPr>
          <w:trHeight w:val="547"/>
        </w:trPr>
        <w:tc>
          <w:tcPr>
            <w:tcW w:w="8934" w:type="dxa"/>
            <w:gridSpan w:val="2"/>
            <w:vAlign w:val="center"/>
          </w:tcPr>
          <w:p w14:paraId="26F5C0D1" w14:textId="6A3DA74E" w:rsidR="00C743F3" w:rsidRPr="004C0ABD" w:rsidRDefault="00C743F3" w:rsidP="004C0ABD">
            <w:pPr>
              <w:spacing w:before="120" w:after="0" w:line="240" w:lineRule="auto"/>
              <w:jc w:val="both"/>
              <w:rPr>
                <w:rFonts w:ascii="Times New Roman" w:eastAsia="Calibri" w:hAnsi="Times New Roman" w:cs="Times New Roman"/>
                <w:color w:val="333333"/>
                <w:sz w:val="24"/>
                <w:szCs w:val="24"/>
                <w:shd w:val="clear" w:color="auto" w:fill="FFFFFF"/>
              </w:rPr>
            </w:pPr>
            <w:r w:rsidRPr="004C0ABD">
              <w:rPr>
                <w:rFonts w:ascii="Times New Roman" w:eastAsia="Calibri" w:hAnsi="Times New Roman" w:cs="Times New Roman"/>
                <w:color w:val="333333"/>
                <w:sz w:val="24"/>
                <w:szCs w:val="24"/>
                <w:shd w:val="clear" w:color="auto" w:fill="FFFFFF"/>
              </w:rPr>
              <w:t xml:space="preserve">La publication du présent avis est effectuée en application de l'article 95 du </w:t>
            </w:r>
            <w:r w:rsidR="004C0ABD" w:rsidRPr="004C0ABD">
              <w:rPr>
                <w:rFonts w:ascii="Times New Roman" w:eastAsia="Calibri" w:hAnsi="Times New Roman" w:cs="Times New Roman"/>
                <w:color w:val="333333"/>
                <w:sz w:val="24"/>
                <w:szCs w:val="24"/>
                <w:shd w:val="clear" w:color="auto" w:fill="FFFFFF"/>
              </w:rPr>
              <w:br/>
            </w:r>
            <w:r w:rsidRPr="004C0ABD">
              <w:rPr>
                <w:rFonts w:ascii="Times New Roman" w:eastAsia="Calibri" w:hAnsi="Times New Roman" w:cs="Times New Roman"/>
                <w:color w:val="333333"/>
                <w:sz w:val="24"/>
                <w:szCs w:val="24"/>
                <w:shd w:val="clear" w:color="auto" w:fill="FFFFFF"/>
              </w:rPr>
              <w:t xml:space="preserve">Code des marchés publics et ouvre le délai de recours gracieux auprès de </w:t>
            </w:r>
            <w:r w:rsidR="004C0ABD" w:rsidRPr="004C0ABD">
              <w:rPr>
                <w:rFonts w:ascii="Times New Roman" w:eastAsia="Calibri" w:hAnsi="Times New Roman" w:cs="Times New Roman"/>
                <w:color w:val="333333"/>
                <w:sz w:val="24"/>
                <w:szCs w:val="24"/>
                <w:shd w:val="clear" w:color="auto" w:fill="FFFFFF"/>
              </w:rPr>
              <w:br/>
            </w:r>
            <w:r w:rsidRPr="004C0ABD">
              <w:rPr>
                <w:rFonts w:ascii="Times New Roman" w:eastAsia="Calibri" w:hAnsi="Times New Roman" w:cs="Times New Roman"/>
                <w:color w:val="333333"/>
                <w:sz w:val="24"/>
                <w:szCs w:val="24"/>
                <w:shd w:val="clear" w:color="auto" w:fill="FFFFFF"/>
              </w:rPr>
              <w:t>[</w:t>
            </w:r>
            <w:r w:rsidRPr="004C0ABD">
              <w:rPr>
                <w:rFonts w:ascii="Times New Roman" w:eastAsia="Calibri" w:hAnsi="Times New Roman" w:cs="Times New Roman"/>
                <w:b/>
                <w:i/>
                <w:color w:val="333333"/>
                <w:sz w:val="24"/>
                <w:szCs w:val="24"/>
                <w:shd w:val="clear" w:color="auto" w:fill="FFFFFF"/>
              </w:rPr>
              <w:t>insérer le nom de l’autorité contractante</w:t>
            </w:r>
            <w:r w:rsidRPr="004C0ABD">
              <w:rPr>
                <w:rFonts w:ascii="Times New Roman" w:eastAsia="Calibri" w:hAnsi="Times New Roman" w:cs="Times New Roman"/>
                <w:color w:val="333333"/>
                <w:sz w:val="24"/>
                <w:szCs w:val="24"/>
                <w:shd w:val="clear" w:color="auto" w:fill="FFFFFF"/>
              </w:rPr>
              <w:t>] en vertu de l'article 35 de la loi n°</w:t>
            </w:r>
            <w:r w:rsidR="004C0ABD" w:rsidRPr="004C0ABD">
              <w:rPr>
                <w:rFonts w:ascii="Times New Roman" w:eastAsia="Calibri" w:hAnsi="Times New Roman" w:cs="Times New Roman"/>
                <w:color w:val="333333"/>
                <w:sz w:val="24"/>
                <w:szCs w:val="24"/>
                <w:shd w:val="clear" w:color="auto" w:fill="FFFFFF"/>
              </w:rPr>
              <w:t> </w:t>
            </w:r>
            <w:r w:rsidRPr="004C0ABD">
              <w:rPr>
                <w:rFonts w:ascii="Times New Roman" w:eastAsia="Calibri" w:hAnsi="Times New Roman" w:cs="Times New Roman"/>
                <w:color w:val="333333"/>
                <w:sz w:val="24"/>
                <w:szCs w:val="24"/>
                <w:shd w:val="clear" w:color="auto" w:fill="FFFFFF"/>
              </w:rPr>
              <w:t>2021-033 du 31 décembre 2021 relative aux marchés publics, puis d'un recours auprès du Comité de règlement des différends de l'Autorité de régulation de la commande publique (ARCOP) en vertu de l'article 38 de ladite loi.</w:t>
            </w:r>
          </w:p>
          <w:p w14:paraId="3CF2D0DE" w14:textId="77777777" w:rsidR="00C743F3" w:rsidRPr="004C0ABD" w:rsidRDefault="00C743F3" w:rsidP="002F577A">
            <w:pPr>
              <w:spacing w:after="0" w:line="240" w:lineRule="auto"/>
              <w:jc w:val="center"/>
              <w:rPr>
                <w:rFonts w:ascii="Times New Roman" w:eastAsia="Calibri" w:hAnsi="Times New Roman" w:cs="Times New Roman"/>
                <w:color w:val="333333"/>
                <w:sz w:val="20"/>
                <w:szCs w:val="20"/>
                <w:shd w:val="clear" w:color="auto" w:fill="FFFFFF"/>
              </w:rPr>
            </w:pPr>
          </w:p>
          <w:p w14:paraId="4A439E4D" w14:textId="77777777" w:rsidR="00C743F3" w:rsidRPr="004C0ABD" w:rsidRDefault="00C743F3" w:rsidP="002F577A">
            <w:pPr>
              <w:spacing w:after="0" w:line="240" w:lineRule="auto"/>
              <w:jc w:val="center"/>
              <w:rPr>
                <w:rFonts w:ascii="Times New Roman" w:eastAsia="Calibri" w:hAnsi="Times New Roman" w:cs="Times New Roman"/>
                <w:color w:val="333333"/>
                <w:sz w:val="20"/>
                <w:szCs w:val="20"/>
                <w:shd w:val="clear" w:color="auto" w:fill="FFFFFF"/>
              </w:rPr>
            </w:pPr>
          </w:p>
          <w:p w14:paraId="1F1CDF05" w14:textId="77777777" w:rsidR="00C743F3" w:rsidRPr="004C0ABD" w:rsidRDefault="00C743F3" w:rsidP="002F577A">
            <w:pPr>
              <w:spacing w:after="0" w:line="240" w:lineRule="auto"/>
              <w:jc w:val="center"/>
              <w:rPr>
                <w:rFonts w:ascii="Times New Roman" w:eastAsia="Calibri" w:hAnsi="Times New Roman" w:cs="Times New Roman"/>
                <w:b/>
                <w:bCs/>
                <w:i/>
                <w:iCs/>
              </w:rPr>
            </w:pPr>
            <w:r w:rsidRPr="004C0ABD">
              <w:rPr>
                <w:rFonts w:ascii="Times New Roman" w:eastAsia="Calibri" w:hAnsi="Times New Roman" w:cs="Times New Roman"/>
                <w:b/>
                <w:bCs/>
                <w:i/>
                <w:iCs/>
              </w:rPr>
              <w:t>SIGNATURE DE LA PERSONNE RESPONSABLE DES MARCHES PUBLICS</w:t>
            </w:r>
          </w:p>
          <w:p w14:paraId="02FF3E3C" w14:textId="77777777" w:rsidR="002223B9" w:rsidRPr="004C0ABD" w:rsidRDefault="002223B9" w:rsidP="002F577A">
            <w:pPr>
              <w:spacing w:after="0" w:line="240" w:lineRule="auto"/>
              <w:jc w:val="center"/>
              <w:rPr>
                <w:rFonts w:ascii="Times New Roman" w:eastAsia="Calibri" w:hAnsi="Times New Roman" w:cs="Times New Roman"/>
                <w:b/>
                <w:bCs/>
                <w:i/>
                <w:iCs/>
              </w:rPr>
            </w:pPr>
          </w:p>
          <w:p w14:paraId="36894B51" w14:textId="77777777" w:rsidR="002223B9" w:rsidRPr="004C0ABD" w:rsidRDefault="002223B9" w:rsidP="002F577A">
            <w:pPr>
              <w:spacing w:after="0" w:line="240" w:lineRule="auto"/>
              <w:jc w:val="center"/>
              <w:rPr>
                <w:rFonts w:ascii="Times New Roman" w:eastAsia="Calibri" w:hAnsi="Times New Roman" w:cs="Times New Roman"/>
                <w:b/>
                <w:bCs/>
                <w:i/>
                <w:iCs/>
              </w:rPr>
            </w:pPr>
          </w:p>
          <w:p w14:paraId="31A47DA3" w14:textId="77777777" w:rsidR="00C743F3" w:rsidRPr="004C0ABD" w:rsidRDefault="00C743F3" w:rsidP="002F577A">
            <w:pPr>
              <w:spacing w:after="0" w:line="240" w:lineRule="auto"/>
              <w:rPr>
                <w:rFonts w:ascii="Times New Roman" w:eastAsia="Calibri" w:hAnsi="Times New Roman" w:cs="Times New Roman"/>
                <w:b/>
                <w:bCs/>
                <w:i/>
                <w:iCs/>
              </w:rPr>
            </w:pPr>
          </w:p>
        </w:tc>
      </w:tr>
    </w:tbl>
    <w:p w14:paraId="15F4B3EF" w14:textId="77777777" w:rsidR="00EA22E3" w:rsidRPr="004C0ABD" w:rsidRDefault="00EA22E3" w:rsidP="004C0ABD">
      <w:pPr>
        <w:spacing w:after="200" w:line="276" w:lineRule="auto"/>
        <w:rPr>
          <w:rFonts w:ascii="Times New Roman" w:hAnsi="Times New Roman" w:cs="Times New Roman"/>
        </w:rPr>
      </w:pPr>
    </w:p>
    <w:sectPr w:rsidR="00EA22E3" w:rsidRPr="004C0A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3F3"/>
    <w:rsid w:val="00120C38"/>
    <w:rsid w:val="00210A68"/>
    <w:rsid w:val="002223B9"/>
    <w:rsid w:val="00234525"/>
    <w:rsid w:val="004B0025"/>
    <w:rsid w:val="004C0ABD"/>
    <w:rsid w:val="005C1969"/>
    <w:rsid w:val="005F6570"/>
    <w:rsid w:val="0077252E"/>
    <w:rsid w:val="00827B52"/>
    <w:rsid w:val="00BB6ABC"/>
    <w:rsid w:val="00C743F3"/>
    <w:rsid w:val="00D1121F"/>
    <w:rsid w:val="00EA22E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3F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827B5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3F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827B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170</Words>
  <Characters>939</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AKAKPO</dc:creator>
  <cp:keywords/>
  <dc:description/>
  <cp:lastModifiedBy>ARMP</cp:lastModifiedBy>
  <cp:revision>5</cp:revision>
  <dcterms:created xsi:type="dcterms:W3CDTF">2024-07-21T06:31:00Z</dcterms:created>
  <dcterms:modified xsi:type="dcterms:W3CDTF">2025-08-14T12:41:00Z</dcterms:modified>
</cp:coreProperties>
</file>