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BDF1" w14:textId="0BDDDEFD" w:rsidR="00166A01" w:rsidRDefault="001221B8" w:rsidP="00166A0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</w:t>
      </w:r>
      <w:r w:rsidR="00166A01">
        <w:rPr>
          <w:b/>
          <w:bCs/>
          <w:color w:val="000000"/>
          <w:sz w:val="28"/>
          <w:szCs w:val="28"/>
        </w:rPr>
        <w:t>.0</w:t>
      </w:r>
      <w:r>
        <w:rPr>
          <w:b/>
          <w:bCs/>
          <w:color w:val="000000"/>
          <w:sz w:val="28"/>
          <w:szCs w:val="28"/>
        </w:rPr>
        <w:t>3</w:t>
      </w:r>
      <w:r w:rsidR="00166A01">
        <w:rPr>
          <w:b/>
          <w:bCs/>
          <w:color w:val="000000"/>
          <w:sz w:val="28"/>
          <w:szCs w:val="28"/>
        </w:rPr>
        <w:t>.2020</w:t>
      </w:r>
    </w:p>
    <w:p w14:paraId="2E00AFE1" w14:textId="2EF64D10" w:rsidR="00276B5B" w:rsidRPr="00276B5B" w:rsidRDefault="00276B5B" w:rsidP="00276B5B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76B5B">
        <w:rPr>
          <w:b/>
          <w:bCs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A2B73D8" w14:textId="0BAEF4D3" w:rsidR="005D1D1A" w:rsidRDefault="00166A01" w:rsidP="00166A01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D1D1A" w:rsidRPr="00DB62EA">
        <w:rPr>
          <w:color w:val="000000"/>
          <w:sz w:val="28"/>
          <w:szCs w:val="28"/>
        </w:rPr>
        <w:t>существляется с целью параметризации проекта создания ИС. Сначала выявляются все материальные, финансовые и временные ресурсы для выполнения необходимых проектных работ. Это этап сбора необходимых данных и их анализа.</w:t>
      </w:r>
    </w:p>
    <w:p w14:paraId="3A7512C1" w14:textId="6BFAFAAC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К задачам предпроектного обследования относятся следующие</w:t>
      </w:r>
      <w:r>
        <w:rPr>
          <w:color w:val="000000"/>
          <w:sz w:val="28"/>
          <w:szCs w:val="28"/>
        </w:rPr>
        <w:t>:</w:t>
      </w:r>
    </w:p>
    <w:p w14:paraId="385D3F65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1. Исследование основных бизнес-процессов на объекте автоматизации, где предполагается внедрение системы организационно-управленческого типа, либо процессов обработки инженерной и (или) научной информации, если основное назначение системы заключается в автоматизации именно этих процедур. При этом выявляются:</w:t>
      </w:r>
    </w:p>
    <w:p w14:paraId="6C55D1E4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процессы, содержащие избыточное количество шагов между начальной и конечной точками;</w:t>
      </w:r>
    </w:p>
    <w:p w14:paraId="33620D9E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процессы, включающие дублирующие процедуры;</w:t>
      </w:r>
    </w:p>
    <w:p w14:paraId="53B12E8E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процессы, выполняемые по морально устаревшим схемам, т. е. «по инерции», хотя производственной или управленческой необходимости в них уже нет;</w:t>
      </w:r>
    </w:p>
    <w:p w14:paraId="4F53D45A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процессы, которые необходимо структурно регламентировать в графическом виде и (или) описать в форме документов;</w:t>
      </w:r>
    </w:p>
    <w:p w14:paraId="5E066792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процессы, требующие унификации.</w:t>
      </w:r>
    </w:p>
    <w:p w14:paraId="36C034F1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2. Выявление тех особенностей в деятельности объекта автоматизации, которые являются уникальными и поэтому обязательно должны поддерживаться в условиях АСОИУ.</w:t>
      </w:r>
    </w:p>
    <w:p w14:paraId="06BBC06B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lastRenderedPageBreak/>
        <w:t>3. Формирование совокупности задач, которые будут реализованы в АСОИУ (функциональность АСОИУ).</w:t>
      </w:r>
    </w:p>
    <w:p w14:paraId="6BD18B8E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4. Определение бюджета и длительности проекта (зависит от объема функциональности).</w:t>
      </w:r>
    </w:p>
    <w:p w14:paraId="60E3B9C0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5. Оценка работ по интеграции проектируемой АСОИУ с уже находящимися в эксплуатации на объекте автоматизации автоматизированными системами разных типов.</w:t>
      </w:r>
    </w:p>
    <w:p w14:paraId="1B59DBA3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6. Оценка работ по обеспечению взаимодействия проектируемой системы с внешними по отношению к объекту автоматизации системами.</w:t>
      </w:r>
    </w:p>
    <w:p w14:paraId="614BAA5E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7. Выявление потребностей в количественном и качеством составе аналитической информации для всех уровней управления, а также информации, необходимой для принятия решений по результатам обработки разнообразной информации, которая относится к задачам соответствующей научно-исследовательской деятельности.</w:t>
      </w:r>
    </w:p>
    <w:p w14:paraId="2ED3D428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8. Выявление замечаний со стороны пользователей разного профессионально-квалификационного и управленческого уровней к качеству и количеству используемой в настоящее время информации для решения текущих задач.</w:t>
      </w:r>
    </w:p>
    <w:p w14:paraId="0F7ECD9D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9. Оценка возможных рисков, например:</w:t>
      </w:r>
    </w:p>
    <w:p w14:paraId="0EA2B3AA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часто меняющиеся требования заказчика, что может обусловливаться неумением их корректно сформулировать и недостаточной компетентностью экспертов (исключение представляют гибкие технологии разработки ПО);</w:t>
      </w:r>
    </w:p>
    <w:p w14:paraId="12D33A02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недостаточный бюджет;</w:t>
      </w:r>
    </w:p>
    <w:p w14:paraId="4C650983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жесткие временные рамки проекта;</w:t>
      </w:r>
    </w:p>
    <w:p w14:paraId="5B2AB590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lastRenderedPageBreak/>
        <w:t>• слишком большой объем реализуемой функциональности при заданных сроках проекта и его бюджете;</w:t>
      </w:r>
    </w:p>
    <w:p w14:paraId="10844063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использование недостаточно апробированных информационных технологий;</w:t>
      </w:r>
    </w:p>
    <w:p w14:paraId="3CA6DF18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недостаточные квалификация и опыт разработчиков.</w:t>
      </w:r>
    </w:p>
    <w:p w14:paraId="39BE5C98" w14:textId="72A13113" w:rsidR="00532628" w:rsidRPr="00532628" w:rsidRDefault="00532628" w:rsidP="00532628">
      <w:pPr>
        <w:pStyle w:val="a3"/>
        <w:spacing w:after="0" w:line="360" w:lineRule="auto"/>
        <w:jc w:val="both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Предпроектное обследование объекта автоматизации необходимо</w:t>
      </w:r>
      <w:r>
        <w:rPr>
          <w:color w:val="000000"/>
          <w:sz w:val="28"/>
          <w:szCs w:val="28"/>
        </w:rPr>
        <w:t xml:space="preserve"> </w:t>
      </w:r>
      <w:r w:rsidRPr="00532628">
        <w:rPr>
          <w:color w:val="000000"/>
          <w:sz w:val="28"/>
          <w:szCs w:val="28"/>
        </w:rPr>
        <w:t>проводить в следующих случаях:</w:t>
      </w:r>
    </w:p>
    <w:p w14:paraId="56F2F694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создание АСОИУ по «индивидуальному заказу»;</w:t>
      </w:r>
    </w:p>
    <w:p w14:paraId="41EA70EB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внедрение готовой системы (исследовать, насколько бизнес- процессы на объекте автоматизации соответствуют тем, поддержание которых обеспечивается приобретаемым программным решением);</w:t>
      </w:r>
    </w:p>
    <w:p w14:paraId="59FAC973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внедрение дополнительных модулей «родной» системы или «иногородней»;</w:t>
      </w:r>
    </w:p>
    <w:p w14:paraId="050F3811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функциональная и (или) технологическая модернизация существующей системы;</w:t>
      </w:r>
    </w:p>
    <w:p w14:paraId="33E69E3F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внедрение дополнительных автоматизированных систем к тем, которые уже функционируют на объекте автоматизации.</w:t>
      </w:r>
    </w:p>
    <w:p w14:paraId="24A55060" w14:textId="2CE48B82" w:rsidR="00532628" w:rsidRPr="00532628" w:rsidRDefault="00532628" w:rsidP="00532628">
      <w:pPr>
        <w:pStyle w:val="a3"/>
        <w:spacing w:after="0" w:line="360" w:lineRule="auto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По результатам предпроектного обследования должны быть:</w:t>
      </w:r>
    </w:p>
    <w:p w14:paraId="75093BB4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предварительно оценены необходимые для реализации проекта ресурсы и сроки его выполнения;</w:t>
      </w:r>
    </w:p>
    <w:p w14:paraId="7E445781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графически представлены и критически проанализированы существующие процессы или бизнес-процессы (с использованием, например, UML-диаграмм);</w:t>
      </w:r>
    </w:p>
    <w:p w14:paraId="1EDDFE74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lastRenderedPageBreak/>
        <w:t>• сформулированы функционально-технологические требования к АСОИУ, т. е. определена совокупность задач и их информационные взаимосвязи как внутри проектируемой системы, так и при ее взаимодействии с внешними системами.</w:t>
      </w:r>
    </w:p>
    <w:p w14:paraId="12D3E21A" w14:textId="56C8B964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С точки зрения оптимизации информационной поддержки бизнес- процессов в условиях будущей АСОИУ могут быть выработаны рекомендации по их изменению, включая элементы реинжиниринга, например:</w:t>
      </w:r>
    </w:p>
    <w:p w14:paraId="6595C4C1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объединение нескольких «мелких» или смежных работ процесса в одну;</w:t>
      </w:r>
    </w:p>
    <w:p w14:paraId="3DA9FAA1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выполнение процессов в порядке, соответствующем бизнес- логике той деятельности, за которую отвечает подразделение (иногда процессы в силу разных причин бывают неоправданно «раздутыми» по количеству шагов);</w:t>
      </w:r>
    </w:p>
    <w:p w14:paraId="3D00B626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предложение различных версий выполнения процесса, способствующих сокращению его длительности и трудоемкости, а также более четкой регламентации сути самого процесса;</w:t>
      </w:r>
    </w:p>
    <w:p w14:paraId="5F58AA77" w14:textId="77777777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• изменение места выполнения процесса, руководствуясь его экономической и логической целесообразностью.</w:t>
      </w:r>
    </w:p>
    <w:p w14:paraId="2FD21D39" w14:textId="56F6786C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Цели и задачи предпроектного обследования являются основой для выполнения самого сложного и важного процесса «Формулирование требований к будущей системе»</w:t>
      </w:r>
      <w:r>
        <w:rPr>
          <w:color w:val="000000"/>
          <w:sz w:val="28"/>
          <w:szCs w:val="28"/>
        </w:rPr>
        <w:t xml:space="preserve"> или Техническое задание</w:t>
      </w:r>
      <w:r w:rsidRPr="00532628">
        <w:rPr>
          <w:color w:val="000000"/>
          <w:sz w:val="28"/>
          <w:szCs w:val="28"/>
        </w:rPr>
        <w:t>.</w:t>
      </w:r>
    </w:p>
    <w:p w14:paraId="6DEEEB21" w14:textId="0BE334F1" w:rsidR="00532628" w:rsidRPr="00532628" w:rsidRDefault="00532628" w:rsidP="00532628">
      <w:pPr>
        <w:pStyle w:val="a3"/>
        <w:spacing w:after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Под разработкой требований авторы понимают такую последовательность действий:</w:t>
      </w:r>
    </w:p>
    <w:p w14:paraId="01BF50F8" w14:textId="0F287954" w:rsidR="00532628" w:rsidRPr="00532628" w:rsidRDefault="00532628" w:rsidP="004E2BE7">
      <w:pPr>
        <w:pStyle w:val="a3"/>
        <w:numPr>
          <w:ilvl w:val="0"/>
          <w:numId w:val="57"/>
        </w:numPr>
        <w:spacing w:after="0" w:line="360" w:lineRule="auto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выявление;</w:t>
      </w:r>
    </w:p>
    <w:p w14:paraId="2391F6DD" w14:textId="21D06B60" w:rsidR="00532628" w:rsidRPr="00532628" w:rsidRDefault="00532628" w:rsidP="004E2BE7">
      <w:pPr>
        <w:pStyle w:val="a3"/>
        <w:numPr>
          <w:ilvl w:val="0"/>
          <w:numId w:val="57"/>
        </w:numPr>
        <w:spacing w:after="0" w:line="360" w:lineRule="auto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lastRenderedPageBreak/>
        <w:t>анализ;</w:t>
      </w:r>
    </w:p>
    <w:p w14:paraId="31B83BAE" w14:textId="53B40589" w:rsidR="00532628" w:rsidRPr="00532628" w:rsidRDefault="00532628" w:rsidP="004E2BE7">
      <w:pPr>
        <w:pStyle w:val="a3"/>
        <w:numPr>
          <w:ilvl w:val="0"/>
          <w:numId w:val="57"/>
        </w:numPr>
        <w:spacing w:after="0" w:line="360" w:lineRule="auto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документирование;</w:t>
      </w:r>
    </w:p>
    <w:p w14:paraId="03D63FF5" w14:textId="3C45336F" w:rsidR="00532628" w:rsidRPr="00532628" w:rsidRDefault="00532628" w:rsidP="004E2BE7">
      <w:pPr>
        <w:pStyle w:val="a3"/>
        <w:numPr>
          <w:ilvl w:val="0"/>
          <w:numId w:val="57"/>
        </w:numPr>
        <w:spacing w:after="0" w:line="360" w:lineRule="auto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утверждение.</w:t>
      </w:r>
    </w:p>
    <w:p w14:paraId="70082E96" w14:textId="4876ABF0" w:rsidR="005D1D1A" w:rsidRPr="00DB62EA" w:rsidRDefault="00532628" w:rsidP="0053262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32628">
        <w:rPr>
          <w:color w:val="000000"/>
          <w:sz w:val="28"/>
          <w:szCs w:val="28"/>
        </w:rPr>
        <w:t>Процесс обследования объекта автоматизации в контексте формулирования требований к проектируемой системе заканчивается тем, что аналитик должен достаточно хорошо представлять информационно</w:t>
      </w:r>
      <w:r>
        <w:rPr>
          <w:color w:val="000000"/>
          <w:sz w:val="28"/>
          <w:szCs w:val="28"/>
        </w:rPr>
        <w:t xml:space="preserve"> </w:t>
      </w:r>
      <w:r w:rsidRPr="00532628">
        <w:rPr>
          <w:color w:val="000000"/>
          <w:sz w:val="28"/>
          <w:szCs w:val="28"/>
        </w:rPr>
        <w:t>технологическое обеспечение деятельности этого объекта.</w:t>
      </w:r>
      <w:r>
        <w:rPr>
          <w:color w:val="000000"/>
          <w:sz w:val="28"/>
          <w:szCs w:val="28"/>
        </w:rPr>
        <w:t xml:space="preserve"> </w:t>
      </w:r>
    </w:p>
    <w:p w14:paraId="4E9725C4" w14:textId="77777777" w:rsidR="005D1D1A" w:rsidRPr="00DB62EA" w:rsidRDefault="005D1D1A" w:rsidP="00166A01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Техническое задание</w:t>
      </w:r>
    </w:p>
    <w:p w14:paraId="5A4A4B5E" w14:textId="142FA22A" w:rsidR="004E2BE7" w:rsidRPr="004E2BE7" w:rsidRDefault="004E2BE7" w:rsidP="004E2BE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14:paraId="29D572C2" w14:textId="1F2CC934" w:rsidR="004E2BE7" w:rsidRPr="004E2BE7" w:rsidRDefault="004E2BE7" w:rsidP="004E2BE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технического задания необходимо решить следующие задачи:</w:t>
      </w:r>
    </w:p>
    <w:p w14:paraId="7CA04920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общую цель создания ИС, определить состав подсистем и функциональных задач;</w:t>
      </w:r>
    </w:p>
    <w:p w14:paraId="2C2249DC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 обосновать требования, предъявляемые к подсистемам;</w:t>
      </w:r>
    </w:p>
    <w:p w14:paraId="3A7852DE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14:paraId="350FCF3D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общие требования к проектируемой системе;</w:t>
      </w:r>
    </w:p>
    <w:p w14:paraId="3A8E20AA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перечень задач создания системы и исполнителей;</w:t>
      </w:r>
    </w:p>
    <w:p w14:paraId="7987FADD" w14:textId="77777777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этапы создания системы и сроки их выполнения;</w:t>
      </w:r>
    </w:p>
    <w:p w14:paraId="2079C1A2" w14:textId="70AFD9B5" w:rsidR="004E2BE7" w:rsidRPr="004E2BE7" w:rsidRDefault="004E2BE7" w:rsidP="004E2BE7">
      <w:pPr>
        <w:pStyle w:val="a4"/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14:paraId="7A3BBDA5" w14:textId="77777777" w:rsidR="005D1D1A" w:rsidRPr="00DB62EA" w:rsidRDefault="005D1D1A" w:rsidP="00166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условий создания системы возможны различные совмещения функций заказчика, разработчика, поставщика и других организаций, участвующих в работах по созданию ИС.</w:t>
      </w:r>
    </w:p>
    <w:p w14:paraId="60E76C49" w14:textId="77777777" w:rsidR="005D1D1A" w:rsidRPr="00DB62EA" w:rsidRDefault="005D1D1A" w:rsidP="00166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общем случае </w:t>
      </w:r>
      <w:r w:rsidRPr="004E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технического задания</w:t>
      </w: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Введение;</w:t>
      </w:r>
    </w:p>
    <w:p w14:paraId="7EE00C74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DB62EA" w:rsidRDefault="005D1D1A" w:rsidP="00755F0B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Приложения.</w:t>
      </w:r>
    </w:p>
    <w:p w14:paraId="5E8869EB" w14:textId="5DD07DF2" w:rsidR="005D1D1A" w:rsidRDefault="005D1D1A" w:rsidP="00175C5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</w:t>
      </w:r>
      <w:r w:rsidR="00175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672410" w14:textId="6E10DADF" w:rsidR="0025763C" w:rsidRDefault="0025763C" w:rsidP="0025763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1221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</w:t>
      </w:r>
      <w:r w:rsidR="001221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.2020</w:t>
      </w:r>
    </w:p>
    <w:p w14:paraId="701E5F57" w14:textId="10F30082" w:rsidR="005D1D1A" w:rsidRPr="00175C58" w:rsidRDefault="005D1D1A" w:rsidP="0025763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Проведение тестирования алгоритма и программного продукта</w:t>
      </w:r>
    </w:p>
    <w:p w14:paraId="583C7B59" w14:textId="77777777" w:rsidR="005D1D1A" w:rsidRPr="00175C58" w:rsidRDefault="005D1D1A" w:rsidP="00166A01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Тестирование и его результаты</w:t>
      </w:r>
    </w:p>
    <w:p w14:paraId="7C12882D" w14:textId="52939588" w:rsidR="005D1D1A" w:rsidRPr="00175C58" w:rsidRDefault="005D1D1A" w:rsidP="00166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программного продукта проводят как на этапах его создания, так и на этапах технического сопровождения и дальнейшего развития. Виды тестирования программных продуктов и их краткое описание я постараюсь представить в этом материале.</w:t>
      </w:r>
    </w:p>
    <w:p w14:paraId="71AE2F9A" w14:textId="0F56E570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– самая популярная методика повышения качества и </w:t>
      </w:r>
      <w:proofErr w:type="gramStart"/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</w:t>
      </w:r>
      <w:proofErr w:type="gramEnd"/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устранения дефектов, подкрепленная многими исследованиями и богатым опытом разработки коммерческих приложений. Существует множество видов тестирования: одни обычно выполняют сами разработчики, а другие – специализированные группы. Виды тестирования перечислены ниже:</w:t>
      </w:r>
    </w:p>
    <w:p w14:paraId="4265249A" w14:textId="77777777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Блочным тестированием называют тестирование полного класса, метода или небольшого приложения, написанного одним программистом или группой, выполняемое отдельно от прочих частей системы.</w:t>
      </w:r>
    </w:p>
    <w:p w14:paraId="3D39F2F3" w14:textId="77777777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компонента – это тестирование класса, пакета, небольшого приложения или другого элемента системы, разработанного несколькими программистами или группами, выполняемое в изоляции от остальных частей системы.</w:t>
      </w:r>
    </w:p>
    <w:p w14:paraId="732A274C" w14:textId="77777777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– это совместное выполнение двух или более классов, пакетов, компонентов или подсистем, созданных несколькими программистами или группами.</w:t>
      </w:r>
    </w:p>
    <w:p w14:paraId="33327257" w14:textId="77777777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Регрессивным тестированием называют повторное выполнение тестов, направленное на обнаружение дефектов в программе, уже прошедшей этот набор тестов.</w:t>
      </w:r>
    </w:p>
    <w:p w14:paraId="02DC60AC" w14:textId="63D2120A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системы – это выполнение ПО в его окончательной конфигурации, интегрированного с другими программными и аппаратными системами.</w:t>
      </w:r>
    </w:p>
    <w:p w14:paraId="0D0AF9FE" w14:textId="233E5817" w:rsidR="008D610F" w:rsidRPr="00175C58" w:rsidRDefault="008D610F" w:rsidP="008D61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 - это список выявленных несоответствий и дефектов, но, как правило, без указания их причин, хотя, опытный специалист по качеству продукции в состоянии провести первичную диагностику некорректного поведения объекта и сообщить диагноз его разработчикам.</w:t>
      </w:r>
    </w:p>
    <w:p w14:paraId="6DFF281F" w14:textId="77777777" w:rsidR="005D1D1A" w:rsidRPr="00175C58" w:rsidRDefault="005D1D1A" w:rsidP="00166A01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0" w:name="building"/>
      <w:bookmarkEnd w:id="0"/>
      <w:r w:rsidRPr="00175C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Тестирование на этапе создания программного продукта</w:t>
      </w:r>
    </w:p>
    <w:p w14:paraId="3F744EB0" w14:textId="77777777" w:rsidR="00175C58" w:rsidRPr="00175C58" w:rsidRDefault="005D1D1A" w:rsidP="00175C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тестирования на этапе </w:t>
      </w:r>
      <w:hyperlink r:id="rId6" w:tgtFrame="_blank" w:history="1">
        <w:r w:rsidRPr="00175C5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создания программного продукта</w:t>
        </w:r>
      </w:hyperlink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классифицируют по преследуемым этим процессом целям. Функциональное тестирование - проверка корректного выполнения программой заложенных в нее функций. Нефункциональное тестирование - все прочие виды испытаний, такие как тестирование производительности в различных режимах эксплуатации, тестирование эргономики пользовательского интерфейса, тестирование отказоустойчивости и т.д.</w:t>
      </w:r>
    </w:p>
    <w:p w14:paraId="67EC3A88" w14:textId="6F0C21A9" w:rsidR="00175C58" w:rsidRPr="00175C58" w:rsidRDefault="005D1D1A" w:rsidP="00175C5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Тестирование производительности</w:t>
      </w:r>
    </w:p>
    <w:p w14:paraId="4B1E40E9" w14:textId="4BDFE8A1" w:rsidR="00C30301" w:rsidRPr="00175C58" w:rsidRDefault="00C30301" w:rsidP="00175C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данного испытания — проверка соответствия параметрам, заданным на этапе проектирования системы. В ходе испытаний моделируются различные уровни нагрузки и формируются объемы данных для определения границ производительности системы.</w:t>
      </w:r>
    </w:p>
    <w:p w14:paraId="62AD1950" w14:textId="77777777" w:rsidR="00C30301" w:rsidRPr="00175C58" w:rsidRDefault="00C30301" w:rsidP="00C30301">
      <w:pPr>
        <w:pStyle w:val="4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 xml:space="preserve"> Тестирование на этапе подготовки к эксплуатации</w:t>
      </w:r>
    </w:p>
    <w:p w14:paraId="10F79BD7" w14:textId="73899846" w:rsidR="00C30301" w:rsidRPr="00175C58" w:rsidRDefault="00C30301" w:rsidP="00C30301">
      <w:pPr>
        <w:pStyle w:val="4"/>
        <w:spacing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</w:pPr>
      <w:r w:rsidRPr="00175C58"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  <w:t>На данном этапе требуется комплексная проверка работоспособности системы. Тестируемое программное решение разворачивается на предоставленных заказчиком программно-аппаратных ресурсах и проходит предварительно согласованную программу испытаний.</w:t>
      </w:r>
    </w:p>
    <w:p w14:paraId="06224A65" w14:textId="77777777" w:rsidR="00C30301" w:rsidRPr="00175C58" w:rsidRDefault="00C30301" w:rsidP="00C30301">
      <w:pPr>
        <w:pStyle w:val="4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Модульное тестирование на этапах сопровождения</w:t>
      </w:r>
    </w:p>
    <w:p w14:paraId="6C8CBC83" w14:textId="77777777" w:rsidR="00C30301" w:rsidRPr="00175C58" w:rsidRDefault="00C30301" w:rsidP="00C30301">
      <w:pPr>
        <w:pStyle w:val="4"/>
        <w:spacing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</w:pPr>
      <w:r w:rsidRPr="00175C58"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  <w:t>Испытания, направленные на проверку дефектов и ошибок после обновления одного из системных модулей. Тестирование проводится в процессе эксплуатации информационной системы, практически не влияет на работу пользователей и требует существенно меньшего времени по сравнению с комплексным испытанием.</w:t>
      </w:r>
    </w:p>
    <w:p w14:paraId="1BB71DB0" w14:textId="6ADD6B98" w:rsidR="00080A4A" w:rsidRPr="00175C58" w:rsidRDefault="00C30301" w:rsidP="006941C4">
      <w:pPr>
        <w:pStyle w:val="4"/>
        <w:spacing w:before="0"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lang w:val="en-US" w:eastAsia="ru-RU"/>
        </w:rPr>
      </w:pPr>
      <w:r w:rsidRPr="00175C58">
        <w:rPr>
          <w:rFonts w:ascii="Times New Roman" w:eastAsia="Times New Roman" w:hAnsi="Times New Roman" w:cs="Times New Roman"/>
          <w:color w:val="auto"/>
          <w:lang w:eastAsia="ru-RU"/>
        </w:rPr>
        <w:t>Управление качеством информационных систем</w:t>
      </w:r>
      <w:r w:rsidRPr="00175C58"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  <w:t xml:space="preserve"> — трудоемкий процесс, требующий отлаженного командного взаимодействия. Разработчики концентрируют усилия на обеспечении стабильной работы создаваемой системы, и зачастую это не позволяет им объективно оценить качество кода.  Но воспользовавшись услугами независимой команды опытных тестировщиков, компания клиент сможет в кратчайшие сроки</w:t>
      </w:r>
      <w:r w:rsidRPr="00175C58"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  <w:t xml:space="preserve"> </w:t>
      </w:r>
      <w:r w:rsidRPr="00175C58">
        <w:rPr>
          <w:rFonts w:ascii="Times New Roman" w:eastAsia="Times New Roman" w:hAnsi="Times New Roman" w:cs="Times New Roman"/>
          <w:i w:val="0"/>
          <w:iCs w:val="0"/>
          <w:color w:val="auto"/>
          <w:lang w:eastAsia="ru-RU"/>
        </w:rPr>
        <w:t>получить представление об основных системных ошибках и принять необходимые меры по совершенствованию корпоративного ПО.</w:t>
      </w:r>
      <w:bookmarkStart w:id="1" w:name="support"/>
      <w:bookmarkEnd w:id="1"/>
    </w:p>
    <w:p w14:paraId="4AA72098" w14:textId="6BFB8296" w:rsidR="00080A4A" w:rsidRPr="00175C58" w:rsidRDefault="00080A4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61A39F3" w14:textId="1AB0B2D0" w:rsidR="0025763C" w:rsidRPr="00175C58" w:rsidRDefault="0025763C" w:rsidP="0025763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.2020</w:t>
      </w:r>
    </w:p>
    <w:p w14:paraId="525B642B" w14:textId="670BADDF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175C58">
        <w:rPr>
          <w:b/>
          <w:bCs/>
          <w:sz w:val="28"/>
          <w:szCs w:val="28"/>
        </w:rPr>
        <w:t>Отладка программного обеспечения</w:t>
      </w:r>
    </w:p>
    <w:p w14:paraId="171EB4E4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Отладка программы — один их самых сложных этапов разработки программного обеспечения, требующий глубокого знания:</w:t>
      </w:r>
    </w:p>
    <w:p w14:paraId="100E5E8E" w14:textId="6986ABCE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специфики управления используемыми техническими средствами,</w:t>
      </w:r>
    </w:p>
    <w:p w14:paraId="124E2B41" w14:textId="6E79FC76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операционной системы,</w:t>
      </w:r>
    </w:p>
    <w:p w14:paraId="5BDE22E5" w14:textId="58D73A05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среды и языка программирования,</w:t>
      </w:r>
    </w:p>
    <w:p w14:paraId="73ED9390" w14:textId="53D9B518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реализуемых процессов,</w:t>
      </w:r>
    </w:p>
    <w:p w14:paraId="7C42FC7C" w14:textId="62054D68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природы и специфики различных ошибок,</w:t>
      </w:r>
    </w:p>
    <w:p w14:paraId="2F2BDC2B" w14:textId="3E1FDE9B" w:rsidR="005D1D1A" w:rsidRPr="00175C58" w:rsidRDefault="005D1D1A" w:rsidP="00755F0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методик отладки и соответствующих программных средств.</w:t>
      </w:r>
    </w:p>
    <w:p w14:paraId="5D271B26" w14:textId="389DE71B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lastRenderedPageBreak/>
        <w:t xml:space="preserve">Отладка </w:t>
      </w:r>
      <w:proofErr w:type="gramStart"/>
      <w:r w:rsidRPr="00175C58">
        <w:rPr>
          <w:sz w:val="28"/>
          <w:szCs w:val="28"/>
        </w:rPr>
        <w:t>-</w:t>
      </w:r>
      <w:r w:rsidR="00C30301" w:rsidRPr="00175C58">
        <w:rPr>
          <w:sz w:val="28"/>
          <w:szCs w:val="28"/>
        </w:rPr>
        <w:t xml:space="preserve"> </w:t>
      </w:r>
      <w:r w:rsidRPr="00175C58">
        <w:rPr>
          <w:sz w:val="28"/>
          <w:szCs w:val="28"/>
        </w:rPr>
        <w:t>это</w:t>
      </w:r>
      <w:proofErr w:type="gramEnd"/>
      <w:r w:rsidRPr="00175C58">
        <w:rPr>
          <w:sz w:val="28"/>
          <w:szCs w:val="28"/>
        </w:rPr>
        <w:t xml:space="preserve"> процесс локализации и исправления ошибок, обнаруженных при тестировании программного обеспечения. Локализацией называют процесс определения оператора программы, выполнение которого вызвало нарушение нормального вычислительного процесса.</w:t>
      </w:r>
      <w:r w:rsidR="00B81692" w:rsidRPr="00175C58">
        <w:rPr>
          <w:sz w:val="28"/>
          <w:szCs w:val="28"/>
        </w:rPr>
        <w:t xml:space="preserve"> И</w:t>
      </w:r>
      <w:r w:rsidRPr="00175C58">
        <w:rPr>
          <w:sz w:val="28"/>
          <w:szCs w:val="28"/>
        </w:rPr>
        <w:t>справления ошибки необходимо определить ее причину, т. е. определить оператор или фрагмент, содержащие ошибку. Причины ошибок могут быть как очевидны, так и очень глубоко скрыты.</w:t>
      </w:r>
    </w:p>
    <w:p w14:paraId="5CFB7183" w14:textId="521C2D74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В соответствии с этапом обработки, на котором проявляются ошибки, различают: синтаксические ошибки - ошибки, фиксируемые компилятором при выполнении синтаксического и частично семантического анализа программы; ошибки компоновки - ошибки, обнаруженные компоновщиком (редактором связей) при объединении модулей программы; 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353E9624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 xml:space="preserve">Синтаксические ошибки. </w:t>
      </w:r>
    </w:p>
    <w:p w14:paraId="31332ADB" w14:textId="67ABADC8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Синтаксические ошибки относят к группе самых простых, так как синтаксис языка, как правило, строго формализован, и ошибки сопровождаются развернутым комментарием с указанием ее местоположения. Определение причин таких ошибок, как правило, труда не составляет, и даже при нечетком знании правил языка за несколько прогонов удается удалить все ошибки данного типа.</w:t>
      </w:r>
    </w:p>
    <w:p w14:paraId="12FFE708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 xml:space="preserve">Ошибки выполнения. </w:t>
      </w:r>
    </w:p>
    <w:p w14:paraId="32C31741" w14:textId="4036CAD1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 xml:space="preserve">К самой непредсказуемой группе относятся ошибки выполнения. Прежде всего они могут иметь разную природу, и соответственно по-разному проявляться. Часть ошибок обнаруживается и документируется операционной системой. Выделяют четыре способа проявления таких ошибок: • появление сообщения об ошибке, зафиксированной схемами контроля выполнения машинных команд, например, переполнении разрядной сетки, ситуации «деление на ноль», нарушении адресации и т. п.; •появление сообщения об ошибке, обнаруженной операционной системой, например, нарушении </w:t>
      </w:r>
      <w:r w:rsidRPr="00175C58">
        <w:rPr>
          <w:sz w:val="28"/>
          <w:szCs w:val="28"/>
        </w:rPr>
        <w:lastRenderedPageBreak/>
        <w:t>защиты памяти, попытке записи на устройства, защищенные от записи, отсутствии файла с заданным именем и т. п.; •«зависание» компьютера, как простое, когда удается завершить программу без перезагрузки операционной системы, так и «тяжелое», когда для продолжения работы необходима перезагрузка; •несовпадение полученных результатов с ожидаемыми.</w:t>
      </w:r>
    </w:p>
    <w:p w14:paraId="015FED5D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 xml:space="preserve">2) индукции; </w:t>
      </w:r>
    </w:p>
    <w:p w14:paraId="01B48287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 xml:space="preserve">3) дедукции; </w:t>
      </w:r>
    </w:p>
    <w:p w14:paraId="708CDA18" w14:textId="110F82C1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4) обратного прослеживания.</w:t>
      </w:r>
    </w:p>
    <w:p w14:paraId="6697BC99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 xml:space="preserve">Метод ручного тестирования. </w:t>
      </w:r>
    </w:p>
    <w:p w14:paraId="662B2E3E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Это - самый простой и естественный способ данной группы. При обнаружении ошибки необходимо выполнить тестируемую программу вручную, используя тестовый набор, при работе с которым была обнаружена ошибка. Метод очень эффективен, но не применим для больших программ, программ со сложными вычислениями и в тех случаях, когда ошибка связана с неверным представлением программиста о выполнении некоторых операций. Данный метод часто используют как составную часть других методов отладки.</w:t>
      </w:r>
    </w:p>
    <w:p w14:paraId="2199F99C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>Индукции</w:t>
      </w:r>
    </w:p>
    <w:p w14:paraId="2AED254D" w14:textId="1B17DCE3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Метод основан на тщательном анализе симптомов ошибки, которые могут проявляться как неверные результаты вычислений или как сообщение об ошибке.</w:t>
      </w:r>
    </w:p>
    <w:p w14:paraId="66BCCBF8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>Дедукции</w:t>
      </w:r>
    </w:p>
    <w:p w14:paraId="6BF06516" w14:textId="7D81C1D5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 xml:space="preserve">По методу дедукции вначале формируют множество причин, которые могли бы вызвать данное проявление ошибки. Затем анализируя причины, </w:t>
      </w:r>
      <w:r w:rsidRPr="00175C58">
        <w:rPr>
          <w:sz w:val="28"/>
          <w:szCs w:val="28"/>
        </w:rPr>
        <w:lastRenderedPageBreak/>
        <w:t>исключают те, которые противоречат имеющимся данным. Если все причины исключены, то следует выполнить дополнительное тестирование исследуемого фрагмента. В противном случае наиболее вероятную гипотезу пытаются доказать. Если гипотеза объясняет полученные признаки ошибки, то ошибка найдена, иначе - проверяют следующую причину.</w:t>
      </w:r>
    </w:p>
    <w:p w14:paraId="0062EBD1" w14:textId="77777777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175C58">
        <w:rPr>
          <w:b/>
          <w:bCs/>
          <w:i/>
          <w:iCs/>
          <w:sz w:val="28"/>
          <w:szCs w:val="28"/>
        </w:rPr>
        <w:t>Метод обратного прослеживания.</w:t>
      </w:r>
    </w:p>
    <w:p w14:paraId="7AEEF97A" w14:textId="75F6129E" w:rsidR="005D1D1A" w:rsidRPr="00175C58" w:rsidRDefault="005D1D1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Для небольших программ эффективно применение метода обратного прослеживания. Начинают с точки вывода неправильного результата. Для этой точки строится гипотеза о значениях основных переменных, которые могли бы привести к получению имеющегося результата. Далее, исходя из этой гипотезы, делают предложения о значениях переменных в предыдущей точке. Процесс продолжают, пока не обнаружат причину ошибки.</w:t>
      </w:r>
    </w:p>
    <w:p w14:paraId="3E262EC0" w14:textId="236DB1BE" w:rsidR="00080A4A" w:rsidRPr="004D0B02" w:rsidRDefault="00080A4A" w:rsidP="00166A01">
      <w:pPr>
        <w:pStyle w:val="a3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</w:p>
    <w:p w14:paraId="74413473" w14:textId="38ED9AD8" w:rsidR="0025763C" w:rsidRDefault="0025763C" w:rsidP="0025763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1221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</w:t>
      </w:r>
      <w:r w:rsidR="001221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.2020</w:t>
      </w:r>
    </w:p>
    <w:p w14:paraId="0EA6BE1E" w14:textId="7DF51E31" w:rsidR="0025763C" w:rsidRPr="00F02881" w:rsidRDefault="0025763C" w:rsidP="0025763C">
      <w:pPr>
        <w:pStyle w:val="a3"/>
        <w:shd w:val="clear" w:color="auto" w:fill="FFFFFF"/>
        <w:spacing w:before="0" w:beforeAutospacing="0" w:after="158" w:afterAutospacing="0"/>
        <w:rPr>
          <w:b/>
          <w:sz w:val="28"/>
          <w:szCs w:val="23"/>
        </w:rPr>
      </w:pPr>
      <w:r w:rsidRPr="00F02881">
        <w:rPr>
          <w:b/>
          <w:sz w:val="28"/>
          <w:szCs w:val="23"/>
        </w:rPr>
        <w:t>Составление описания на программный продукт</w:t>
      </w:r>
    </w:p>
    <w:p w14:paraId="19CA35C3" w14:textId="19BC1E4E" w:rsidR="00C30301" w:rsidRDefault="00C30301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 w:rsidRPr="00C30301">
        <w:rPr>
          <w:sz w:val="28"/>
          <w:szCs w:val="23"/>
        </w:rPr>
        <w:t>Основываясь на требованиях к информационной системе, я решил</w:t>
      </w:r>
      <w:r w:rsidR="000D3B49">
        <w:rPr>
          <w:sz w:val="28"/>
          <w:szCs w:val="23"/>
        </w:rPr>
        <w:t xml:space="preserve">а </w:t>
      </w:r>
      <w:r w:rsidRPr="00C30301">
        <w:rPr>
          <w:sz w:val="28"/>
          <w:szCs w:val="23"/>
        </w:rPr>
        <w:t xml:space="preserve">создать </w:t>
      </w:r>
      <w:r>
        <w:rPr>
          <w:sz w:val="28"/>
          <w:szCs w:val="23"/>
        </w:rPr>
        <w:t>десять</w:t>
      </w:r>
      <w:r w:rsidRPr="00C30301">
        <w:rPr>
          <w:sz w:val="28"/>
          <w:szCs w:val="23"/>
        </w:rPr>
        <w:t xml:space="preserve"> таблиц в базе данных:</w:t>
      </w:r>
    </w:p>
    <w:p w14:paraId="4EA17C0B" w14:textId="77777777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</w:p>
    <w:p w14:paraId="4C0CB3F7" w14:textId="5005B1DA" w:rsidR="00C30301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Заказ</w:t>
      </w:r>
      <w:r w:rsidR="008A0752">
        <w:rPr>
          <w:sz w:val="28"/>
          <w:szCs w:val="23"/>
        </w:rPr>
        <w:t xml:space="preserve"> - </w:t>
      </w:r>
      <w:r w:rsidR="008A0752" w:rsidRPr="008A0752">
        <w:rPr>
          <w:sz w:val="28"/>
          <w:szCs w:val="23"/>
        </w:rPr>
        <w:t xml:space="preserve">данная база важна в работе </w:t>
      </w:r>
      <w:r w:rsidR="00F72638">
        <w:rPr>
          <w:sz w:val="28"/>
          <w:szCs w:val="23"/>
        </w:rPr>
        <w:t>мебельной фабрики</w:t>
      </w:r>
      <w:r w:rsidR="008A0752" w:rsidRPr="008A0752">
        <w:rPr>
          <w:sz w:val="28"/>
          <w:szCs w:val="23"/>
        </w:rPr>
        <w:t xml:space="preserve">. С её помощью можно следить </w:t>
      </w:r>
      <w:r w:rsidR="00F72638">
        <w:rPr>
          <w:sz w:val="28"/>
          <w:szCs w:val="23"/>
        </w:rPr>
        <w:t>за тем, какие заказы есть у фабрики</w:t>
      </w:r>
      <w:r w:rsidR="008A0752" w:rsidRPr="008A0752">
        <w:rPr>
          <w:sz w:val="28"/>
          <w:szCs w:val="23"/>
        </w:rPr>
        <w:t>.</w:t>
      </w:r>
    </w:p>
    <w:p w14:paraId="57954209" w14:textId="1DDF24F3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14994A2F" w14:textId="36EAA6A7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Дата</w:t>
      </w:r>
    </w:p>
    <w:p w14:paraId="63081781" w14:textId="18F73E56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Этап выполнения</w:t>
      </w:r>
    </w:p>
    <w:p w14:paraId="601F3A50" w14:textId="5EFCAD74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Заказчик</w:t>
      </w:r>
    </w:p>
    <w:p w14:paraId="1E972C96" w14:textId="77D634FC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Менеджер</w:t>
      </w:r>
    </w:p>
    <w:p w14:paraId="6FBBABB8" w14:textId="26AF89A8" w:rsidR="00372198" w:rsidRP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  <w:r>
        <w:rPr>
          <w:sz w:val="28"/>
          <w:szCs w:val="23"/>
        </w:rPr>
        <w:t>Стоимость</w:t>
      </w:r>
    </w:p>
    <w:p w14:paraId="3D82BDA0" w14:textId="6674F23B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Заказные изделия</w:t>
      </w:r>
      <w:r w:rsidR="00F72638">
        <w:rPr>
          <w:sz w:val="28"/>
          <w:szCs w:val="23"/>
        </w:rPr>
        <w:t xml:space="preserve"> – в этой таблице описываются изделия, которые будут отправлять по заказу.</w:t>
      </w:r>
    </w:p>
    <w:p w14:paraId="533F84E7" w14:textId="77D682B4" w:rsidR="00372198" w:rsidRDefault="00372198" w:rsidP="00372198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7B6120C8" w14:textId="120917AA" w:rsidR="00372198" w:rsidRDefault="00372198" w:rsidP="00372198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 xml:space="preserve">ID </w:t>
      </w:r>
      <w:r w:rsidR="008A0752">
        <w:rPr>
          <w:sz w:val="28"/>
          <w:szCs w:val="23"/>
        </w:rPr>
        <w:t>изделия</w:t>
      </w:r>
    </w:p>
    <w:p w14:paraId="01DD8A7C" w14:textId="4C41ED06" w:rsidR="008A0752" w:rsidRPr="00372198" w:rsidRDefault="008A0752" w:rsidP="00372198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Количество</w:t>
      </w:r>
    </w:p>
    <w:p w14:paraId="6D8665EE" w14:textId="64C36B13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Изделия</w:t>
      </w:r>
      <w:r w:rsidR="00F72638">
        <w:rPr>
          <w:sz w:val="28"/>
          <w:szCs w:val="23"/>
        </w:rPr>
        <w:t xml:space="preserve"> – в этой таблице мы указываем, какие изделия есть на фабрике, их стоимость, название и их характеристики.</w:t>
      </w:r>
    </w:p>
    <w:p w14:paraId="5773B00F" w14:textId="2D9396B5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Артикул</w:t>
      </w:r>
    </w:p>
    <w:p w14:paraId="12096610" w14:textId="4452021F" w:rsidR="008A0752" w:rsidRPr="00F72638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</w:p>
    <w:p w14:paraId="19283D73" w14:textId="5A16B2F9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Наименование</w:t>
      </w:r>
    </w:p>
    <w:p w14:paraId="33DCDF63" w14:textId="77A6C413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Ширина</w:t>
      </w:r>
    </w:p>
    <w:p w14:paraId="53BCF5F3" w14:textId="47B6D5F8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lastRenderedPageBreak/>
        <w:t>Длина</w:t>
      </w:r>
    </w:p>
    <w:p w14:paraId="257F2FE4" w14:textId="1B5CF55A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Стоимость</w:t>
      </w:r>
    </w:p>
    <w:p w14:paraId="7656B842" w14:textId="6BC6FC5D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Пользователь</w:t>
      </w:r>
      <w:r w:rsidR="00F72638">
        <w:rPr>
          <w:sz w:val="28"/>
          <w:szCs w:val="23"/>
        </w:rPr>
        <w:t xml:space="preserve"> – здесь хранятся </w:t>
      </w:r>
      <w:proofErr w:type="gramStart"/>
      <w:r w:rsidR="00F72638">
        <w:rPr>
          <w:sz w:val="28"/>
          <w:szCs w:val="23"/>
        </w:rPr>
        <w:t>данные</w:t>
      </w:r>
      <w:proofErr w:type="gramEnd"/>
      <w:r w:rsidR="00F72638">
        <w:rPr>
          <w:sz w:val="28"/>
          <w:szCs w:val="23"/>
        </w:rPr>
        <w:t xml:space="preserve"> заполненные пользователем ИС.</w:t>
      </w:r>
    </w:p>
    <w:p w14:paraId="4200EF36" w14:textId="0A32BF2B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57DC8134" w14:textId="54789FFA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Логин</w:t>
      </w:r>
    </w:p>
    <w:p w14:paraId="329E25CB" w14:textId="171E9E9B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Пароль</w:t>
      </w:r>
    </w:p>
    <w:p w14:paraId="0CB755A9" w14:textId="2EC37E88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Роль</w:t>
      </w:r>
    </w:p>
    <w:p w14:paraId="1CD9EB25" w14:textId="2184F37F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Наименование</w:t>
      </w:r>
    </w:p>
    <w:p w14:paraId="2687C32F" w14:textId="68CBFC67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Склад ткани</w:t>
      </w:r>
      <w:r w:rsidR="00F72638">
        <w:rPr>
          <w:sz w:val="28"/>
          <w:szCs w:val="23"/>
        </w:rPr>
        <w:t xml:space="preserve"> – в этой базе данных </w:t>
      </w:r>
      <w:r w:rsidR="000D3B49">
        <w:rPr>
          <w:sz w:val="28"/>
          <w:szCs w:val="23"/>
        </w:rPr>
        <w:t>хранятся данные о тканях, которые присутствуют на складе фабрики.</w:t>
      </w:r>
    </w:p>
    <w:p w14:paraId="71CC8BFB" w14:textId="31103AEF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56B1AD60" w14:textId="6AFA42CC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 xml:space="preserve">ID </w:t>
      </w:r>
      <w:r>
        <w:rPr>
          <w:sz w:val="28"/>
          <w:szCs w:val="23"/>
        </w:rPr>
        <w:t>ткани</w:t>
      </w:r>
    </w:p>
    <w:p w14:paraId="1DE17563" w14:textId="431FC2EB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Рулон</w:t>
      </w:r>
    </w:p>
    <w:p w14:paraId="348592EE" w14:textId="567AE5DC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Ширина</w:t>
      </w:r>
    </w:p>
    <w:p w14:paraId="43D101B6" w14:textId="11D50ED8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Длина</w:t>
      </w:r>
    </w:p>
    <w:p w14:paraId="55F87410" w14:textId="06BA7E45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Склад фурнитуры</w:t>
      </w:r>
      <w:r w:rsidR="000D3B49" w:rsidRPr="000D3B49">
        <w:rPr>
          <w:sz w:val="28"/>
          <w:szCs w:val="23"/>
        </w:rPr>
        <w:t xml:space="preserve"> </w:t>
      </w:r>
      <w:r w:rsidR="000D3B49">
        <w:rPr>
          <w:sz w:val="28"/>
          <w:szCs w:val="23"/>
        </w:rPr>
        <w:t xml:space="preserve">- </w:t>
      </w:r>
      <w:r w:rsidR="000D3B49">
        <w:rPr>
          <w:sz w:val="28"/>
          <w:szCs w:val="23"/>
        </w:rPr>
        <w:t xml:space="preserve">в этой базе данных хранятся данные о </w:t>
      </w:r>
      <w:r w:rsidR="000D3B49">
        <w:rPr>
          <w:sz w:val="28"/>
          <w:szCs w:val="23"/>
        </w:rPr>
        <w:t>фурнитуре</w:t>
      </w:r>
      <w:r w:rsidR="000D3B49">
        <w:rPr>
          <w:sz w:val="28"/>
          <w:szCs w:val="23"/>
        </w:rPr>
        <w:t>, которые присутствуют на складе фабрики.</w:t>
      </w:r>
    </w:p>
    <w:p w14:paraId="6B941F7A" w14:textId="76F88799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3776F9FC" w14:textId="7ABF030C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Партия</w:t>
      </w:r>
    </w:p>
    <w:p w14:paraId="6BE7ECF5" w14:textId="37A3E523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 xml:space="preserve">ID </w:t>
      </w:r>
      <w:r>
        <w:rPr>
          <w:sz w:val="28"/>
          <w:szCs w:val="23"/>
        </w:rPr>
        <w:t>фурнитуры</w:t>
      </w:r>
    </w:p>
    <w:p w14:paraId="259A3613" w14:textId="2B74D96D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Количество</w:t>
      </w:r>
    </w:p>
    <w:p w14:paraId="7C100786" w14:textId="2903803F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Ткани</w:t>
      </w:r>
      <w:r w:rsidR="000D3B49">
        <w:rPr>
          <w:sz w:val="28"/>
          <w:szCs w:val="23"/>
        </w:rPr>
        <w:t xml:space="preserve"> - </w:t>
      </w:r>
      <w:r w:rsidR="000D3B49">
        <w:rPr>
          <w:sz w:val="28"/>
          <w:szCs w:val="23"/>
        </w:rPr>
        <w:t xml:space="preserve">в этой таблице мы указываем, какие </w:t>
      </w:r>
      <w:r w:rsidR="000D3B49">
        <w:rPr>
          <w:sz w:val="28"/>
          <w:szCs w:val="23"/>
        </w:rPr>
        <w:t>ткани</w:t>
      </w:r>
      <w:r w:rsidR="000D3B49">
        <w:rPr>
          <w:sz w:val="28"/>
          <w:szCs w:val="23"/>
        </w:rPr>
        <w:t xml:space="preserve"> есть на фабрике, их стоимость, название и их характеристики.</w:t>
      </w:r>
    </w:p>
    <w:p w14:paraId="0F04C3A5" w14:textId="04EC621D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  <w:lang w:val="en-US"/>
        </w:rPr>
      </w:pPr>
      <w:r>
        <w:rPr>
          <w:sz w:val="28"/>
          <w:szCs w:val="23"/>
          <w:lang w:val="en-US"/>
        </w:rPr>
        <w:t>ID</w:t>
      </w:r>
    </w:p>
    <w:p w14:paraId="4C52CE59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Артикул</w:t>
      </w:r>
    </w:p>
    <w:p w14:paraId="159A80DB" w14:textId="54CFC20D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На</w:t>
      </w:r>
      <w:r>
        <w:rPr>
          <w:sz w:val="28"/>
          <w:szCs w:val="23"/>
        </w:rPr>
        <w:t>звание</w:t>
      </w:r>
    </w:p>
    <w:p w14:paraId="41543C99" w14:textId="24F245C3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Цвет</w:t>
      </w:r>
    </w:p>
    <w:p w14:paraId="7D6B17C3" w14:textId="33E1381C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Рисунок</w:t>
      </w:r>
    </w:p>
    <w:p w14:paraId="62325AE8" w14:textId="14CDDF80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Состав</w:t>
      </w:r>
    </w:p>
    <w:p w14:paraId="634E0BA0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Ширина</w:t>
      </w:r>
    </w:p>
    <w:p w14:paraId="4420F090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Длина</w:t>
      </w:r>
    </w:p>
    <w:p w14:paraId="7B7CA33C" w14:textId="45968243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Цена</w:t>
      </w:r>
    </w:p>
    <w:p w14:paraId="3DEE16BE" w14:textId="1C4E6823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Т</w:t>
      </w:r>
      <w:r w:rsidR="008A0752">
        <w:rPr>
          <w:sz w:val="28"/>
          <w:szCs w:val="23"/>
        </w:rPr>
        <w:t>к</w:t>
      </w:r>
      <w:r>
        <w:rPr>
          <w:sz w:val="28"/>
          <w:szCs w:val="23"/>
        </w:rPr>
        <w:t>ани изделия</w:t>
      </w:r>
      <w:r w:rsidR="000D3B49">
        <w:rPr>
          <w:sz w:val="28"/>
          <w:szCs w:val="23"/>
        </w:rPr>
        <w:t xml:space="preserve"> - </w:t>
      </w:r>
      <w:r w:rsidR="000D3B49">
        <w:rPr>
          <w:sz w:val="28"/>
          <w:szCs w:val="23"/>
        </w:rPr>
        <w:t xml:space="preserve">в этой таблице мы указываем, какие </w:t>
      </w:r>
      <w:r w:rsidR="000D3B49">
        <w:rPr>
          <w:sz w:val="28"/>
          <w:szCs w:val="23"/>
        </w:rPr>
        <w:t>ткани используются для изделий</w:t>
      </w:r>
    </w:p>
    <w:p w14:paraId="17C737DC" w14:textId="70600942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 xml:space="preserve">ID </w:t>
      </w:r>
      <w:r>
        <w:rPr>
          <w:sz w:val="28"/>
          <w:szCs w:val="23"/>
        </w:rPr>
        <w:t>ткани</w:t>
      </w:r>
    </w:p>
    <w:p w14:paraId="2D6F55C7" w14:textId="6C21FB9A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  <w:r>
        <w:rPr>
          <w:sz w:val="28"/>
          <w:szCs w:val="23"/>
        </w:rPr>
        <w:t xml:space="preserve"> изделия</w:t>
      </w:r>
    </w:p>
    <w:p w14:paraId="4BD26731" w14:textId="786FAAD9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Фурнитура</w:t>
      </w:r>
      <w:r w:rsidR="000D3B49">
        <w:rPr>
          <w:sz w:val="28"/>
          <w:szCs w:val="23"/>
        </w:rPr>
        <w:t xml:space="preserve"> - </w:t>
      </w:r>
      <w:r w:rsidR="000D3B49">
        <w:rPr>
          <w:sz w:val="28"/>
          <w:szCs w:val="23"/>
        </w:rPr>
        <w:t>в этой таблице мы указываем, как</w:t>
      </w:r>
      <w:r w:rsidR="000D3B49">
        <w:rPr>
          <w:sz w:val="28"/>
          <w:szCs w:val="23"/>
        </w:rPr>
        <w:t>ая</w:t>
      </w:r>
      <w:r w:rsidR="000D3B49">
        <w:rPr>
          <w:sz w:val="28"/>
          <w:szCs w:val="23"/>
        </w:rPr>
        <w:t xml:space="preserve"> </w:t>
      </w:r>
      <w:r w:rsidR="000D3B49">
        <w:rPr>
          <w:sz w:val="28"/>
          <w:szCs w:val="23"/>
        </w:rPr>
        <w:t xml:space="preserve">фурнитура </w:t>
      </w:r>
      <w:r w:rsidR="000D3B49">
        <w:rPr>
          <w:sz w:val="28"/>
          <w:szCs w:val="23"/>
        </w:rPr>
        <w:t>есть на фабрике, их стоимость, название и их характеристики.</w:t>
      </w:r>
    </w:p>
    <w:p w14:paraId="12B2EB1C" w14:textId="3F9475BC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</w:p>
    <w:p w14:paraId="43B183A1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Артикул</w:t>
      </w:r>
    </w:p>
    <w:p w14:paraId="0C137ED3" w14:textId="3D291D13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На</w:t>
      </w:r>
      <w:r>
        <w:rPr>
          <w:sz w:val="28"/>
          <w:szCs w:val="23"/>
        </w:rPr>
        <w:t>именование</w:t>
      </w:r>
    </w:p>
    <w:p w14:paraId="2B16F436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Ширина</w:t>
      </w:r>
    </w:p>
    <w:p w14:paraId="2AA381C0" w14:textId="6D4D35BF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Длина</w:t>
      </w:r>
    </w:p>
    <w:p w14:paraId="4613C40B" w14:textId="60750D3A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Тип</w:t>
      </w:r>
    </w:p>
    <w:p w14:paraId="3D757A79" w14:textId="0589439D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lastRenderedPageBreak/>
        <w:t>Цена</w:t>
      </w:r>
    </w:p>
    <w:p w14:paraId="7DF393D5" w14:textId="0ED70152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Вес</w:t>
      </w:r>
    </w:p>
    <w:p w14:paraId="79EF1F48" w14:textId="26BD154C" w:rsidR="00372198" w:rsidRDefault="00372198" w:rsidP="003721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3"/>
        </w:rPr>
      </w:pPr>
      <w:r>
        <w:rPr>
          <w:sz w:val="28"/>
          <w:szCs w:val="23"/>
        </w:rPr>
        <w:t>Фурнитура изделия</w:t>
      </w:r>
      <w:r w:rsidR="000D3B49">
        <w:rPr>
          <w:sz w:val="28"/>
          <w:szCs w:val="23"/>
        </w:rPr>
        <w:t xml:space="preserve">- в этой таблице мы указываем, </w:t>
      </w:r>
      <w:r w:rsidR="000D3B49">
        <w:rPr>
          <w:sz w:val="28"/>
          <w:szCs w:val="23"/>
        </w:rPr>
        <w:t>какая фурнитура</w:t>
      </w:r>
      <w:r w:rsidR="000D3B49">
        <w:rPr>
          <w:sz w:val="28"/>
          <w:szCs w:val="23"/>
        </w:rPr>
        <w:t xml:space="preserve"> использу</w:t>
      </w:r>
      <w:r w:rsidR="000D3B49">
        <w:rPr>
          <w:sz w:val="28"/>
          <w:szCs w:val="23"/>
        </w:rPr>
        <w:t>е</w:t>
      </w:r>
      <w:r w:rsidR="000D3B49">
        <w:rPr>
          <w:sz w:val="28"/>
          <w:szCs w:val="23"/>
        </w:rPr>
        <w:t>тся для изделий</w:t>
      </w:r>
      <w:r w:rsidR="000D3B49">
        <w:rPr>
          <w:sz w:val="28"/>
          <w:szCs w:val="23"/>
        </w:rPr>
        <w:t>.</w:t>
      </w:r>
    </w:p>
    <w:p w14:paraId="486E4996" w14:textId="3D0F7F16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  <w:r w:rsidRPr="008A0752">
        <w:rPr>
          <w:sz w:val="28"/>
          <w:szCs w:val="23"/>
        </w:rPr>
        <w:t xml:space="preserve"> </w:t>
      </w:r>
    </w:p>
    <w:p w14:paraId="7D00995F" w14:textId="31BBA70F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  <w:r w:rsidRPr="008A0752">
        <w:rPr>
          <w:sz w:val="28"/>
          <w:szCs w:val="23"/>
        </w:rPr>
        <w:t xml:space="preserve"> </w:t>
      </w:r>
      <w:r>
        <w:rPr>
          <w:sz w:val="28"/>
          <w:szCs w:val="23"/>
        </w:rPr>
        <w:t>фурнитуры</w:t>
      </w:r>
    </w:p>
    <w:p w14:paraId="671F750F" w14:textId="616B27DB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  <w:lang w:val="en-US"/>
        </w:rPr>
        <w:t>ID</w:t>
      </w:r>
      <w:r>
        <w:rPr>
          <w:sz w:val="28"/>
          <w:szCs w:val="23"/>
        </w:rPr>
        <w:t xml:space="preserve"> изделия</w:t>
      </w:r>
    </w:p>
    <w:p w14:paraId="66E4F7F7" w14:textId="2D07EAE6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Размещение</w:t>
      </w:r>
    </w:p>
    <w:p w14:paraId="56CA7520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Ширина</w:t>
      </w:r>
    </w:p>
    <w:p w14:paraId="2FFC2AF6" w14:textId="77777777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Длина</w:t>
      </w:r>
    </w:p>
    <w:p w14:paraId="23CB41DD" w14:textId="24564841" w:rsid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Поворот</w:t>
      </w:r>
    </w:p>
    <w:p w14:paraId="1D1EBABD" w14:textId="71CE3BFA" w:rsidR="008A0752" w:rsidRPr="008A0752" w:rsidRDefault="008A0752" w:rsidP="008A075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3"/>
        </w:rPr>
      </w:pPr>
      <w:r>
        <w:rPr>
          <w:sz w:val="28"/>
          <w:szCs w:val="23"/>
        </w:rPr>
        <w:t>Количество</w:t>
      </w:r>
    </w:p>
    <w:p w14:paraId="279A79B2" w14:textId="77777777" w:rsidR="00372198" w:rsidRDefault="00372198" w:rsidP="002576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3"/>
        </w:rPr>
      </w:pPr>
    </w:p>
    <w:p w14:paraId="2BF85362" w14:textId="6B9ED053" w:rsidR="0025763C" w:rsidRPr="00175C58" w:rsidRDefault="000D3B49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2" w:name="_GoBack"/>
      <w:r w:rsidRPr="00175C58">
        <w:rPr>
          <w:sz w:val="28"/>
          <w:szCs w:val="28"/>
        </w:rPr>
        <w:t>Также, согласно заданию, я сделала меню авторизации для пользователя, которое состоит из:</w:t>
      </w:r>
    </w:p>
    <w:p w14:paraId="46AB012E" w14:textId="23B25A77" w:rsidR="000D3B49" w:rsidRPr="00175C58" w:rsidRDefault="000D3B49" w:rsidP="000D3B49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Кнопок входа и выхода</w:t>
      </w:r>
    </w:p>
    <w:p w14:paraId="0C4541E7" w14:textId="03BEA1EC" w:rsidR="000D3B49" w:rsidRPr="00175C58" w:rsidRDefault="000D3B49" w:rsidP="000D3B49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5C58">
        <w:rPr>
          <w:sz w:val="28"/>
          <w:szCs w:val="28"/>
        </w:rPr>
        <w:t>Двух текстовых поля для логина и пароля.</w:t>
      </w:r>
    </w:p>
    <w:p w14:paraId="50F16507" w14:textId="070D4509" w:rsidR="0025763C" w:rsidRPr="00175C58" w:rsidRDefault="0025763C" w:rsidP="0025763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.2020</w:t>
      </w:r>
    </w:p>
    <w:p w14:paraId="64706086" w14:textId="313BD747" w:rsidR="00276B5B" w:rsidRPr="00175C58" w:rsidRDefault="00276B5B" w:rsidP="00166A01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175C58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051AFB27" w14:textId="0E56200A" w:rsidR="006941C4" w:rsidRPr="00175C58" w:rsidRDefault="006941C4" w:rsidP="006941C4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 xml:space="preserve">Я привязала с модульное приложение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75C58">
        <w:rPr>
          <w:rFonts w:ascii="Times New Roman" w:hAnsi="Times New Roman" w:cs="Times New Roman"/>
          <w:sz w:val="28"/>
          <w:szCs w:val="28"/>
        </w:rPr>
        <w:t xml:space="preserve"> к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75C58">
        <w:rPr>
          <w:rFonts w:ascii="Times New Roman" w:hAnsi="Times New Roman" w:cs="Times New Roman"/>
          <w:sz w:val="28"/>
          <w:szCs w:val="28"/>
        </w:rPr>
        <w:t xml:space="preserve">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75C58">
        <w:rPr>
          <w:rFonts w:ascii="Times New Roman" w:hAnsi="Times New Roman" w:cs="Times New Roman"/>
          <w:sz w:val="28"/>
          <w:szCs w:val="28"/>
        </w:rPr>
        <w:t xml:space="preserve"> с помощью добавления нового элемента и добавления в библиотеку нового элемента как </w:t>
      </w:r>
      <w:proofErr w:type="spellStart"/>
      <w:r w:rsidRPr="00175C5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75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C58">
        <w:rPr>
          <w:rFonts w:ascii="Times New Roman" w:hAnsi="Times New Roman" w:cs="Times New Roman"/>
          <w:sz w:val="28"/>
          <w:szCs w:val="28"/>
        </w:rPr>
        <w:t>System.Data.SqlClient</w:t>
      </w:r>
      <w:proofErr w:type="spellEnd"/>
      <w:r w:rsidRPr="00175C58">
        <w:rPr>
          <w:rFonts w:ascii="Times New Roman" w:hAnsi="Times New Roman" w:cs="Times New Roman"/>
          <w:sz w:val="28"/>
          <w:szCs w:val="28"/>
        </w:rPr>
        <w:t>;</w:t>
      </w:r>
    </w:p>
    <w:p w14:paraId="4323EBD4" w14:textId="0E478A36" w:rsidR="00080A4A" w:rsidRPr="00175C58" w:rsidRDefault="00080A4A" w:rsidP="00166A0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8BFEFF6" w14:textId="52180C81" w:rsidR="0025763C" w:rsidRPr="00175C58" w:rsidRDefault="00F02881" w:rsidP="0025763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16.03.2020</w:t>
      </w:r>
    </w:p>
    <w:p w14:paraId="4617C195" w14:textId="0A1E46F7" w:rsidR="00276B5B" w:rsidRPr="00175C58" w:rsidRDefault="00276B5B" w:rsidP="00166A01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75C58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3726B80C" w14:textId="1C9696E0" w:rsidR="00A430A5" w:rsidRPr="00175C58" w:rsidRDefault="006941C4" w:rsidP="00A430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 xml:space="preserve">Я программировала в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75C58">
        <w:rPr>
          <w:rFonts w:ascii="Times New Roman" w:hAnsi="Times New Roman" w:cs="Times New Roman"/>
          <w:sz w:val="28"/>
          <w:szCs w:val="28"/>
        </w:rPr>
        <w:t xml:space="preserve">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75C5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5C58">
        <w:rPr>
          <w:rFonts w:ascii="Times New Roman" w:hAnsi="Times New Roman" w:cs="Times New Roman"/>
          <w:sz w:val="28"/>
          <w:szCs w:val="28"/>
        </w:rPr>
        <w:t>#</w:t>
      </w:r>
    </w:p>
    <w:p w14:paraId="101E6C56" w14:textId="0017C710" w:rsidR="006941C4" w:rsidRPr="00175C58" w:rsidRDefault="006941C4" w:rsidP="006941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>Первым делом, что я сделала – создала форму, на котором разместила:</w:t>
      </w:r>
    </w:p>
    <w:p w14:paraId="2B3C7260" w14:textId="69B2271B" w:rsidR="006941C4" w:rsidRPr="00175C58" w:rsidRDefault="006941C4" w:rsidP="006941C4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 xml:space="preserve">2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75C58">
        <w:rPr>
          <w:rFonts w:ascii="Times New Roman" w:hAnsi="Times New Roman" w:cs="Times New Roman"/>
          <w:sz w:val="28"/>
          <w:szCs w:val="28"/>
        </w:rPr>
        <w:t xml:space="preserve"> – войти и выйти</w:t>
      </w:r>
    </w:p>
    <w:p w14:paraId="41B1AA74" w14:textId="5433C7F5" w:rsidR="006941C4" w:rsidRPr="00175C58" w:rsidRDefault="006941C4" w:rsidP="006941C4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 xml:space="preserve">2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75C58">
        <w:rPr>
          <w:rFonts w:ascii="Times New Roman" w:hAnsi="Times New Roman" w:cs="Times New Roman"/>
          <w:sz w:val="28"/>
          <w:szCs w:val="28"/>
        </w:rPr>
        <w:t xml:space="preserve"> – Логин и пароль</w:t>
      </w:r>
    </w:p>
    <w:p w14:paraId="4893E095" w14:textId="3E974CEB" w:rsidR="006941C4" w:rsidRPr="00175C58" w:rsidRDefault="006941C4" w:rsidP="006941C4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 xml:space="preserve">2 </w:t>
      </w:r>
      <w:r w:rsidRPr="00175C58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175C58">
        <w:rPr>
          <w:rFonts w:ascii="Times New Roman" w:hAnsi="Times New Roman" w:cs="Times New Roman"/>
          <w:sz w:val="28"/>
          <w:szCs w:val="28"/>
        </w:rPr>
        <w:t xml:space="preserve"> – Для введения Логина и пароля</w:t>
      </w:r>
    </w:p>
    <w:p w14:paraId="4D6EA7D1" w14:textId="6B9D00F9" w:rsidR="006941C4" w:rsidRPr="00175C58" w:rsidRDefault="006941C4" w:rsidP="006941C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75C58">
        <w:rPr>
          <w:rFonts w:ascii="Times New Roman" w:hAnsi="Times New Roman" w:cs="Times New Roman"/>
          <w:sz w:val="28"/>
          <w:szCs w:val="28"/>
        </w:rPr>
        <w:t>Потом я написала код для кнопок, чтобы при нажатии они выполняли определенные действия, например вход в систему или выход</w:t>
      </w:r>
    </w:p>
    <w:p w14:paraId="0B93F32A" w14:textId="77777777" w:rsidR="006941C4" w:rsidRPr="00175C58" w:rsidRDefault="006941C4" w:rsidP="00755F0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C587D80" w14:textId="5939703E" w:rsidR="00755F0B" w:rsidRPr="00175C58" w:rsidRDefault="00F02881" w:rsidP="00755F0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17</w:t>
      </w:r>
      <w:r w:rsidR="00755F0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.0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="00755F0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.2020</w:t>
      </w:r>
    </w:p>
    <w:p w14:paraId="67D2C7D9" w14:textId="5866444D" w:rsidR="00276B5B" w:rsidRPr="00175C58" w:rsidRDefault="00276B5B" w:rsidP="00166A01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75C58">
        <w:rPr>
          <w:rFonts w:ascii="Times New Roman" w:hAnsi="Times New Roman" w:cs="Times New Roman"/>
          <w:b/>
          <w:sz w:val="28"/>
          <w:szCs w:val="28"/>
        </w:rPr>
        <w:lastRenderedPageBreak/>
        <w:t>Компиляция модуля. Отладка и тестирование модулей</w:t>
      </w:r>
    </w:p>
    <w:p w14:paraId="60B9496F" w14:textId="1D6BCD4E" w:rsidR="008609F3" w:rsidRPr="00175C58" w:rsidRDefault="008609F3" w:rsidP="00166A0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5C5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175C5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175C5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 и/или </w:t>
      </w:r>
      <w:hyperlink r:id="rId9" w:tooltip="Язык ассемблера" w:history="1">
        <w:r w:rsidRPr="00175C5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hyperlink r:id="rId10" w:tooltip="Низкоуровневый язык программирования" w:history="1">
        <w:r w:rsidRPr="00175C5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низкоуровневом языке</w:t>
        </w:r>
      </w:hyperlink>
      <w:r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, близком </w:t>
      </w:r>
      <w:hyperlink r:id="rId11" w:tooltip="Машинный код" w:history="1">
        <w:r w:rsidRPr="00175C5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175C5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9A1577" w14:textId="77777777" w:rsidR="006941C4" w:rsidRPr="00175C58" w:rsidRDefault="006941C4" w:rsidP="00276B5B">
      <w:pPr>
        <w:pStyle w:val="a4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EDF794" w14:textId="211C0289" w:rsidR="00276B5B" w:rsidRPr="00175C58" w:rsidRDefault="00F02881" w:rsidP="00276B5B">
      <w:pPr>
        <w:pStyle w:val="a4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="00276B5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276B5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.2020</w:t>
      </w:r>
    </w:p>
    <w:p w14:paraId="7CEE483A" w14:textId="60D0B14D" w:rsidR="00276B5B" w:rsidRPr="00175C58" w:rsidRDefault="00276B5B" w:rsidP="00276B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5C58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41998FB1" w14:textId="2299F8E4" w:rsidR="00747768" w:rsidRPr="00175C58" w:rsidRDefault="008609F3" w:rsidP="007477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При разработке программ наиболее трудоемким является этап отладки и тестирования программ. Цель тестирования, т.е. испытания программы, заключается в выявлении имеющихся в программе ошибок. </w:t>
      </w:r>
      <w:r w:rsidR="00747768" w:rsidRPr="00175C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Отладка представляет собой процесс обнаружения, локализации и устранения ошибок в проекте. Она занимает значительную часть рабочего времени программиста, нередко большую, чем разработка проекта.</w:t>
      </w:r>
    </w:p>
    <w:p w14:paraId="2E0F7231" w14:textId="5C60927C" w:rsidR="00747768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ошибки условно можно разделить на ошибки алгоритма и семантические ошибки. Причинами таких ошибок могут быть несоответствие алгоритма поставленной задаче, неправильное понимание программистом смысла (семантики) операторов языка программирования, нарушение допустимых пределов и правил представления данных, невнимательность при технической подготовке проекта к обработке на компьютере.</w:t>
      </w:r>
    </w:p>
    <w:p w14:paraId="0D991072" w14:textId="052AF75E" w:rsidR="00747768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выявления ошибок служат тесты. Тест – это такой набор исходных данных, который дает результат, не вызывающий сомнений. Промежуточные и конечные результаты теста используются для контроля правильности выполнения приложения</w:t>
      </w:r>
    </w:p>
    <w:p w14:paraId="0104199B" w14:textId="69ED721D" w:rsidR="00747768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тестов – непростая задача. Тесты должны быть с одной стороны, достаточно простыми, чтобы результат легко проверялся, с другой стороны – достаточно сложными, чтобы комплексно проверить алгоритм.</w:t>
      </w:r>
    </w:p>
    <w:p w14:paraId="4407823B" w14:textId="21699107" w:rsidR="00747768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составляются по схеме алгоритма до программирования, так как составление тестов помогает выявить многие ошибки в алгоритмизации.</w:t>
      </w:r>
    </w:p>
    <w:p w14:paraId="1C3088D0" w14:textId="2E2D7837" w:rsidR="00747768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 тестов и их сложность зависят от алгоритма. Комплекс тестов должен быть таким, чтобы все ветви схемы алгоритма были пройдены, по крайней мере, по одному разу. Несовпадение результатов, выдаваемых приложением с результатами тестов – признак наличия ошибок. Эти ошибки проявляются в том, что результат расчета оказывается неверным либо происходит переполнение, деление на 0 и др.</w:t>
      </w:r>
    </w:p>
    <w:p w14:paraId="1CBB9D60" w14:textId="6B4A9FEC" w:rsidR="00182ECB" w:rsidRPr="00175C58" w:rsidRDefault="00747768" w:rsidP="00747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локализации места ошибки рекомендуется поступать следующим образом. В окне Редактора Кода установите курсор в строке перед подозрительным участком и нажмите клавишу F4 (выполнить до курсора). Выполнение приложения будет остановлено на той строке модуля, в которой был установлен курсор. Текущее значение любой переменной можно увидеть, если накрыть курсором идентификатор переменной на 1-2 сек. Нажимая клавишу F8 (пошаговое выполнение), можно построчно выполнять программу, контролируя содержимое переменных и правильность вычислений.</w:t>
      </w:r>
    </w:p>
    <w:p w14:paraId="2FE5D21C" w14:textId="46F5E3A5" w:rsidR="00755F0B" w:rsidRPr="00175C58" w:rsidRDefault="00F02881" w:rsidP="00755F0B">
      <w:pPr>
        <w:pStyle w:val="a4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755F0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</w:t>
      </w:r>
      <w:r w:rsidR="001221B8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755F0B" w:rsidRPr="00175C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.2020</w:t>
      </w:r>
    </w:p>
    <w:p w14:paraId="5034CA2E" w14:textId="0E6C5153" w:rsidR="00276B5B" w:rsidRPr="00175C58" w:rsidRDefault="00276B5B" w:rsidP="00166A01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75C58">
        <w:rPr>
          <w:rFonts w:ascii="Times New Roman" w:hAnsi="Times New Roman" w:cs="Times New Roman"/>
          <w:b/>
          <w:sz w:val="28"/>
          <w:szCs w:val="28"/>
        </w:rPr>
        <w:t>Верификация и аттестация модуля. Разработка системы тестов.</w:t>
      </w:r>
    </w:p>
    <w:p w14:paraId="4D4F76E7" w14:textId="1A8AE8C3" w:rsidR="00B20EBE" w:rsidRPr="00175C58" w:rsidRDefault="00B20EBE" w:rsidP="00B20E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Верификацией и аттестацией называются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весь цикл жизни ПО они начинаются на этапе анализа требований и завершаются проверкой программного кода на этапе тестирования программной системы.</w:t>
      </w:r>
    </w:p>
    <w:p w14:paraId="6E8565CB" w14:textId="27DB1394" w:rsidR="00B20EBE" w:rsidRPr="00B20EBE" w:rsidRDefault="00B20EBE" w:rsidP="00B20E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и аттестация абсолютно разные понятия, однако часто их путают. Для того, чтобы различать их, выведем главное различие между этими терминами. Верификация отвечает на вопрос, правильно ли создана система, а аттестация отвечает на вопрос, правильно ли работает система. Из этого следует, что верификация проверяет соответствие ПО системной спецификации, в частности функциональным и нефункциональным требованиям. </w:t>
      </w:r>
      <w:proofErr w:type="gramStart"/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>Аттестация это</w:t>
      </w:r>
      <w:proofErr w:type="gramEnd"/>
      <w:r w:rsidRPr="0017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общий процесс. Во время а</w:t>
      </w:r>
      <w:bookmarkEnd w:id="2"/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ттестации цель </w:t>
      </w:r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инженера доказать заказчику, что продукт оправдывает ожидания последнего. Аттестация проводится после верификации.</w:t>
      </w:r>
    </w:p>
    <w:p w14:paraId="066EC753" w14:textId="6E3CA6E2" w:rsidR="00B20EBE" w:rsidRPr="00B20EBE" w:rsidRDefault="00B20EBE" w:rsidP="00B20E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ранних этапах разработки ПО очень важна аттестация системных требований. В требованиях очень часто встречаются ошибки, недочеты, упущения, что может привести к несоответствию продукта замыслу заказчика. Инженер должен справляться с этой проблемой. Однако, как известно, сложно искоренить все погрешности в требованиях. Отдельные ошибки могут обнаружиться лишь тогда, когда программный продукт реализован.</w:t>
      </w:r>
    </w:p>
    <w:p w14:paraId="54C3580F" w14:textId="7DEFA93E" w:rsidR="00182ECB" w:rsidRPr="00AC5C6B" w:rsidRDefault="00B20EBE" w:rsidP="00B20E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процессах верификации и аттестации используются две основные методики проверки и анализа систем: инспектирование ПО и тестирование ПО. Инспектирование ПО подразумевает анализ и проверку различных представлений системы, например, документации. Инспектирование происходит на всех этапах разработки программной системы. Параллельно с инспектированием может проводиться автоматический анализ исходного кода программ и соответствующих документов. Инспектирование и </w:t>
      </w:r>
      <w:proofErr w:type="gramStart"/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автоматический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это</w:t>
      </w:r>
      <w:proofErr w:type="gramEnd"/>
      <w:r w:rsidRPr="00B20EB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статические методы верификации и аттестации, поскольку им не требуется исполняемая система. Тестирование ПО есть анализ выходных данных и рабочих характеристик программного продукта для проверки правильности работы системы. Тестирование динамический метод верификации и аттестации, так как применяется к исполняемой системе.</w:t>
      </w:r>
    </w:p>
    <w:p w14:paraId="2593585C" w14:textId="77777777" w:rsidR="00182ECB" w:rsidRDefault="00182ECB" w:rsidP="00166A01">
      <w:pPr>
        <w:spacing w:after="0" w:line="360" w:lineRule="auto"/>
      </w:pPr>
    </w:p>
    <w:p w14:paraId="5A501236" w14:textId="3725FF22" w:rsidR="00755F0B" w:rsidRPr="00755F0B" w:rsidRDefault="00F02881" w:rsidP="00755F0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28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</w:t>
      </w:r>
      <w:r w:rsidR="00755F0B" w:rsidRPr="00F028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.01.2020</w:t>
      </w:r>
    </w:p>
    <w:p w14:paraId="4B4ABAED" w14:textId="70AF339D" w:rsidR="000A4EF2" w:rsidRPr="000A4EF2" w:rsidRDefault="00182ECB" w:rsidP="000A4EF2">
      <w:pPr>
        <w:pStyle w:val="a4"/>
        <w:spacing w:after="0" w:line="360" w:lineRule="auto"/>
        <w:ind w:left="0"/>
        <w:rPr>
          <w:rStyle w:val="11"/>
          <w:rFonts w:ascii="Times New Roman" w:hAnsi="Times New Roman" w:cs="Times New Roman"/>
          <w:b/>
          <w:szCs w:val="28"/>
          <w:shd w:val="clear" w:color="auto" w:fill="auto"/>
        </w:rPr>
      </w:pPr>
      <w:r w:rsidRPr="00182ECB">
        <w:rPr>
          <w:rFonts w:ascii="Times New Roman" w:hAnsi="Times New Roman" w:cs="Times New Roman"/>
          <w:b/>
          <w:sz w:val="28"/>
          <w:szCs w:val="28"/>
        </w:rPr>
        <w:t>Выбор критерия завершенности тестирования. Апробация работы модуля</w:t>
      </w:r>
    </w:p>
    <w:p w14:paraId="3AB3A329" w14:textId="68827AD5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0"/>
        <w:rPr>
          <w:rStyle w:val="11"/>
          <w:szCs w:val="28"/>
        </w:rPr>
      </w:pPr>
      <w:r w:rsidRPr="000A4EF2">
        <w:rPr>
          <w:rStyle w:val="11"/>
          <w:szCs w:val="28"/>
        </w:rPr>
        <w:t>На практике могут быть использованы следующие критерии:</w:t>
      </w:r>
    </w:p>
    <w:p w14:paraId="131A4205" w14:textId="0C5C0001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1. Время, отведенное по графика на тестирование, истекло.</w:t>
      </w:r>
    </w:p>
    <w:p w14:paraId="0EF74153" w14:textId="78E20C69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2. Когда все тесты выполняются без выявления ошибок</w:t>
      </w:r>
    </w:p>
    <w:p w14:paraId="7B88D046" w14:textId="13030E29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lastRenderedPageBreak/>
        <w:t>3. На основании графика, в зависимости количества ошибок и времени их появления.</w:t>
      </w:r>
    </w:p>
    <w:p w14:paraId="1E50DBF2" w14:textId="5E3DFE7E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4. Если с увеличением времени тестирования, количество ошибок растет, то тестирование необходимо продолжать. Если в определенный момент наступило снижение числа выделенных ошибок и постепенно достигло малого значения, то процесс тестирования можно завершить</w:t>
      </w:r>
    </w:p>
    <w:p w14:paraId="291E696F" w14:textId="0B590BCE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5. Основан на определение критерия завершения тестирования по количественным показателям надежности, которые рассчитываются по моделям надежности.</w:t>
      </w:r>
    </w:p>
    <w:p w14:paraId="0C8D3609" w14:textId="7226A41E" w:rsidR="000A4EF2" w:rsidRDefault="000A4EF2" w:rsidP="000A4EF2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Модель надежности программного обеспечения – математическая модель, построенная для оценки надежности ПО от некоторых определенных параметров.</w:t>
      </w:r>
    </w:p>
    <w:p w14:paraId="48F3223A" w14:textId="77777777" w:rsidR="000A4EF2" w:rsidRPr="000A4EF2" w:rsidRDefault="000A4EF2" w:rsidP="000A4EF2">
      <w:pPr>
        <w:pStyle w:val="41"/>
        <w:tabs>
          <w:tab w:val="left" w:pos="0"/>
        </w:tabs>
        <w:spacing w:line="360" w:lineRule="auto"/>
        <w:ind w:firstLine="709"/>
        <w:rPr>
          <w:rStyle w:val="11"/>
          <w:szCs w:val="28"/>
        </w:rPr>
      </w:pPr>
      <w:r w:rsidRPr="000A4EF2">
        <w:rPr>
          <w:rStyle w:val="11"/>
          <w:szCs w:val="28"/>
        </w:rPr>
        <w:t>Необходимый шаг созревания работы — ее апробация. Верная апробация исследования — один из критериев его корректности, состоятельности, истинности итогов, один из самых реальных методов не допустить серьёзных ошибок, перекосов, преодолеть индивидуальные пристрастия исследователей, своевременно подкорректировать и поправить допущенные ошибки и недочеты.</w:t>
      </w:r>
    </w:p>
    <w:p w14:paraId="4AF7654B" w14:textId="77777777" w:rsidR="000A4EF2" w:rsidRDefault="000A4EF2" w:rsidP="00166A01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szCs w:val="28"/>
        </w:rPr>
      </w:pPr>
    </w:p>
    <w:p w14:paraId="7370720E" w14:textId="4798C62C" w:rsidR="00182ECB" w:rsidRDefault="00182ECB" w:rsidP="00166A01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i/>
          <w:szCs w:val="28"/>
        </w:rPr>
      </w:pPr>
      <w:r w:rsidRPr="00D913A5">
        <w:rPr>
          <w:rStyle w:val="11"/>
          <w:b/>
          <w:i/>
          <w:szCs w:val="28"/>
        </w:rPr>
        <w:t>Апробация работы модуля:</w:t>
      </w:r>
    </w:p>
    <w:p w14:paraId="3BD47F3E" w14:textId="60D1606C" w:rsidR="00182ECB" w:rsidRDefault="00182ECB" w:rsidP="00166A01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szCs w:val="28"/>
        </w:rPr>
      </w:pPr>
      <w:r>
        <w:rPr>
          <w:rStyle w:val="11"/>
          <w:szCs w:val="28"/>
        </w:rPr>
        <w:t>Апробация первого модуля тестирования прошла в рамках учебного заведения «Первого Московского образовательного комплекса» в виде презентации материала.</w:t>
      </w:r>
    </w:p>
    <w:p w14:paraId="5B6D059F" w14:textId="163A8056" w:rsidR="00182ECB" w:rsidRDefault="00182ECB" w:rsidP="00166A01">
      <w:pPr>
        <w:spacing w:after="0" w:line="360" w:lineRule="auto"/>
        <w:rPr>
          <w:rStyle w:val="11"/>
          <w:rFonts w:ascii="Times New Roman" w:hAnsi="Times New Roman" w:cs="Times New Roman"/>
          <w:szCs w:val="28"/>
        </w:rPr>
      </w:pPr>
    </w:p>
    <w:sectPr w:rsidR="0018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74C"/>
    <w:multiLevelType w:val="hybridMultilevel"/>
    <w:tmpl w:val="A7748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907543"/>
    <w:multiLevelType w:val="hybridMultilevel"/>
    <w:tmpl w:val="86AAD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24242"/>
    <w:multiLevelType w:val="hybridMultilevel"/>
    <w:tmpl w:val="8AA8E524"/>
    <w:lvl w:ilvl="0" w:tplc="0A44562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7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D249F0"/>
    <w:multiLevelType w:val="hybridMultilevel"/>
    <w:tmpl w:val="7BD86D30"/>
    <w:lvl w:ilvl="0" w:tplc="0A44562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705659"/>
    <w:multiLevelType w:val="hybridMultilevel"/>
    <w:tmpl w:val="F482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7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1" w15:restartNumberingAfterBreak="0">
    <w:nsid w:val="79FB63EC"/>
    <w:multiLevelType w:val="hybridMultilevel"/>
    <w:tmpl w:val="2D4E8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3"/>
  </w:num>
  <w:num w:numId="4">
    <w:abstractNumId w:val="29"/>
  </w:num>
  <w:num w:numId="5">
    <w:abstractNumId w:val="2"/>
  </w:num>
  <w:num w:numId="6">
    <w:abstractNumId w:val="18"/>
  </w:num>
  <w:num w:numId="7">
    <w:abstractNumId w:val="25"/>
  </w:num>
  <w:num w:numId="8">
    <w:abstractNumId w:val="37"/>
  </w:num>
  <w:num w:numId="9">
    <w:abstractNumId w:val="10"/>
  </w:num>
  <w:num w:numId="10">
    <w:abstractNumId w:val="43"/>
  </w:num>
  <w:num w:numId="11">
    <w:abstractNumId w:val="39"/>
  </w:num>
  <w:num w:numId="12">
    <w:abstractNumId w:val="33"/>
  </w:num>
  <w:num w:numId="13">
    <w:abstractNumId w:val="24"/>
  </w:num>
  <w:num w:numId="14">
    <w:abstractNumId w:val="42"/>
  </w:num>
  <w:num w:numId="15">
    <w:abstractNumId w:val="30"/>
  </w:num>
  <w:num w:numId="16">
    <w:abstractNumId w:val="27"/>
  </w:num>
  <w:num w:numId="17">
    <w:abstractNumId w:val="15"/>
  </w:num>
  <w:num w:numId="18">
    <w:abstractNumId w:val="53"/>
  </w:num>
  <w:num w:numId="19">
    <w:abstractNumId w:val="54"/>
  </w:num>
  <w:num w:numId="20">
    <w:abstractNumId w:val="8"/>
  </w:num>
  <w:num w:numId="21">
    <w:abstractNumId w:val="41"/>
  </w:num>
  <w:num w:numId="22">
    <w:abstractNumId w:val="26"/>
  </w:num>
  <w:num w:numId="23">
    <w:abstractNumId w:val="14"/>
  </w:num>
  <w:num w:numId="24">
    <w:abstractNumId w:val="46"/>
  </w:num>
  <w:num w:numId="25">
    <w:abstractNumId w:val="50"/>
  </w:num>
  <w:num w:numId="26">
    <w:abstractNumId w:val="5"/>
  </w:num>
  <w:num w:numId="27">
    <w:abstractNumId w:val="19"/>
  </w:num>
  <w:num w:numId="28">
    <w:abstractNumId w:val="36"/>
  </w:num>
  <w:num w:numId="29">
    <w:abstractNumId w:val="44"/>
  </w:num>
  <w:num w:numId="30">
    <w:abstractNumId w:val="4"/>
  </w:num>
  <w:num w:numId="31">
    <w:abstractNumId w:val="48"/>
  </w:num>
  <w:num w:numId="32">
    <w:abstractNumId w:val="35"/>
  </w:num>
  <w:num w:numId="33">
    <w:abstractNumId w:val="56"/>
  </w:num>
  <w:num w:numId="34">
    <w:abstractNumId w:val="34"/>
  </w:num>
  <w:num w:numId="35">
    <w:abstractNumId w:val="16"/>
  </w:num>
  <w:num w:numId="36">
    <w:abstractNumId w:val="32"/>
  </w:num>
  <w:num w:numId="37">
    <w:abstractNumId w:val="21"/>
  </w:num>
  <w:num w:numId="38">
    <w:abstractNumId w:val="22"/>
  </w:num>
  <w:num w:numId="39">
    <w:abstractNumId w:val="7"/>
  </w:num>
  <w:num w:numId="40">
    <w:abstractNumId w:val="49"/>
  </w:num>
  <w:num w:numId="41">
    <w:abstractNumId w:val="3"/>
  </w:num>
  <w:num w:numId="42">
    <w:abstractNumId w:val="28"/>
  </w:num>
  <w:num w:numId="43">
    <w:abstractNumId w:val="47"/>
  </w:num>
  <w:num w:numId="44">
    <w:abstractNumId w:val="40"/>
  </w:num>
  <w:num w:numId="45">
    <w:abstractNumId w:val="45"/>
  </w:num>
  <w:num w:numId="46">
    <w:abstractNumId w:val="12"/>
  </w:num>
  <w:num w:numId="47">
    <w:abstractNumId w:val="55"/>
  </w:num>
  <w:num w:numId="48">
    <w:abstractNumId w:val="52"/>
  </w:num>
  <w:num w:numId="49">
    <w:abstractNumId w:val="6"/>
  </w:num>
  <w:num w:numId="50">
    <w:abstractNumId w:val="11"/>
  </w:num>
  <w:num w:numId="51">
    <w:abstractNumId w:val="38"/>
  </w:num>
  <w:num w:numId="52">
    <w:abstractNumId w:val="20"/>
  </w:num>
  <w:num w:numId="53">
    <w:abstractNumId w:val="13"/>
  </w:num>
  <w:num w:numId="54">
    <w:abstractNumId w:val="1"/>
  </w:num>
  <w:num w:numId="55">
    <w:abstractNumId w:val="51"/>
  </w:num>
  <w:num w:numId="56">
    <w:abstractNumId w:val="17"/>
  </w:num>
  <w:num w:numId="57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80A4A"/>
    <w:rsid w:val="000A4EF2"/>
    <w:rsid w:val="000D3B49"/>
    <w:rsid w:val="001221B8"/>
    <w:rsid w:val="001634F1"/>
    <w:rsid w:val="00166A01"/>
    <w:rsid w:val="00175C58"/>
    <w:rsid w:val="00182ECB"/>
    <w:rsid w:val="001D2695"/>
    <w:rsid w:val="0025763C"/>
    <w:rsid w:val="00276B5B"/>
    <w:rsid w:val="00372198"/>
    <w:rsid w:val="004D0B02"/>
    <w:rsid w:val="004E2BE7"/>
    <w:rsid w:val="00532628"/>
    <w:rsid w:val="005D1D1A"/>
    <w:rsid w:val="00605387"/>
    <w:rsid w:val="006941C4"/>
    <w:rsid w:val="00747768"/>
    <w:rsid w:val="00755F0B"/>
    <w:rsid w:val="00801D29"/>
    <w:rsid w:val="00823301"/>
    <w:rsid w:val="008609F3"/>
    <w:rsid w:val="00860A84"/>
    <w:rsid w:val="008A0752"/>
    <w:rsid w:val="008D610F"/>
    <w:rsid w:val="00A430A5"/>
    <w:rsid w:val="00B20EBE"/>
    <w:rsid w:val="00B32309"/>
    <w:rsid w:val="00B81692"/>
    <w:rsid w:val="00C30301"/>
    <w:rsid w:val="00E26A00"/>
    <w:rsid w:val="00F02881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chartTrackingRefBased/>
  <w15:docId w15:val="{304BFCD4-3457-473C-959A-C59AB4C8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ingcraft.ru/programming_for_beginners.php" TargetMode="External"/><Relationship Id="rId11" Type="http://schemas.openxmlformats.org/officeDocument/2006/relationships/hyperlink" Target="https://ru.wikipedia.org/wiki/%D0%9C%D0%B0%D1%88%D0%B8%D0%BD%D0%BD%D1%8B%D0%B9_%D0%BA%D0%BE%D0%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554E-C1D5-4718-B272-E8C03801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17</Pages>
  <Words>3700</Words>
  <Characters>21091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Анастасия Багрянцева</cp:lastModifiedBy>
  <cp:revision>9</cp:revision>
  <dcterms:created xsi:type="dcterms:W3CDTF">2020-03-19T11:15:00Z</dcterms:created>
  <dcterms:modified xsi:type="dcterms:W3CDTF">2020-03-22T20:14:00Z</dcterms:modified>
</cp:coreProperties>
</file>