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E75737" w:rsidRDefault="00272BD7" w:rsidP="00E75737">
      <w:pPr>
        <w:tabs>
          <w:tab w:val="left" w:pos="1980"/>
        </w:tabs>
        <w:spacing w:after="240"/>
        <w:ind w:left="3600" w:hanging="3600"/>
        <w:rPr>
          <w:rFonts w:cs="Arial"/>
          <w:sz w:val="32"/>
          <w:szCs w:val="32"/>
        </w:rPr>
      </w:pPr>
      <w:r w:rsidRPr="00272BD7">
        <w:rPr>
          <w:rFonts w:cs="Arial"/>
          <w:b/>
          <w:sz w:val="32"/>
          <w:szCs w:val="32"/>
        </w:rPr>
        <w:t>Project Status Report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E1549A" w:rsidP="00CE5242">
            <w:pPr>
              <w:rPr>
                <w:rFonts w:cs="Arial"/>
                <w:sz w:val="24"/>
                <w:szCs w:val="24"/>
              </w:rPr>
            </w:pPr>
            <w:r>
              <w:rPr>
                <w:rFonts w:cs="Arial"/>
                <w:sz w:val="24"/>
                <w:szCs w:val="24"/>
              </w:rPr>
              <w:t>Elevator CAN bus system</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AD37F1" w:rsidRPr="00C662EC" w:rsidRDefault="00E1549A" w:rsidP="00CE5242">
            <w:pPr>
              <w:rPr>
                <w:rFonts w:cs="Arial"/>
                <w:sz w:val="24"/>
                <w:szCs w:val="24"/>
              </w:rPr>
            </w:pPr>
            <w:r>
              <w:rPr>
                <w:rFonts w:cs="Arial"/>
                <w:sz w:val="24"/>
                <w:szCs w:val="24"/>
              </w:rPr>
              <w:t xml:space="preserve">Chris Brown, </w:t>
            </w:r>
            <w:r w:rsidR="00E27585">
              <w:rPr>
                <w:rFonts w:cs="Arial"/>
                <w:sz w:val="24"/>
                <w:szCs w:val="24"/>
              </w:rPr>
              <w:t>Jack Morgan</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3542F" w:rsidP="00C3542F">
            <w:pPr>
              <w:rPr>
                <w:rFonts w:cs="Arial"/>
                <w:sz w:val="24"/>
                <w:szCs w:val="24"/>
              </w:rPr>
            </w:pPr>
            <w:r>
              <w:rPr>
                <w:rFonts w:cs="Arial"/>
                <w:sz w:val="24"/>
                <w:szCs w:val="24"/>
              </w:rPr>
              <w:t>2014-06-02</w:t>
            </w:r>
          </w:p>
        </w:tc>
      </w:tr>
    </w:tbl>
    <w:p w:rsidR="00272BD7" w:rsidRPr="00F94D33" w:rsidRDefault="00272BD7" w:rsidP="00E75737">
      <w:pPr>
        <w:tabs>
          <w:tab w:val="left" w:pos="1980"/>
        </w:tabs>
        <w:rPr>
          <w:rFonts w:cs="Arial"/>
          <w:sz w:val="22"/>
          <w:szCs w:val="22"/>
        </w:rPr>
      </w:pPr>
    </w:p>
    <w:p w:rsidR="002447B0" w:rsidRPr="00E75737" w:rsidRDefault="002447B0" w:rsidP="00E75737">
      <w:pPr>
        <w:tabs>
          <w:tab w:val="left" w:pos="360"/>
        </w:tabs>
        <w:spacing w:after="240"/>
        <w:rPr>
          <w:rFonts w:cs="Arial"/>
          <w:b/>
          <w:sz w:val="24"/>
          <w:szCs w:val="24"/>
        </w:rPr>
      </w:pPr>
      <w:r>
        <w:rPr>
          <w:rFonts w:cs="Arial"/>
          <w:b/>
          <w:sz w:val="24"/>
          <w:szCs w:val="24"/>
        </w:rPr>
        <w:t xml:space="preserve">Project Overall Status:  </w:t>
      </w:r>
      <w:r w:rsidR="00267C9D" w:rsidRPr="00E27585">
        <w:rPr>
          <w:rFonts w:cs="Arial"/>
          <w:b/>
          <w:sz w:val="24"/>
          <w:szCs w:val="24"/>
          <w:highlight w:val="green"/>
        </w:rPr>
        <w:t>Green</w:t>
      </w:r>
      <w:bookmarkStart w:id="0" w:name="Text11"/>
      <w:bookmarkStart w:id="1" w:name="Text2"/>
    </w:p>
    <w:bookmarkEnd w:id="0"/>
    <w:p w:rsidR="00272BD7" w:rsidRDefault="00C3542F" w:rsidP="00C0140E">
      <w:pPr>
        <w:pStyle w:val="BodyText2"/>
        <w:spacing w:line="240" w:lineRule="auto"/>
        <w:jc w:val="both"/>
      </w:pPr>
      <w:r>
        <w:t>We have successfully interconnected three physical nodes on the same bus, with message being sent from the controller to specific nodes</w:t>
      </w:r>
      <w:r w:rsidR="00FD6B3D">
        <w:t>.</w:t>
      </w:r>
      <w:r>
        <w:t xml:space="preserve"> Messages are only accepted at the correct node, and nodes indicate changes after receiving. We have a callbox protoboard built implementing call buttons, status indicators and a 7seg display showing the current elevator car floor. This needs to be duplicated twice more to complete all callboxes. The distance sensor CodeWarrior project still needs to be merged into the other CodeWarrior project to bring it all together.</w:t>
      </w:r>
      <w:bookmarkStart w:id="2" w:name="_GoBack"/>
      <w:bookmarkEnd w:id="2"/>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p>
    <w:tbl>
      <w:tblPr>
        <w:tblW w:w="79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20"/>
        <w:gridCol w:w="1260"/>
      </w:tblGrid>
      <w:tr w:rsidR="00267C9D" w:rsidRPr="00C662EC" w:rsidTr="00C662EC">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162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26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267C9D" w:rsidRPr="00C13EAB" w:rsidTr="00C662EC">
        <w:trPr>
          <w:trHeight w:val="345"/>
        </w:trPr>
        <w:tc>
          <w:tcPr>
            <w:tcW w:w="5040" w:type="dxa"/>
            <w:shd w:val="clear" w:color="auto" w:fill="auto"/>
            <w:tcMar>
              <w:top w:w="43" w:type="dxa"/>
              <w:left w:w="115" w:type="dxa"/>
              <w:bottom w:w="43" w:type="dxa"/>
              <w:right w:w="115" w:type="dxa"/>
            </w:tcMar>
            <w:vAlign w:val="bottom"/>
          </w:tcPr>
          <w:p w:rsidR="00267C9D" w:rsidRPr="00C13EAB" w:rsidRDefault="00C3542F" w:rsidP="003866C4">
            <w:pPr>
              <w:spacing w:before="40" w:after="40"/>
            </w:pPr>
            <w:r>
              <w:t>Send/receive CAN messages across at least two physical nodes</w:t>
            </w:r>
          </w:p>
        </w:tc>
        <w:tc>
          <w:tcPr>
            <w:tcW w:w="1620" w:type="dxa"/>
            <w:shd w:val="clear" w:color="auto" w:fill="auto"/>
            <w:tcMar>
              <w:top w:w="43" w:type="dxa"/>
              <w:left w:w="115" w:type="dxa"/>
              <w:bottom w:w="43" w:type="dxa"/>
              <w:right w:w="115" w:type="dxa"/>
            </w:tcMar>
            <w:vAlign w:val="bottom"/>
          </w:tcPr>
          <w:p w:rsidR="00267C9D" w:rsidRPr="00C13EAB" w:rsidRDefault="003866C4" w:rsidP="00E85CD6">
            <w:pPr>
              <w:spacing w:before="40" w:after="40"/>
              <w:jc w:val="center"/>
            </w:pPr>
            <w:r>
              <w:t>2014-0</w:t>
            </w:r>
            <w:r w:rsidR="00C3542F">
              <w:t>5-30</w:t>
            </w:r>
          </w:p>
        </w:tc>
        <w:tc>
          <w:tcPr>
            <w:tcW w:w="1260" w:type="dxa"/>
            <w:shd w:val="clear" w:color="auto" w:fill="auto"/>
            <w:tcMar>
              <w:top w:w="43" w:type="dxa"/>
              <w:left w:w="115" w:type="dxa"/>
              <w:bottom w:w="43" w:type="dxa"/>
              <w:right w:w="115" w:type="dxa"/>
            </w:tcMar>
            <w:vAlign w:val="bottom"/>
          </w:tcPr>
          <w:p w:rsidR="00267C9D" w:rsidRPr="00C13EAB" w:rsidRDefault="00563B61" w:rsidP="00C662EC">
            <w:pPr>
              <w:spacing w:before="40" w:after="40"/>
              <w:jc w:val="center"/>
            </w:pPr>
            <w:r>
              <w:t>100</w:t>
            </w:r>
          </w:p>
        </w:tc>
      </w:tr>
      <w:tr w:rsidR="003B6D9B" w:rsidRPr="00C13EAB" w:rsidTr="00C662EC">
        <w:trPr>
          <w:trHeight w:val="345"/>
        </w:trPr>
        <w:tc>
          <w:tcPr>
            <w:tcW w:w="5040" w:type="dxa"/>
            <w:shd w:val="clear" w:color="auto" w:fill="auto"/>
            <w:tcMar>
              <w:top w:w="43" w:type="dxa"/>
              <w:left w:w="115" w:type="dxa"/>
              <w:bottom w:w="43" w:type="dxa"/>
              <w:right w:w="115" w:type="dxa"/>
            </w:tcMar>
            <w:vAlign w:val="bottom"/>
          </w:tcPr>
          <w:p w:rsidR="003B6D9B" w:rsidRPr="00C13EAB" w:rsidRDefault="00C3542F" w:rsidP="00E85CD6">
            <w:pPr>
              <w:spacing w:before="40" w:after="40"/>
            </w:pPr>
            <w:r>
              <w:t>Construct “call boxes” consisting of proto boards with buttons attached to an Axman board</w:t>
            </w:r>
            <w:r>
              <w:t xml:space="preserve"> (one board complete)</w:t>
            </w:r>
          </w:p>
        </w:tc>
        <w:tc>
          <w:tcPr>
            <w:tcW w:w="1620" w:type="dxa"/>
            <w:shd w:val="clear" w:color="auto" w:fill="auto"/>
            <w:tcMar>
              <w:top w:w="43" w:type="dxa"/>
              <w:left w:w="115" w:type="dxa"/>
              <w:bottom w:w="43" w:type="dxa"/>
              <w:right w:w="115" w:type="dxa"/>
            </w:tcMar>
            <w:vAlign w:val="bottom"/>
          </w:tcPr>
          <w:p w:rsidR="003B6D9B" w:rsidRDefault="003866C4" w:rsidP="00E85CD6">
            <w:pPr>
              <w:spacing w:before="40" w:after="40"/>
              <w:jc w:val="center"/>
            </w:pPr>
            <w:r>
              <w:t>2014-05-</w:t>
            </w:r>
            <w:r w:rsidR="00C3542F">
              <w:t>30</w:t>
            </w:r>
          </w:p>
        </w:tc>
        <w:tc>
          <w:tcPr>
            <w:tcW w:w="1260" w:type="dxa"/>
            <w:shd w:val="clear" w:color="auto" w:fill="auto"/>
            <w:tcMar>
              <w:top w:w="43" w:type="dxa"/>
              <w:left w:w="115" w:type="dxa"/>
              <w:bottom w:w="43" w:type="dxa"/>
              <w:right w:w="115" w:type="dxa"/>
            </w:tcMar>
            <w:vAlign w:val="bottom"/>
          </w:tcPr>
          <w:p w:rsidR="003B6D9B" w:rsidRDefault="00F045BA" w:rsidP="00C662EC">
            <w:pPr>
              <w:spacing w:before="40" w:after="40"/>
              <w:jc w:val="center"/>
            </w:pPr>
            <w:r>
              <w:t>100</w:t>
            </w:r>
          </w:p>
        </w:tc>
      </w:tr>
      <w:tr w:rsidR="003B6D9B" w:rsidRPr="00C13EAB" w:rsidTr="00C662EC">
        <w:trPr>
          <w:trHeight w:val="345"/>
        </w:trPr>
        <w:tc>
          <w:tcPr>
            <w:tcW w:w="5040" w:type="dxa"/>
            <w:shd w:val="clear" w:color="auto" w:fill="auto"/>
            <w:tcMar>
              <w:top w:w="43" w:type="dxa"/>
              <w:left w:w="115" w:type="dxa"/>
              <w:bottom w:w="43" w:type="dxa"/>
              <w:right w:w="115" w:type="dxa"/>
            </w:tcMar>
            <w:vAlign w:val="bottom"/>
          </w:tcPr>
          <w:p w:rsidR="003B6D9B" w:rsidRPr="00C13EAB" w:rsidRDefault="00C3542F" w:rsidP="00F045BA">
            <w:pPr>
              <w:spacing w:before="40" w:after="40"/>
            </w:pPr>
            <w:r>
              <w:t>Successfully send a CAN message when a call button is pressed, and receive it at the controller node</w:t>
            </w:r>
          </w:p>
        </w:tc>
        <w:tc>
          <w:tcPr>
            <w:tcW w:w="1620" w:type="dxa"/>
            <w:shd w:val="clear" w:color="auto" w:fill="auto"/>
            <w:tcMar>
              <w:top w:w="43" w:type="dxa"/>
              <w:left w:w="115" w:type="dxa"/>
              <w:bottom w:w="43" w:type="dxa"/>
              <w:right w:w="115" w:type="dxa"/>
            </w:tcMar>
            <w:vAlign w:val="bottom"/>
          </w:tcPr>
          <w:p w:rsidR="003B6D9B" w:rsidRDefault="003866C4" w:rsidP="00E85CD6">
            <w:pPr>
              <w:spacing w:before="40" w:after="40"/>
              <w:jc w:val="center"/>
            </w:pPr>
            <w:r>
              <w:t>2014-05-</w:t>
            </w:r>
            <w:r w:rsidR="00C3542F">
              <w:t>30</w:t>
            </w:r>
          </w:p>
        </w:tc>
        <w:tc>
          <w:tcPr>
            <w:tcW w:w="1260" w:type="dxa"/>
            <w:shd w:val="clear" w:color="auto" w:fill="auto"/>
            <w:tcMar>
              <w:top w:w="43" w:type="dxa"/>
              <w:left w:w="115" w:type="dxa"/>
              <w:bottom w:w="43" w:type="dxa"/>
              <w:right w:w="115" w:type="dxa"/>
            </w:tcMar>
            <w:vAlign w:val="bottom"/>
          </w:tcPr>
          <w:p w:rsidR="003B6D9B" w:rsidRDefault="00F045BA" w:rsidP="00C662EC">
            <w:pPr>
              <w:spacing w:before="40" w:after="40"/>
              <w:jc w:val="center"/>
            </w:pPr>
            <w:r>
              <w:t>100</w:t>
            </w:r>
          </w:p>
        </w:tc>
      </w:tr>
      <w:tr w:rsidR="00C3542F" w:rsidRPr="00C13EAB" w:rsidTr="00C662EC">
        <w:trPr>
          <w:trHeight w:val="345"/>
        </w:trPr>
        <w:tc>
          <w:tcPr>
            <w:tcW w:w="5040" w:type="dxa"/>
            <w:shd w:val="clear" w:color="auto" w:fill="auto"/>
            <w:tcMar>
              <w:top w:w="43" w:type="dxa"/>
              <w:left w:w="115" w:type="dxa"/>
              <w:bottom w:w="43" w:type="dxa"/>
              <w:right w:w="115" w:type="dxa"/>
            </w:tcMar>
            <w:vAlign w:val="bottom"/>
          </w:tcPr>
          <w:p w:rsidR="00C3542F" w:rsidRDefault="00C3542F" w:rsidP="00F045BA">
            <w:pPr>
              <w:spacing w:before="40" w:after="40"/>
            </w:pPr>
            <w:r>
              <w:t>Integrate CAN bus module init code with sonar distance measuring code</w:t>
            </w:r>
          </w:p>
        </w:tc>
        <w:tc>
          <w:tcPr>
            <w:tcW w:w="1620" w:type="dxa"/>
            <w:shd w:val="clear" w:color="auto" w:fill="auto"/>
            <w:tcMar>
              <w:top w:w="43" w:type="dxa"/>
              <w:left w:w="115" w:type="dxa"/>
              <w:bottom w:w="43" w:type="dxa"/>
              <w:right w:w="115" w:type="dxa"/>
            </w:tcMar>
            <w:vAlign w:val="bottom"/>
          </w:tcPr>
          <w:p w:rsidR="00C3542F" w:rsidRDefault="00C3542F" w:rsidP="00E85CD6">
            <w:pPr>
              <w:spacing w:before="40" w:after="40"/>
              <w:jc w:val="center"/>
            </w:pPr>
            <w:r>
              <w:t>2014-05-30</w:t>
            </w:r>
          </w:p>
        </w:tc>
        <w:tc>
          <w:tcPr>
            <w:tcW w:w="1260" w:type="dxa"/>
            <w:shd w:val="clear" w:color="auto" w:fill="auto"/>
            <w:tcMar>
              <w:top w:w="43" w:type="dxa"/>
              <w:left w:w="115" w:type="dxa"/>
              <w:bottom w:w="43" w:type="dxa"/>
              <w:right w:w="115" w:type="dxa"/>
            </w:tcMar>
            <w:vAlign w:val="bottom"/>
          </w:tcPr>
          <w:p w:rsidR="00C3542F" w:rsidRDefault="00C3542F" w:rsidP="00C662EC">
            <w:pPr>
              <w:spacing w:before="40" w:after="40"/>
              <w:jc w:val="center"/>
            </w:pPr>
          </w:p>
        </w:tc>
      </w:tr>
      <w:tr w:rsidR="007C0FEF" w:rsidRPr="00C13EAB" w:rsidTr="00C662EC">
        <w:trPr>
          <w:trHeight w:val="345"/>
        </w:trPr>
        <w:tc>
          <w:tcPr>
            <w:tcW w:w="5040" w:type="dxa"/>
            <w:shd w:val="clear" w:color="auto" w:fill="auto"/>
            <w:tcMar>
              <w:top w:w="43" w:type="dxa"/>
              <w:left w:w="115" w:type="dxa"/>
              <w:bottom w:w="43" w:type="dxa"/>
              <w:right w:w="115" w:type="dxa"/>
            </w:tcMar>
            <w:vAlign w:val="bottom"/>
          </w:tcPr>
          <w:p w:rsidR="007C0FEF" w:rsidRDefault="00C3542F" w:rsidP="00F045BA">
            <w:pPr>
              <w:spacing w:before="40" w:after="40"/>
            </w:pPr>
            <w:r>
              <w:t>Successfully sent messages from controller to two other nodes (three total physical nodes on bus)</w:t>
            </w:r>
          </w:p>
        </w:tc>
        <w:tc>
          <w:tcPr>
            <w:tcW w:w="1620" w:type="dxa"/>
            <w:shd w:val="clear" w:color="auto" w:fill="auto"/>
            <w:tcMar>
              <w:top w:w="43" w:type="dxa"/>
              <w:left w:w="115" w:type="dxa"/>
              <w:bottom w:w="43" w:type="dxa"/>
              <w:right w:w="115" w:type="dxa"/>
            </w:tcMar>
            <w:vAlign w:val="bottom"/>
          </w:tcPr>
          <w:p w:rsidR="007C0FEF" w:rsidRDefault="007C0FEF" w:rsidP="00E85CD6">
            <w:pPr>
              <w:spacing w:before="40" w:after="40"/>
              <w:jc w:val="center"/>
            </w:pPr>
            <w:r>
              <w:t>2014-0</w:t>
            </w:r>
            <w:r w:rsidR="00C3542F">
              <w:t>6-02</w:t>
            </w:r>
          </w:p>
        </w:tc>
        <w:tc>
          <w:tcPr>
            <w:tcW w:w="1260" w:type="dxa"/>
            <w:shd w:val="clear" w:color="auto" w:fill="auto"/>
            <w:tcMar>
              <w:top w:w="43" w:type="dxa"/>
              <w:left w:w="115" w:type="dxa"/>
              <w:bottom w:w="43" w:type="dxa"/>
              <w:right w:w="115" w:type="dxa"/>
            </w:tcMar>
            <w:vAlign w:val="bottom"/>
          </w:tcPr>
          <w:p w:rsidR="007C0FEF" w:rsidRDefault="007C0FEF" w:rsidP="00C662EC">
            <w:pPr>
              <w:spacing w:before="40" w:after="40"/>
              <w:jc w:val="center"/>
            </w:pPr>
            <w: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66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20"/>
      </w:tblGrid>
      <w:tr w:rsidR="00267C9D" w:rsidRPr="00C662EC" w:rsidTr="00C662EC">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162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267C9D" w:rsidRPr="00C13EAB" w:rsidTr="00C662EC">
        <w:trPr>
          <w:trHeight w:val="345"/>
        </w:trPr>
        <w:tc>
          <w:tcPr>
            <w:tcW w:w="5040" w:type="dxa"/>
            <w:shd w:val="clear" w:color="auto" w:fill="auto"/>
            <w:tcMar>
              <w:top w:w="43" w:type="dxa"/>
              <w:left w:w="115" w:type="dxa"/>
              <w:bottom w:w="43" w:type="dxa"/>
              <w:right w:w="115" w:type="dxa"/>
            </w:tcMar>
            <w:vAlign w:val="bottom"/>
          </w:tcPr>
          <w:p w:rsidR="00267C9D" w:rsidRPr="00C13EAB" w:rsidRDefault="00C3542F" w:rsidP="00A12A14">
            <w:pPr>
              <w:spacing w:before="40" w:after="40"/>
            </w:pPr>
            <w:r>
              <w:t>Phase 2 project planning</w:t>
            </w:r>
          </w:p>
        </w:tc>
        <w:tc>
          <w:tcPr>
            <w:tcW w:w="1620" w:type="dxa"/>
            <w:shd w:val="clear" w:color="auto" w:fill="auto"/>
            <w:tcMar>
              <w:top w:w="43" w:type="dxa"/>
              <w:left w:w="115" w:type="dxa"/>
              <w:bottom w:w="43" w:type="dxa"/>
              <w:right w:w="115" w:type="dxa"/>
            </w:tcMar>
            <w:vAlign w:val="bottom"/>
          </w:tcPr>
          <w:p w:rsidR="00E43CEF" w:rsidRDefault="003866C4" w:rsidP="00C3542F">
            <w:pPr>
              <w:spacing w:before="40" w:after="40"/>
              <w:jc w:val="center"/>
            </w:pPr>
            <w:r>
              <w:t>2014-</w:t>
            </w:r>
            <w:r w:rsidR="00C3542F">
              <w:t>06-06</w:t>
            </w:r>
          </w:p>
        </w:tc>
      </w:tr>
    </w:tbl>
    <w:p w:rsidR="00267C9D" w:rsidRDefault="00267C9D" w:rsidP="00C0140E">
      <w:pPr>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1634"/>
        <w:gridCol w:w="3060"/>
      </w:tblGrid>
      <w:tr w:rsidR="0052548E" w:rsidRPr="00C662EC" w:rsidTr="00C662EC">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1634" w:type="dxa"/>
            <w:shd w:val="clear" w:color="auto" w:fill="E6E6E6"/>
          </w:tcPr>
          <w:p w:rsidR="0052548E" w:rsidRPr="00C662EC" w:rsidRDefault="0052548E" w:rsidP="00C662EC">
            <w:pPr>
              <w:tabs>
                <w:tab w:val="left" w:pos="360"/>
              </w:tabs>
              <w:spacing w:before="60" w:after="60"/>
              <w:jc w:val="center"/>
              <w:rPr>
                <w:rFonts w:cs="Arial"/>
                <w:b/>
              </w:rPr>
            </w:pPr>
            <w:r w:rsidRPr="00C662EC">
              <w:rPr>
                <w:rFonts w:cs="Arial"/>
                <w:b/>
              </w:rPr>
              <w:t>Date to be Resolved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C662EC">
        <w:tc>
          <w:tcPr>
            <w:tcW w:w="3420" w:type="dxa"/>
            <w:shd w:val="clear" w:color="auto" w:fill="auto"/>
          </w:tcPr>
          <w:p w:rsidR="0052548E" w:rsidRPr="00C662EC" w:rsidRDefault="00A26AA3" w:rsidP="003866C4">
            <w:pPr>
              <w:tabs>
                <w:tab w:val="left" w:pos="360"/>
              </w:tabs>
              <w:spacing w:before="60" w:after="60"/>
              <w:rPr>
                <w:rFonts w:cs="Arial"/>
              </w:rPr>
            </w:pPr>
            <w:r>
              <w:rPr>
                <w:rFonts w:cs="Arial"/>
              </w:rPr>
              <w:t>None</w:t>
            </w:r>
          </w:p>
        </w:tc>
        <w:tc>
          <w:tcPr>
            <w:tcW w:w="1620" w:type="dxa"/>
            <w:shd w:val="clear" w:color="auto" w:fill="auto"/>
          </w:tcPr>
          <w:p w:rsidR="0052548E" w:rsidRPr="00C662EC" w:rsidRDefault="00284DBF" w:rsidP="008651DF">
            <w:pPr>
              <w:tabs>
                <w:tab w:val="left" w:pos="360"/>
              </w:tabs>
              <w:spacing w:before="60" w:after="60"/>
              <w:jc w:val="center"/>
              <w:rPr>
                <w:rFonts w:cs="Arial"/>
              </w:rPr>
            </w:pPr>
            <w:r>
              <w:rPr>
                <w:rFonts w:cs="Arial"/>
              </w:rPr>
              <w:t>-</w:t>
            </w:r>
          </w:p>
        </w:tc>
        <w:tc>
          <w:tcPr>
            <w:tcW w:w="1634" w:type="dxa"/>
            <w:shd w:val="clear" w:color="auto" w:fill="auto"/>
          </w:tcPr>
          <w:p w:rsidR="0052548E" w:rsidRPr="00C662EC" w:rsidRDefault="00284DBF" w:rsidP="00C662EC">
            <w:pPr>
              <w:tabs>
                <w:tab w:val="left" w:pos="360"/>
              </w:tabs>
              <w:spacing w:before="60" w:after="60"/>
              <w:jc w:val="center"/>
              <w:rPr>
                <w:rFonts w:cs="Arial"/>
              </w:rPr>
            </w:pPr>
            <w:r>
              <w:rPr>
                <w:rFonts w:cs="Arial"/>
              </w:rPr>
              <w:t>-</w:t>
            </w:r>
          </w:p>
        </w:tc>
        <w:tc>
          <w:tcPr>
            <w:tcW w:w="3060" w:type="dxa"/>
            <w:shd w:val="clear" w:color="auto" w:fill="auto"/>
          </w:tcPr>
          <w:p w:rsidR="0052548E" w:rsidRPr="00C662EC" w:rsidRDefault="00284DBF" w:rsidP="008651DF">
            <w:pPr>
              <w:tabs>
                <w:tab w:val="left" w:pos="360"/>
              </w:tabs>
              <w:spacing w:before="60" w:after="60"/>
              <w:jc w:val="center"/>
              <w:rPr>
                <w:rFonts w:cs="Arial"/>
              </w:rPr>
            </w:pPr>
            <w:r>
              <w:rPr>
                <w:rFonts w:cs="Arial"/>
              </w:rPr>
              <w:t>-</w:t>
            </w:r>
          </w:p>
        </w:tc>
      </w:tr>
    </w:tbl>
    <w:p w:rsidR="00F30D5B" w:rsidRDefault="00F30D5B" w:rsidP="00A30364">
      <w:pPr>
        <w:tabs>
          <w:tab w:val="left" w:pos="360"/>
        </w:tabs>
        <w:spacing w:before="60" w:after="60"/>
        <w:rPr>
          <w:rFonts w:cs="Arial"/>
          <w:b/>
          <w:sz w:val="24"/>
          <w:szCs w:val="24"/>
        </w:rPr>
      </w:pPr>
    </w:p>
    <w:bookmarkEnd w:id="1"/>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8651DF" w:rsidP="00C662EC">
            <w:pPr>
              <w:tabs>
                <w:tab w:val="left" w:pos="360"/>
              </w:tabs>
              <w:spacing w:before="60" w:after="60"/>
              <w:rPr>
                <w:rFonts w:cs="Arial"/>
              </w:rPr>
            </w:pPr>
            <w:r>
              <w:rPr>
                <w:rFonts w:cs="Arial"/>
              </w:rPr>
              <w:t>No changes</w:t>
            </w:r>
          </w:p>
        </w:tc>
        <w:tc>
          <w:tcPr>
            <w:tcW w:w="1800" w:type="dxa"/>
            <w:shd w:val="clear" w:color="auto" w:fill="auto"/>
          </w:tcPr>
          <w:p w:rsidR="000A7CCC" w:rsidRPr="00C662EC" w:rsidRDefault="008651DF" w:rsidP="008651DF">
            <w:pPr>
              <w:tabs>
                <w:tab w:val="left" w:pos="360"/>
              </w:tabs>
              <w:spacing w:before="60" w:after="60"/>
              <w:jc w:val="center"/>
              <w:rPr>
                <w:rFonts w:cs="Arial"/>
              </w:rPr>
            </w:pPr>
            <w:r>
              <w:rPr>
                <w:rFonts w:cs="Arial"/>
              </w:rPr>
              <w:t>-</w:t>
            </w:r>
          </w:p>
        </w:tc>
        <w:tc>
          <w:tcPr>
            <w:tcW w:w="3132" w:type="dxa"/>
            <w:shd w:val="clear" w:color="auto" w:fill="auto"/>
          </w:tcPr>
          <w:p w:rsidR="000A7CCC" w:rsidRPr="00C662EC" w:rsidRDefault="008651DF" w:rsidP="008651DF">
            <w:pPr>
              <w:tabs>
                <w:tab w:val="left" w:pos="360"/>
              </w:tabs>
              <w:spacing w:before="60" w:after="60"/>
              <w:jc w:val="center"/>
              <w:rPr>
                <w:rFonts w:cs="Arial"/>
              </w:rPr>
            </w:pPr>
            <w:r>
              <w:rPr>
                <w:rFonts w:cs="Arial"/>
              </w:rPr>
              <w:t>-</w:t>
            </w:r>
          </w:p>
        </w:tc>
      </w:tr>
    </w:tbl>
    <w:p w:rsidR="00A30364" w:rsidRDefault="00A30364" w:rsidP="00E06EC3"/>
    <w:sectPr w:rsidR="00A30364" w:rsidSect="003D3875">
      <w:headerReference w:type="default" r:id="rId8"/>
      <w:footerReference w:type="default" r:id="rId9"/>
      <w:footerReference w:type="first" r:id="rId10"/>
      <w:pgSz w:w="12240" w:h="15840" w:code="1"/>
      <w:pgMar w:top="720" w:right="1138" w:bottom="720"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C39" w:rsidRDefault="002C0C39">
      <w:r>
        <w:separator/>
      </w:r>
    </w:p>
  </w:endnote>
  <w:endnote w:type="continuationSeparator" w:id="0">
    <w:p w:rsidR="002C0C39" w:rsidRDefault="002C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pPr>
      <w:pStyle w:val="Footer"/>
    </w:pPr>
    <w:r>
      <w:tab/>
      <w:t xml:space="preserve">Page </w:t>
    </w:r>
    <w:r>
      <w:fldChar w:fldCharType="begin"/>
    </w:r>
    <w:r>
      <w:instrText xml:space="preserve"> PAGE </w:instrText>
    </w:r>
    <w:r>
      <w:fldChar w:fldCharType="separate"/>
    </w:r>
    <w:r w:rsidR="00C3542F">
      <w:rPr>
        <w:noProof/>
      </w:rPr>
      <w:t>2</w:t>
    </w:r>
    <w:r>
      <w:fldChar w:fldCharType="end"/>
    </w:r>
    <w:r>
      <w:t xml:space="preserve"> of </w:t>
    </w:r>
    <w:r>
      <w:fldChar w:fldCharType="begin"/>
    </w:r>
    <w:r>
      <w:instrText xml:space="preserve"> NUMPAGES </w:instrText>
    </w:r>
    <w:r>
      <w:fldChar w:fldCharType="separate"/>
    </w:r>
    <w:r w:rsidR="00C3542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pPr>
      <w:pStyle w:val="Footer"/>
    </w:pPr>
    <w:r>
      <w:tab/>
      <w:t xml:space="preserve">Page </w:t>
    </w:r>
    <w:r>
      <w:fldChar w:fldCharType="begin"/>
    </w:r>
    <w:r>
      <w:instrText xml:space="preserve"> PAGE </w:instrText>
    </w:r>
    <w:r>
      <w:fldChar w:fldCharType="separate"/>
    </w:r>
    <w:r w:rsidR="00C3542F">
      <w:rPr>
        <w:noProof/>
      </w:rPr>
      <w:t>1</w:t>
    </w:r>
    <w:r>
      <w:fldChar w:fldCharType="end"/>
    </w:r>
    <w:r>
      <w:t xml:space="preserve"> of </w:t>
    </w:r>
    <w:r>
      <w:fldChar w:fldCharType="begin"/>
    </w:r>
    <w:r>
      <w:instrText xml:space="preserve"> NUMPAGES </w:instrText>
    </w:r>
    <w:r>
      <w:fldChar w:fldCharType="separate"/>
    </w:r>
    <w:r w:rsidR="00C3542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C39" w:rsidRDefault="002C0C39">
      <w:r>
        <w:separator/>
      </w:r>
    </w:p>
  </w:footnote>
  <w:footnote w:type="continuationSeparator" w:id="0">
    <w:p w:rsidR="002C0C39" w:rsidRDefault="002C0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BA4" w:rsidRDefault="00547BA4"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77D1"/>
    <w:rsid w:val="00016611"/>
    <w:rsid w:val="0003726A"/>
    <w:rsid w:val="00087D80"/>
    <w:rsid w:val="000A7CCC"/>
    <w:rsid w:val="000C0E8B"/>
    <w:rsid w:val="00123D76"/>
    <w:rsid w:val="00150CEF"/>
    <w:rsid w:val="001525F4"/>
    <w:rsid w:val="001531DE"/>
    <w:rsid w:val="00184E04"/>
    <w:rsid w:val="001B1271"/>
    <w:rsid w:val="001C0CC7"/>
    <w:rsid w:val="001F73E7"/>
    <w:rsid w:val="00204B0F"/>
    <w:rsid w:val="002429B3"/>
    <w:rsid w:val="002447B0"/>
    <w:rsid w:val="00267C9D"/>
    <w:rsid w:val="00272BD7"/>
    <w:rsid w:val="00284DBF"/>
    <w:rsid w:val="002A01C6"/>
    <w:rsid w:val="002A3F8A"/>
    <w:rsid w:val="002B0F85"/>
    <w:rsid w:val="002C0C39"/>
    <w:rsid w:val="002C2CBA"/>
    <w:rsid w:val="002D782A"/>
    <w:rsid w:val="0036187E"/>
    <w:rsid w:val="003723A0"/>
    <w:rsid w:val="003866C4"/>
    <w:rsid w:val="00394579"/>
    <w:rsid w:val="00397461"/>
    <w:rsid w:val="003B6D9B"/>
    <w:rsid w:val="003D3875"/>
    <w:rsid w:val="003E0A4C"/>
    <w:rsid w:val="00427C1A"/>
    <w:rsid w:val="0047407F"/>
    <w:rsid w:val="004C110D"/>
    <w:rsid w:val="004E2712"/>
    <w:rsid w:val="0052548E"/>
    <w:rsid w:val="00547BA4"/>
    <w:rsid w:val="00563B61"/>
    <w:rsid w:val="00593545"/>
    <w:rsid w:val="005D6853"/>
    <w:rsid w:val="005F2DAE"/>
    <w:rsid w:val="005F573A"/>
    <w:rsid w:val="00702198"/>
    <w:rsid w:val="0071289A"/>
    <w:rsid w:val="00742057"/>
    <w:rsid w:val="00746655"/>
    <w:rsid w:val="0076222F"/>
    <w:rsid w:val="00775329"/>
    <w:rsid w:val="00792F21"/>
    <w:rsid w:val="007C0FEF"/>
    <w:rsid w:val="007C49EF"/>
    <w:rsid w:val="00826DC6"/>
    <w:rsid w:val="008651DF"/>
    <w:rsid w:val="009466C3"/>
    <w:rsid w:val="00946F09"/>
    <w:rsid w:val="009764E4"/>
    <w:rsid w:val="00987859"/>
    <w:rsid w:val="009B07E8"/>
    <w:rsid w:val="009D1C17"/>
    <w:rsid w:val="009E6439"/>
    <w:rsid w:val="009F1A54"/>
    <w:rsid w:val="00A12A14"/>
    <w:rsid w:val="00A26AA3"/>
    <w:rsid w:val="00A30364"/>
    <w:rsid w:val="00A356B0"/>
    <w:rsid w:val="00A61B7E"/>
    <w:rsid w:val="00AA0480"/>
    <w:rsid w:val="00AB1905"/>
    <w:rsid w:val="00AB4B82"/>
    <w:rsid w:val="00AD37F1"/>
    <w:rsid w:val="00B21D88"/>
    <w:rsid w:val="00B53933"/>
    <w:rsid w:val="00B835F0"/>
    <w:rsid w:val="00C0140E"/>
    <w:rsid w:val="00C057AD"/>
    <w:rsid w:val="00C337E7"/>
    <w:rsid w:val="00C3542F"/>
    <w:rsid w:val="00C35897"/>
    <w:rsid w:val="00C662EC"/>
    <w:rsid w:val="00CB62B0"/>
    <w:rsid w:val="00CE4629"/>
    <w:rsid w:val="00CE5242"/>
    <w:rsid w:val="00D06AAF"/>
    <w:rsid w:val="00D076EF"/>
    <w:rsid w:val="00D555AD"/>
    <w:rsid w:val="00D778F2"/>
    <w:rsid w:val="00D95789"/>
    <w:rsid w:val="00DE2A31"/>
    <w:rsid w:val="00DE57CD"/>
    <w:rsid w:val="00DE7171"/>
    <w:rsid w:val="00E06EC3"/>
    <w:rsid w:val="00E1549A"/>
    <w:rsid w:val="00E27585"/>
    <w:rsid w:val="00E42400"/>
    <w:rsid w:val="00E43CEF"/>
    <w:rsid w:val="00E75737"/>
    <w:rsid w:val="00E85CD6"/>
    <w:rsid w:val="00E917AB"/>
    <w:rsid w:val="00EA064C"/>
    <w:rsid w:val="00EA4094"/>
    <w:rsid w:val="00EA4D79"/>
    <w:rsid w:val="00EF4C7F"/>
    <w:rsid w:val="00F045BA"/>
    <w:rsid w:val="00F30D5B"/>
    <w:rsid w:val="00F46BBC"/>
    <w:rsid w:val="00FA0990"/>
    <w:rsid w:val="00FB69C6"/>
    <w:rsid w:val="00FD6B3D"/>
    <w:rsid w:val="00FE6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27</cp:revision>
  <cp:lastPrinted>2014-05-26T18:01:00Z</cp:lastPrinted>
  <dcterms:created xsi:type="dcterms:W3CDTF">2013-01-17T13:34:00Z</dcterms:created>
  <dcterms:modified xsi:type="dcterms:W3CDTF">2014-06-02T18:03:00Z</dcterms:modified>
</cp:coreProperties>
</file>