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tblW w:w="8265" w:type="dxa"/>
        <w:jc w:val="center"/>
        <w:tblInd w:w="0" w:type="dxa"/>
        <w:tblLayout w:type="fixed"/>
        <w:tblCellMar>
          <w:top w:w="0" w:type="dxa"/>
          <w:left w:w="99" w:type="dxa"/>
          <w:bottom w:w="0" w:type="dxa"/>
          <w:right w:w="99" w:type="dxa"/>
        </w:tblCellMar>
        <w:tblLook w:firstRow="0" w:noVBand="0" w:lastRow="0" w:firstColumn="0" w:lastColumn="0" w:noHBand="0" w:val="0000"/>
      </w:tblPr>
      <w:tblGrid>
        <w:gridCol w:w="8265"/>
      </w:tblGrid>
      <w:tr>
        <w:trPr>
          <w:trHeight w:val="2660" w:hRule="atLeast"/>
        </w:trPr>
        <w:tc>
          <w:tcPr>
            <w:tcW w:w="8265" w:type="dxa"/>
            <w:tcBorders>
              <w:top w:val="thickThinSmallGap" w:sz="24" w:space="0" w:color="FFFFFF"/>
              <w:left w:val="thickThinSmallGap" w:sz="24" w:space="0" w:color="FFFFFF"/>
              <w:bottom w:val="thickThinSmallGap" w:sz="24" w:space="0" w:color="FFFFFF"/>
              <w:right w:val="thickThinSmallGap" w:sz="24" w:space="0" w:color="FFFFFF"/>
            </w:tcBorders>
            <w:vAlign w:val="center"/>
          </w:tcPr>
          <w:p>
            <w:pPr>
              <w:pStyle w:val="CoverTitle"/>
              <w:rPr>
                <w:sz w:val="28"/>
                <w:szCs w:val="28"/>
                <w:lang w:val="en-US"/>
              </w:rPr>
            </w:pPr>
            <w:r>
              <w:rPr>
                <w:sz w:val="28"/>
                <w:szCs w:val="28"/>
                <w:lang w:val="en-US"/>
              </w:rPr>
            </w:r>
          </w:p>
          <w:p>
            <w:pPr>
              <w:pStyle w:val="CoverTitle"/>
              <w:rPr>
                <w:lang w:val="en-US"/>
              </w:rPr>
            </w:pPr>
            <w:r>
              <w:rPr>
                <w:lang w:val="en-US"/>
              </w:rPr>
              <w:t>Railway Tickets Sales</w:t>
            </w:r>
          </w:p>
          <w:p>
            <w:pPr>
              <w:pStyle w:val="CoverTitle"/>
              <w:rPr>
                <w:lang w:val="en-US"/>
              </w:rPr>
            </w:pPr>
            <w:r>
              <w:rPr>
                <w:lang w:val="en-US"/>
              </w:rPr>
            </w:r>
          </w:p>
          <w:p>
            <w:pPr>
              <w:pStyle w:val="CoverTitle"/>
              <w:rPr>
                <w:lang w:val="en-US"/>
              </w:rPr>
            </w:pPr>
            <w:r>
              <w:rPr>
                <w:lang w:val="en-US"/>
              </w:rPr>
              <w:fldChar w:fldCharType="begin"/>
            </w:r>
            <w:r>
              <w:rPr>
                <w:lang w:val="en-US"/>
              </w:rPr>
              <w:instrText xml:space="preserve"> DOCPROPERTY "Category"</w:instrText>
            </w:r>
            <w:r>
              <w:rPr>
                <w:lang w:val="en-US"/>
              </w:rPr>
              <w:fldChar w:fldCharType="separate"/>
            </w:r>
            <w:r>
              <w:rPr>
                <w:lang w:val="en-US"/>
              </w:rPr>
              <w:t>Software Requirements Specification</w:t>
            </w:r>
            <w:r>
              <w:rPr>
                <w:lang w:val="en-US"/>
              </w:rPr>
              <w:fldChar w:fldCharType="end"/>
            </w:r>
          </w:p>
          <w:p>
            <w:pPr>
              <w:pStyle w:val="CoverTitle"/>
              <w:rPr>
                <w:lang w:val="en-US"/>
              </w:rPr>
            </w:pPr>
            <w:r>
              <w:rPr>
                <w:lang w:val="en-US"/>
              </w:rPr>
            </w:r>
          </w:p>
          <w:p>
            <w:pPr>
              <w:pStyle w:val="CoverTitle"/>
              <w:spacing w:before="0" w:after="120"/>
              <w:rPr>
                <w:lang w:val="en-US"/>
              </w:rPr>
            </w:pPr>
            <w:r>
              <w:rPr>
                <w:lang w:val="en-US"/>
              </w:rPr>
            </w:r>
          </w:p>
        </w:tc>
      </w:tr>
    </w:tbl>
    <w:p>
      <w:pPr>
        <w:pStyle w:val="Normal"/>
        <w:rPr>
          <w:lang w:val="en-US"/>
        </w:rPr>
      </w:pPr>
      <w:r>
        <w:rPr>
          <w:lang w:val="en-US"/>
        </w:rPr>
      </w:r>
    </w:p>
    <w:p>
      <w:pPr>
        <w:pStyle w:val="Normal"/>
        <w:widowControl/>
        <w:overflowPunct w:val="false"/>
        <w:jc w:val="left"/>
        <w:textAlignment w:val="auto"/>
        <w:rPr>
          <w:lang w:val="en-US"/>
        </w:rPr>
      </w:pPr>
      <w:r>
        <w:rPr>
          <w:lang w:val="en-US"/>
        </w:rPr>
      </w:r>
      <w:r>
        <w:br w:type="page"/>
      </w:r>
    </w:p>
    <w:tbl>
      <w:tblPr>
        <w:tblW w:w="4500" w:type="pct"/>
        <w:jc w:val="center"/>
        <w:tblInd w:w="0" w:type="dxa"/>
        <w:tblLayout w:type="fixed"/>
        <w:tblCellMar>
          <w:top w:w="0" w:type="dxa"/>
          <w:left w:w="99" w:type="dxa"/>
          <w:bottom w:w="0" w:type="dxa"/>
          <w:right w:w="99" w:type="dxa"/>
        </w:tblCellMar>
        <w:tblLook w:firstRow="0" w:noVBand="0" w:lastRow="0" w:firstColumn="0" w:lastColumn="0" w:noHBand="0" w:val="0000"/>
      </w:tblPr>
      <w:tblGrid>
        <w:gridCol w:w="8928"/>
      </w:tblGrid>
      <w:tr>
        <w:trPr>
          <w:trHeight w:val="567" w:hRule="atLeast"/>
        </w:trPr>
        <w:tc>
          <w:tcPr>
            <w:tcW w:w="8928" w:type="dxa"/>
            <w:tcBorders>
              <w:top w:val="single" w:sz="4" w:space="0" w:color="000000"/>
              <w:left w:val="single" w:sz="4" w:space="0" w:color="000000"/>
              <w:bottom w:val="single" w:sz="4" w:space="0" w:color="000000"/>
              <w:right w:val="single" w:sz="4" w:space="0" w:color="000000"/>
            </w:tcBorders>
            <w:vAlign w:val="center"/>
          </w:tcPr>
          <w:p>
            <w:pPr>
              <w:pStyle w:val="FramedHeading"/>
              <w:pageBreakBefore/>
              <w:spacing w:before="0" w:after="120"/>
              <w:rPr>
                <w:lang w:val="en-US"/>
              </w:rPr>
            </w:pPr>
            <w:r>
              <w:rPr>
                <w:lang w:val="en-US"/>
              </w:rPr>
              <w:t>REVISION HISTORY</w:t>
            </w:r>
          </w:p>
        </w:tc>
      </w:tr>
    </w:tbl>
    <w:p>
      <w:pPr>
        <w:pStyle w:val="Normal"/>
        <w:rPr>
          <w:lang w:val="en-US"/>
        </w:rPr>
      </w:pPr>
      <w:r>
        <w:rPr>
          <w:lang w:val="en-US"/>
        </w:rPr>
      </w:r>
    </w:p>
    <w:p>
      <w:pPr>
        <w:pStyle w:val="Normal"/>
        <w:rPr>
          <w:lang w:val="en-US"/>
        </w:rPr>
      </w:pPr>
      <w:r>
        <w:rPr>
          <w:lang w:val="en-US"/>
        </w:rPr>
      </w:r>
    </w:p>
    <w:tbl>
      <w:tblPr>
        <w:tblW w:w="5000" w:type="pct"/>
        <w:jc w:val="left"/>
        <w:tblInd w:w="115" w:type="dxa"/>
        <w:tblLayout w:type="fixed"/>
        <w:tblCellMar>
          <w:top w:w="0" w:type="dxa"/>
          <w:left w:w="108" w:type="dxa"/>
          <w:bottom w:w="0" w:type="dxa"/>
          <w:right w:w="108" w:type="dxa"/>
        </w:tblCellMar>
        <w:tblLook w:firstRow="1" w:noVBand="0" w:lastRow="1" w:firstColumn="1" w:lastColumn="1" w:noHBand="0" w:val="01e0"/>
      </w:tblPr>
      <w:tblGrid>
        <w:gridCol w:w="1335"/>
        <w:gridCol w:w="1590"/>
        <w:gridCol w:w="4364"/>
        <w:gridCol w:w="2631"/>
      </w:tblGrid>
      <w:tr>
        <w:trPr>
          <w:trHeight w:val="375" w:hRule="atLeast"/>
        </w:trPr>
        <w:tc>
          <w:tcPr>
            <w:tcW w:w="1335" w:type="dxa"/>
            <w:tcBorders>
              <w:top w:val="single" w:sz="6" w:space="0" w:color="000080"/>
              <w:left w:val="single" w:sz="6" w:space="0" w:color="000080"/>
              <w:bottom w:val="single" w:sz="6" w:space="0" w:color="000080"/>
              <w:right w:val="single" w:sz="6" w:space="0" w:color="000080"/>
            </w:tcBorders>
            <w:shd w:color="auto" w:fill="9393FF" w:val="clear"/>
          </w:tcPr>
          <w:p>
            <w:pPr>
              <w:pStyle w:val="TableHeadingBlack"/>
              <w:rPr>
                <w:lang w:val="en-US"/>
              </w:rPr>
            </w:pPr>
            <w:r>
              <w:rPr>
                <w:b/>
                <w:bCs/>
                <w:color w:val="FFFFFF"/>
                <w:lang w:val="en-US"/>
              </w:rPr>
              <w:t>VERSION</w:t>
            </w:r>
          </w:p>
        </w:tc>
        <w:tc>
          <w:tcPr>
            <w:tcW w:w="1590" w:type="dxa"/>
            <w:tcBorders>
              <w:top w:val="single" w:sz="6" w:space="0" w:color="000080"/>
              <w:left w:val="single" w:sz="6" w:space="0" w:color="000080"/>
              <w:bottom w:val="single" w:sz="6" w:space="0" w:color="000080"/>
              <w:right w:val="single" w:sz="6" w:space="0" w:color="000080"/>
            </w:tcBorders>
            <w:shd w:color="auto" w:fill="9393FF" w:val="clear"/>
          </w:tcPr>
          <w:p>
            <w:pPr>
              <w:pStyle w:val="TableHeadingBlack"/>
              <w:rPr>
                <w:lang w:val="en-US"/>
              </w:rPr>
            </w:pPr>
            <w:r>
              <w:rPr>
                <w:b/>
                <w:bCs/>
                <w:color w:val="FFFFFF"/>
                <w:lang w:val="en-US"/>
              </w:rPr>
              <w:t>DATE</w:t>
            </w:r>
          </w:p>
        </w:tc>
        <w:tc>
          <w:tcPr>
            <w:tcW w:w="4364" w:type="dxa"/>
            <w:tcBorders>
              <w:top w:val="single" w:sz="6" w:space="0" w:color="000080"/>
              <w:left w:val="single" w:sz="6" w:space="0" w:color="000080"/>
              <w:bottom w:val="single" w:sz="6" w:space="0" w:color="000080"/>
              <w:right w:val="single" w:sz="6" w:space="0" w:color="000080"/>
            </w:tcBorders>
            <w:shd w:color="auto" w:fill="9393FF" w:val="clear"/>
          </w:tcPr>
          <w:p>
            <w:pPr>
              <w:pStyle w:val="TableHeadingBlack"/>
              <w:rPr>
                <w:lang w:val="en-US"/>
              </w:rPr>
            </w:pPr>
            <w:r>
              <w:rPr>
                <w:b/>
                <w:bCs/>
                <w:color w:val="FFFFFF"/>
                <w:lang w:val="en-US"/>
              </w:rPr>
              <w:t>DESCRIPTION</w:t>
            </w:r>
          </w:p>
        </w:tc>
        <w:tc>
          <w:tcPr>
            <w:tcW w:w="2631" w:type="dxa"/>
            <w:tcBorders>
              <w:top w:val="single" w:sz="6" w:space="0" w:color="000080"/>
              <w:left w:val="single" w:sz="6" w:space="0" w:color="000080"/>
              <w:bottom w:val="single" w:sz="6" w:space="0" w:color="000080"/>
              <w:right w:val="single" w:sz="6" w:space="0" w:color="000080"/>
            </w:tcBorders>
            <w:shd w:color="auto" w:fill="9393FF" w:val="clear"/>
          </w:tcPr>
          <w:p>
            <w:pPr>
              <w:pStyle w:val="TableHeadingBlack"/>
              <w:rPr>
                <w:lang w:val="en-US"/>
              </w:rPr>
            </w:pPr>
            <w:r>
              <w:rPr>
                <w:b/>
                <w:bCs/>
                <w:color w:val="FFFFFF"/>
                <w:lang w:val="en-US"/>
              </w:rPr>
              <w:t>AUTHOR</w:t>
            </w:r>
          </w:p>
        </w:tc>
      </w:tr>
      <w:tr>
        <w:trPr>
          <w:trHeight w:val="375" w:hRule="atLeast"/>
        </w:trPr>
        <w:tc>
          <w:tcPr>
            <w:tcW w:w="1335" w:type="dxa"/>
            <w:tcBorders>
              <w:top w:val="single" w:sz="6" w:space="0" w:color="000080"/>
              <w:left w:val="single" w:sz="6" w:space="0" w:color="000080"/>
              <w:bottom w:val="single" w:sz="6" w:space="0" w:color="000080"/>
              <w:right w:val="single" w:sz="6" w:space="0" w:color="000080"/>
            </w:tcBorders>
          </w:tcPr>
          <w:p>
            <w:pPr>
              <w:pStyle w:val="CoverTableCentered"/>
              <w:rPr>
                <w:lang w:val="en-US"/>
              </w:rPr>
            </w:pPr>
            <w:r>
              <w:rPr>
                <w:lang w:val="en-US"/>
              </w:rPr>
              <w:t>1.0</w:t>
            </w:r>
          </w:p>
        </w:tc>
        <w:tc>
          <w:tcPr>
            <w:tcW w:w="1590" w:type="dxa"/>
            <w:tcBorders>
              <w:top w:val="single" w:sz="6" w:space="0" w:color="000080"/>
              <w:left w:val="single" w:sz="6" w:space="0" w:color="000080"/>
              <w:bottom w:val="single" w:sz="6" w:space="0" w:color="000080"/>
              <w:right w:val="single" w:sz="6" w:space="0" w:color="000080"/>
            </w:tcBorders>
          </w:tcPr>
          <w:p>
            <w:pPr>
              <w:pStyle w:val="CoverTableCentered"/>
              <w:rPr>
                <w:lang w:val="en-US"/>
              </w:rPr>
            </w:pPr>
            <w:r>
              <w:rPr>
                <w:lang w:val="en-US"/>
              </w:rPr>
              <w:t>22.09.2025</w:t>
            </w:r>
          </w:p>
        </w:tc>
        <w:tc>
          <w:tcPr>
            <w:tcW w:w="4364" w:type="dxa"/>
            <w:tcBorders>
              <w:top w:val="single" w:sz="6" w:space="0" w:color="000080"/>
              <w:left w:val="single" w:sz="6" w:space="0" w:color="000080"/>
              <w:bottom w:val="single" w:sz="6" w:space="0" w:color="000080"/>
              <w:right w:val="single" w:sz="6" w:space="0" w:color="000080"/>
            </w:tcBorders>
          </w:tcPr>
          <w:p>
            <w:pPr>
              <w:pStyle w:val="CoverTableCentered"/>
              <w:rPr>
                <w:lang w:val="en-US"/>
              </w:rPr>
            </w:pPr>
            <w:r>
              <w:rPr>
                <w:lang w:val="en-US"/>
              </w:rPr>
              <w:t>Initial version</w:t>
            </w:r>
          </w:p>
        </w:tc>
        <w:tc>
          <w:tcPr>
            <w:tcW w:w="2631" w:type="dxa"/>
            <w:tcBorders>
              <w:top w:val="single" w:sz="6" w:space="0" w:color="000080"/>
              <w:left w:val="single" w:sz="6" w:space="0" w:color="000080"/>
              <w:bottom w:val="single" w:sz="6" w:space="0" w:color="000080"/>
              <w:right w:val="single" w:sz="6" w:space="0" w:color="000080"/>
            </w:tcBorders>
          </w:tcPr>
          <w:p>
            <w:pPr>
              <w:pStyle w:val="CoverTableCentered"/>
              <w:rPr>
                <w:b/>
                <w:bCs/>
                <w:lang w:val="en-US"/>
              </w:rPr>
            </w:pPr>
            <w:r>
              <w:rPr>
                <w:b/>
                <w:bCs/>
                <w:lang w:val="en-US"/>
              </w:rPr>
              <w:t>Kamil Błasiak</w:t>
            </w:r>
          </w:p>
        </w:tc>
      </w:tr>
      <w:tr>
        <w:trPr>
          <w:trHeight w:val="375" w:hRule="atLeast"/>
        </w:trPr>
        <w:tc>
          <w:tcPr>
            <w:tcW w:w="1335" w:type="dxa"/>
            <w:tcBorders>
              <w:top w:val="single" w:sz="6" w:space="0" w:color="000080"/>
              <w:left w:val="single" w:sz="6" w:space="0" w:color="000080"/>
              <w:bottom w:val="single" w:sz="6" w:space="0" w:color="000080"/>
              <w:right w:val="single" w:sz="6" w:space="0" w:color="000080"/>
            </w:tcBorders>
          </w:tcPr>
          <w:p>
            <w:pPr>
              <w:pStyle w:val="CoverTableCentered"/>
              <w:rPr>
                <w:lang w:val="en-US"/>
              </w:rPr>
            </w:pPr>
            <w:r>
              <w:rPr>
                <w:lang w:val="en-US"/>
              </w:rPr>
            </w:r>
          </w:p>
        </w:tc>
        <w:tc>
          <w:tcPr>
            <w:tcW w:w="1590" w:type="dxa"/>
            <w:tcBorders>
              <w:top w:val="single" w:sz="6" w:space="0" w:color="000080"/>
              <w:left w:val="single" w:sz="6" w:space="0" w:color="000080"/>
              <w:bottom w:val="single" w:sz="6" w:space="0" w:color="000080"/>
              <w:right w:val="single" w:sz="6" w:space="0" w:color="000080"/>
            </w:tcBorders>
          </w:tcPr>
          <w:p>
            <w:pPr>
              <w:pStyle w:val="CoverTableCentered"/>
              <w:rPr>
                <w:lang w:val="en-US"/>
              </w:rPr>
            </w:pPr>
            <w:r>
              <w:rPr>
                <w:lang w:val="en-US"/>
              </w:rPr>
            </w:r>
          </w:p>
        </w:tc>
        <w:tc>
          <w:tcPr>
            <w:tcW w:w="4364" w:type="dxa"/>
            <w:tcBorders>
              <w:top w:val="single" w:sz="6" w:space="0" w:color="000080"/>
              <w:left w:val="single" w:sz="6" w:space="0" w:color="000080"/>
              <w:bottom w:val="single" w:sz="6" w:space="0" w:color="000080"/>
              <w:right w:val="single" w:sz="6" w:space="0" w:color="000080"/>
            </w:tcBorders>
          </w:tcPr>
          <w:p>
            <w:pPr>
              <w:pStyle w:val="CoverTableCentered"/>
              <w:rPr>
                <w:lang w:val="en-US"/>
              </w:rPr>
            </w:pPr>
            <w:r>
              <w:rPr>
                <w:lang w:val="en-US"/>
              </w:rPr>
            </w:r>
          </w:p>
        </w:tc>
        <w:tc>
          <w:tcPr>
            <w:tcW w:w="2631" w:type="dxa"/>
            <w:tcBorders>
              <w:top w:val="single" w:sz="6" w:space="0" w:color="000080"/>
              <w:left w:val="single" w:sz="6" w:space="0" w:color="000080"/>
              <w:bottom w:val="single" w:sz="6" w:space="0" w:color="000080"/>
              <w:right w:val="single" w:sz="6" w:space="0" w:color="000080"/>
            </w:tcBorders>
          </w:tcPr>
          <w:p>
            <w:pPr>
              <w:pStyle w:val="CoverTableCentered"/>
              <w:rPr>
                <w:b/>
                <w:bCs/>
                <w:lang w:val="en-US"/>
              </w:rPr>
            </w:pPr>
            <w:r>
              <w:rPr>
                <w:b/>
                <w:bCs/>
                <w:lang w:val="en-US"/>
              </w:rPr>
            </w:r>
          </w:p>
        </w:tc>
      </w:tr>
      <w:tr>
        <w:trPr>
          <w:trHeight w:val="375" w:hRule="atLeast"/>
        </w:trPr>
        <w:tc>
          <w:tcPr>
            <w:tcW w:w="1335" w:type="dxa"/>
            <w:tcBorders>
              <w:top w:val="single" w:sz="6" w:space="0" w:color="000080"/>
              <w:left w:val="single" w:sz="6" w:space="0" w:color="000080"/>
              <w:bottom w:val="single" w:sz="6" w:space="0" w:color="000080"/>
              <w:right w:val="single" w:sz="6" w:space="0" w:color="000080"/>
            </w:tcBorders>
          </w:tcPr>
          <w:p>
            <w:pPr>
              <w:pStyle w:val="CoverTableCentered"/>
              <w:rPr>
                <w:lang w:val="en-US"/>
              </w:rPr>
            </w:pPr>
            <w:r>
              <w:rPr>
                <w:lang w:val="en-US"/>
              </w:rPr>
            </w:r>
          </w:p>
        </w:tc>
        <w:tc>
          <w:tcPr>
            <w:tcW w:w="1590" w:type="dxa"/>
            <w:tcBorders>
              <w:top w:val="single" w:sz="6" w:space="0" w:color="000080"/>
              <w:left w:val="single" w:sz="6" w:space="0" w:color="000080"/>
              <w:bottom w:val="single" w:sz="6" w:space="0" w:color="000080"/>
              <w:right w:val="single" w:sz="6" w:space="0" w:color="000080"/>
            </w:tcBorders>
          </w:tcPr>
          <w:p>
            <w:pPr>
              <w:pStyle w:val="CoverTableCentered"/>
              <w:rPr>
                <w:lang w:val="en-US"/>
              </w:rPr>
            </w:pPr>
            <w:r>
              <w:rPr>
                <w:lang w:val="en-US"/>
              </w:rPr>
            </w:r>
          </w:p>
        </w:tc>
        <w:tc>
          <w:tcPr>
            <w:tcW w:w="4364" w:type="dxa"/>
            <w:tcBorders>
              <w:top w:val="single" w:sz="6" w:space="0" w:color="000080"/>
              <w:left w:val="single" w:sz="6" w:space="0" w:color="000080"/>
              <w:bottom w:val="single" w:sz="6" w:space="0" w:color="000080"/>
              <w:right w:val="single" w:sz="6" w:space="0" w:color="000080"/>
            </w:tcBorders>
          </w:tcPr>
          <w:p>
            <w:pPr>
              <w:pStyle w:val="CoverTableCentered"/>
              <w:rPr>
                <w:lang w:val="en-US"/>
              </w:rPr>
            </w:pPr>
            <w:r>
              <w:rPr>
                <w:lang w:val="en-US"/>
              </w:rPr>
            </w:r>
          </w:p>
        </w:tc>
        <w:tc>
          <w:tcPr>
            <w:tcW w:w="2631" w:type="dxa"/>
            <w:tcBorders>
              <w:top w:val="single" w:sz="6" w:space="0" w:color="000080"/>
              <w:left w:val="single" w:sz="6" w:space="0" w:color="000080"/>
              <w:bottom w:val="single" w:sz="6" w:space="0" w:color="000080"/>
              <w:right w:val="single" w:sz="6" w:space="0" w:color="000080"/>
            </w:tcBorders>
          </w:tcPr>
          <w:p>
            <w:pPr>
              <w:pStyle w:val="CoverTableCentered"/>
              <w:rPr>
                <w:b/>
                <w:bCs/>
                <w:lang w:val="en-US"/>
              </w:rPr>
            </w:pPr>
            <w:r>
              <w:rPr>
                <w:b/>
                <w:bCs/>
                <w:lang w:val="en-US"/>
              </w:rPr>
            </w:r>
          </w:p>
        </w:tc>
      </w:tr>
      <w:tr>
        <w:trPr>
          <w:trHeight w:val="375" w:hRule="atLeast"/>
        </w:trPr>
        <w:tc>
          <w:tcPr>
            <w:tcW w:w="1335" w:type="dxa"/>
            <w:tcBorders>
              <w:top w:val="single" w:sz="6" w:space="0" w:color="000080"/>
              <w:left w:val="single" w:sz="6" w:space="0" w:color="000080"/>
              <w:bottom w:val="single" w:sz="6" w:space="0" w:color="000080"/>
              <w:right w:val="single" w:sz="6" w:space="0" w:color="000080"/>
            </w:tcBorders>
          </w:tcPr>
          <w:p>
            <w:pPr>
              <w:pStyle w:val="CoverTableCentered"/>
              <w:rPr>
                <w:lang w:val="en-US"/>
              </w:rPr>
            </w:pPr>
            <w:r>
              <w:rPr>
                <w:lang w:val="en-US"/>
              </w:rPr>
            </w:r>
          </w:p>
        </w:tc>
        <w:tc>
          <w:tcPr>
            <w:tcW w:w="1590" w:type="dxa"/>
            <w:tcBorders>
              <w:top w:val="single" w:sz="6" w:space="0" w:color="000080"/>
              <w:left w:val="single" w:sz="6" w:space="0" w:color="000080"/>
              <w:bottom w:val="single" w:sz="6" w:space="0" w:color="000080"/>
              <w:right w:val="single" w:sz="6" w:space="0" w:color="000080"/>
            </w:tcBorders>
          </w:tcPr>
          <w:p>
            <w:pPr>
              <w:pStyle w:val="CoverTableCentered"/>
              <w:rPr>
                <w:lang w:val="en-US"/>
              </w:rPr>
            </w:pPr>
            <w:r>
              <w:rPr>
                <w:lang w:val="en-US"/>
              </w:rPr>
            </w:r>
          </w:p>
        </w:tc>
        <w:tc>
          <w:tcPr>
            <w:tcW w:w="4364" w:type="dxa"/>
            <w:tcBorders>
              <w:top w:val="single" w:sz="6" w:space="0" w:color="000080"/>
              <w:left w:val="single" w:sz="6" w:space="0" w:color="000080"/>
              <w:bottom w:val="single" w:sz="6" w:space="0" w:color="000080"/>
              <w:right w:val="single" w:sz="6" w:space="0" w:color="000080"/>
            </w:tcBorders>
          </w:tcPr>
          <w:p>
            <w:pPr>
              <w:pStyle w:val="CoverTableCentered"/>
              <w:rPr>
                <w:lang w:val="en-US"/>
              </w:rPr>
            </w:pPr>
            <w:r>
              <w:rPr>
                <w:lang w:val="en-US"/>
              </w:rPr>
            </w:r>
          </w:p>
        </w:tc>
        <w:tc>
          <w:tcPr>
            <w:tcW w:w="2631" w:type="dxa"/>
            <w:tcBorders>
              <w:top w:val="single" w:sz="6" w:space="0" w:color="000080"/>
              <w:left w:val="single" w:sz="6" w:space="0" w:color="000080"/>
              <w:bottom w:val="single" w:sz="6" w:space="0" w:color="000080"/>
              <w:right w:val="single" w:sz="6" w:space="0" w:color="000080"/>
            </w:tcBorders>
          </w:tcPr>
          <w:p>
            <w:pPr>
              <w:pStyle w:val="CoverTableCentered"/>
              <w:rPr>
                <w:b/>
                <w:bCs/>
                <w:lang w:val="en-US"/>
              </w:rPr>
            </w:pPr>
            <w:r>
              <w:rPr>
                <w:b/>
                <w:bCs/>
                <w:lang w:val="en-US"/>
              </w:rPr>
            </w:r>
          </w:p>
        </w:tc>
      </w:tr>
      <w:tr>
        <w:trPr>
          <w:trHeight w:val="375" w:hRule="atLeast"/>
        </w:trPr>
        <w:tc>
          <w:tcPr>
            <w:tcW w:w="1335" w:type="dxa"/>
            <w:tcBorders>
              <w:top w:val="single" w:sz="6" w:space="0" w:color="000080"/>
              <w:left w:val="single" w:sz="6" w:space="0" w:color="000080"/>
              <w:bottom w:val="single" w:sz="6" w:space="0" w:color="000080"/>
              <w:right w:val="single" w:sz="6" w:space="0" w:color="000080"/>
            </w:tcBorders>
          </w:tcPr>
          <w:p>
            <w:pPr>
              <w:pStyle w:val="CoverTableCentered"/>
              <w:rPr>
                <w:b/>
                <w:bCs/>
                <w:lang w:val="en-US"/>
              </w:rPr>
            </w:pPr>
            <w:r>
              <w:rPr>
                <w:b/>
                <w:bCs/>
                <w:lang w:val="en-US"/>
              </w:rPr>
            </w:r>
          </w:p>
        </w:tc>
        <w:tc>
          <w:tcPr>
            <w:tcW w:w="1590" w:type="dxa"/>
            <w:tcBorders>
              <w:top w:val="single" w:sz="6" w:space="0" w:color="000080"/>
              <w:left w:val="single" w:sz="6" w:space="0" w:color="000080"/>
              <w:bottom w:val="single" w:sz="6" w:space="0" w:color="000080"/>
              <w:right w:val="single" w:sz="6" w:space="0" w:color="000080"/>
            </w:tcBorders>
          </w:tcPr>
          <w:p>
            <w:pPr>
              <w:pStyle w:val="CoverTableCentered"/>
              <w:rPr>
                <w:b/>
                <w:bCs/>
                <w:lang w:val="en-US"/>
              </w:rPr>
            </w:pPr>
            <w:r>
              <w:rPr>
                <w:b/>
                <w:bCs/>
                <w:lang w:val="en-US"/>
              </w:rPr>
            </w:r>
          </w:p>
        </w:tc>
        <w:tc>
          <w:tcPr>
            <w:tcW w:w="4364" w:type="dxa"/>
            <w:tcBorders>
              <w:top w:val="single" w:sz="6" w:space="0" w:color="000080"/>
              <w:left w:val="single" w:sz="6" w:space="0" w:color="000080"/>
              <w:bottom w:val="single" w:sz="6" w:space="0" w:color="000080"/>
              <w:right w:val="single" w:sz="6" w:space="0" w:color="000080"/>
            </w:tcBorders>
          </w:tcPr>
          <w:p>
            <w:pPr>
              <w:pStyle w:val="CoverTableCentered"/>
              <w:rPr>
                <w:b/>
                <w:bCs/>
                <w:lang w:val="en-US"/>
              </w:rPr>
            </w:pPr>
            <w:r>
              <w:rPr>
                <w:b/>
                <w:bCs/>
                <w:lang w:val="en-US"/>
              </w:rPr>
            </w:r>
          </w:p>
        </w:tc>
        <w:tc>
          <w:tcPr>
            <w:tcW w:w="2631" w:type="dxa"/>
            <w:tcBorders>
              <w:top w:val="single" w:sz="6" w:space="0" w:color="000080"/>
              <w:left w:val="single" w:sz="6" w:space="0" w:color="000080"/>
              <w:bottom w:val="single" w:sz="6" w:space="0" w:color="000080"/>
              <w:right w:val="single" w:sz="6" w:space="0" w:color="000080"/>
            </w:tcBorders>
          </w:tcPr>
          <w:p>
            <w:pPr>
              <w:pStyle w:val="CoverTableCentered"/>
              <w:rPr>
                <w:b/>
                <w:bCs/>
                <w:lang w:val="en-US"/>
              </w:rPr>
            </w:pPr>
            <w:r>
              <w:rPr>
                <w:b/>
                <w:bCs/>
                <w:lang w:val="en-US"/>
              </w:rPr>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Normal"/>
        <w:spacing w:before="0" w:after="0"/>
        <w:rPr>
          <w:lang w:val="en-US"/>
        </w:rPr>
      </w:pPr>
      <w:r>
        <w:rPr>
          <w:lang w:val="en-US"/>
        </w:rPr>
      </w:r>
    </w:p>
    <w:p>
      <w:pPr>
        <w:pStyle w:val="Normal"/>
        <w:rPr>
          <w:lang w:val="en-US"/>
        </w:rPr>
      </w:pPr>
      <w:r>
        <w:rPr>
          <w:lang w:val="en-US"/>
        </w:rPr>
      </w:r>
    </w:p>
    <w:tbl>
      <w:tblPr>
        <w:tblW w:w="4500" w:type="pct"/>
        <w:jc w:val="center"/>
        <w:tblInd w:w="0" w:type="dxa"/>
        <w:tblLayout w:type="fixed"/>
        <w:tblCellMar>
          <w:top w:w="0" w:type="dxa"/>
          <w:left w:w="99" w:type="dxa"/>
          <w:bottom w:w="0" w:type="dxa"/>
          <w:right w:w="99" w:type="dxa"/>
        </w:tblCellMar>
        <w:tblLook w:firstRow="0" w:noVBand="0" w:lastRow="0" w:firstColumn="0" w:lastColumn="0" w:noHBand="0" w:val="0000"/>
      </w:tblPr>
      <w:tblGrid>
        <w:gridCol w:w="8928"/>
      </w:tblGrid>
      <w:tr>
        <w:trPr>
          <w:trHeight w:val="567" w:hRule="atLeast"/>
        </w:trPr>
        <w:tc>
          <w:tcPr>
            <w:tcW w:w="8928" w:type="dxa"/>
            <w:tcBorders>
              <w:top w:val="single" w:sz="4" w:space="0" w:color="000000"/>
              <w:left w:val="single" w:sz="4" w:space="0" w:color="000000"/>
              <w:bottom w:val="single" w:sz="4" w:space="0" w:color="000000"/>
              <w:right w:val="single" w:sz="4" w:space="0" w:color="000000"/>
            </w:tcBorders>
            <w:vAlign w:val="center"/>
          </w:tcPr>
          <w:p>
            <w:pPr>
              <w:pStyle w:val="FramedHeading"/>
              <w:spacing w:before="120" w:after="120"/>
              <w:rPr>
                <w:lang w:val="en-US"/>
              </w:rPr>
            </w:pPr>
            <w:r>
              <w:rPr>
                <w:lang w:val="en-US"/>
              </w:rPr>
              <w:t>CONTENTS</w:t>
            </w:r>
          </w:p>
        </w:tc>
      </w:tr>
    </w:tbl>
    <w:p>
      <w:pPr>
        <w:pStyle w:val="Normal"/>
        <w:rPr>
          <w:lang w:val="en-US"/>
        </w:rPr>
      </w:pPr>
      <w:r>
        <w:rPr>
          <w:lang w:val="en-US"/>
        </w:rPr>
      </w:r>
    </w:p>
    <w:sdt>
      <w:sdtPr>
        <w:docPartObj>
          <w:docPartGallery w:val="Table of Contents"/>
          <w:docPartUnique w:val="true"/>
        </w:docPartObj>
      </w:sdtPr>
      <w:sdtContent>
        <w:p>
          <w:pPr>
            <w:pStyle w:val="TOC1"/>
            <w:tabs>
              <w:tab w:val="clear" w:pos="708"/>
              <w:tab w:val="left" w:pos="440" w:leader="none"/>
              <w:tab w:val="right" w:pos="9921" w:leader="dot"/>
            </w:tabs>
            <w:rPr/>
          </w:pPr>
          <w:r>
            <w:fldChar w:fldCharType="begin"/>
          </w:r>
          <w:r>
            <w:rPr>
              <w:webHidden/>
              <w:rStyle w:val="Czeindeksu"/>
              <w:vanish w:val="false"/>
            </w:rPr>
            <w:instrText xml:space="preserve"> TOC \z \o "1-4" \u \h</w:instrText>
          </w:r>
          <w:r>
            <w:rPr>
              <w:webHidden/>
              <w:rStyle w:val="Czeindeksu"/>
              <w:vanish w:val="false"/>
            </w:rPr>
            <w:fldChar w:fldCharType="separate"/>
          </w:r>
          <w:hyperlink w:anchor="__RefHeading___Toc800_1679131888">
            <w:r>
              <w:rPr>
                <w:webHidden/>
                <w:rStyle w:val="Czeindeksu"/>
                <w:vanish w:val="false"/>
              </w:rPr>
              <w:t>1</w:t>
              <w:tab/>
              <w:t>SW System Overview</w:t>
              <w:tab/>
              <w:t>4</w:t>
            </w:r>
          </w:hyperlink>
        </w:p>
        <w:p>
          <w:pPr>
            <w:pStyle w:val="TOC2"/>
            <w:tabs>
              <w:tab w:val="clear" w:pos="708"/>
              <w:tab w:val="left" w:pos="880" w:leader="none"/>
              <w:tab w:val="right" w:pos="9921" w:leader="dot"/>
            </w:tabs>
            <w:rPr/>
          </w:pPr>
          <w:hyperlink w:anchor="__RefHeading___Toc802_1679131888">
            <w:r>
              <w:rPr>
                <w:webHidden/>
                <w:rStyle w:val="Czeindeksu"/>
                <w:vanish w:val="false"/>
              </w:rPr>
              <w:t>1.1</w:t>
              <w:tab/>
              <w:t>Purpose</w:t>
              <w:tab/>
              <w:t>4</w:t>
            </w:r>
          </w:hyperlink>
        </w:p>
        <w:p>
          <w:pPr>
            <w:pStyle w:val="TOC2"/>
            <w:tabs>
              <w:tab w:val="clear" w:pos="708"/>
              <w:tab w:val="left" w:pos="880" w:leader="none"/>
              <w:tab w:val="right" w:pos="9921" w:leader="dot"/>
            </w:tabs>
            <w:rPr/>
          </w:pPr>
          <w:hyperlink w:anchor="__RefHeading___Toc804_1679131888">
            <w:r>
              <w:rPr>
                <w:webHidden/>
                <w:rStyle w:val="Czeindeksu"/>
                <w:vanish w:val="false"/>
              </w:rPr>
              <w:t>1.2</w:t>
              <w:tab/>
              <w:t>Scope</w:t>
              <w:tab/>
              <w:t>4</w:t>
            </w:r>
          </w:hyperlink>
        </w:p>
        <w:p>
          <w:pPr>
            <w:pStyle w:val="TOC2"/>
            <w:tabs>
              <w:tab w:val="clear" w:pos="708"/>
              <w:tab w:val="left" w:pos="880" w:leader="none"/>
              <w:tab w:val="right" w:pos="9921" w:leader="dot"/>
            </w:tabs>
            <w:rPr/>
          </w:pPr>
          <w:hyperlink w:anchor="__RefHeading___Toc806_1679131888">
            <w:r>
              <w:rPr>
                <w:webHidden/>
                <w:rStyle w:val="Czeindeksu"/>
                <w:vanish w:val="false"/>
              </w:rPr>
              <w:t>1.3</w:t>
              <w:tab/>
              <w:t>Use-Case Diagram</w:t>
              <w:tab/>
              <w:t>4</w:t>
            </w:r>
          </w:hyperlink>
        </w:p>
        <w:p>
          <w:pPr>
            <w:pStyle w:val="TOC2"/>
            <w:tabs>
              <w:tab w:val="clear" w:pos="708"/>
              <w:tab w:val="left" w:pos="880" w:leader="none"/>
              <w:tab w:val="right" w:pos="9921" w:leader="dot"/>
            </w:tabs>
            <w:rPr/>
          </w:pPr>
          <w:hyperlink w:anchor="__RefHeading___Toc808_1679131888">
            <w:r>
              <w:rPr>
                <w:webHidden/>
                <w:rStyle w:val="Czeindeksu"/>
                <w:vanish w:val="false"/>
              </w:rPr>
              <w:t>1.4</w:t>
              <w:tab/>
              <w:t>General Constraints</w:t>
              <w:tab/>
              <w:t>4</w:t>
            </w:r>
          </w:hyperlink>
        </w:p>
        <w:p>
          <w:pPr>
            <w:pStyle w:val="TOC2"/>
            <w:tabs>
              <w:tab w:val="clear" w:pos="708"/>
              <w:tab w:val="left" w:pos="880" w:leader="none"/>
              <w:tab w:val="right" w:pos="9921" w:leader="dot"/>
            </w:tabs>
            <w:rPr/>
          </w:pPr>
          <w:hyperlink w:anchor="__RefHeading___Toc810_1679131888">
            <w:r>
              <w:rPr>
                <w:webHidden/>
                <w:rStyle w:val="Czeindeksu"/>
                <w:vanish w:val="false"/>
              </w:rPr>
              <w:t>1.5</w:t>
              <w:tab/>
              <w:t>Assumptions and Dependencies</w:t>
              <w:tab/>
              <w:t>4</w:t>
            </w:r>
          </w:hyperlink>
        </w:p>
        <w:p>
          <w:pPr>
            <w:pStyle w:val="TOC2"/>
            <w:tabs>
              <w:tab w:val="clear" w:pos="708"/>
              <w:tab w:val="left" w:pos="880" w:leader="none"/>
              <w:tab w:val="right" w:pos="9921" w:leader="dot"/>
            </w:tabs>
            <w:rPr/>
          </w:pPr>
          <w:hyperlink w:anchor="__RefHeading___Toc812_1679131888">
            <w:r>
              <w:rPr>
                <w:webHidden/>
                <w:rStyle w:val="Czeindeksu"/>
                <w:vanish w:val="false"/>
              </w:rPr>
              <w:t>1.6</w:t>
              <w:tab/>
              <w:t>Acronyms and Abbreviations</w:t>
              <w:tab/>
              <w:t>4</w:t>
            </w:r>
          </w:hyperlink>
        </w:p>
        <w:p>
          <w:pPr>
            <w:pStyle w:val="TOC1"/>
            <w:tabs>
              <w:tab w:val="clear" w:pos="708"/>
              <w:tab w:val="left" w:pos="440" w:leader="none"/>
              <w:tab w:val="right" w:pos="9921" w:leader="dot"/>
            </w:tabs>
            <w:rPr/>
          </w:pPr>
          <w:hyperlink w:anchor="__RefHeading___Toc814_1679131888">
            <w:r>
              <w:rPr>
                <w:webHidden/>
                <w:rStyle w:val="Czeindeksu"/>
                <w:vanish w:val="false"/>
              </w:rPr>
              <w:t>2</w:t>
              <w:tab/>
              <w:t>SW Functional Requirements</w:t>
              <w:tab/>
              <w:t>5</w:t>
            </w:r>
          </w:hyperlink>
        </w:p>
        <w:p>
          <w:pPr>
            <w:pStyle w:val="TOC2"/>
            <w:tabs>
              <w:tab w:val="clear" w:pos="708"/>
              <w:tab w:val="left" w:pos="880" w:leader="none"/>
              <w:tab w:val="right" w:pos="9921" w:leader="dot"/>
            </w:tabs>
            <w:rPr/>
          </w:pPr>
          <w:hyperlink w:anchor="__RefHeading___Toc816_1679131888">
            <w:r>
              <w:rPr>
                <w:webHidden/>
                <w:rStyle w:val="Czeindeksu"/>
                <w:vanish w:val="false"/>
              </w:rPr>
              <w:tab/>
              <w:t>2.1 Features / Functions to be Implemented</w:t>
              <w:tab/>
              <w:t>5</w:t>
            </w:r>
          </w:hyperlink>
        </w:p>
        <w:p>
          <w:pPr>
            <w:pStyle w:val="TOC2"/>
            <w:tabs>
              <w:tab w:val="clear" w:pos="708"/>
              <w:tab w:val="left" w:pos="880" w:leader="none"/>
              <w:tab w:val="right" w:pos="9921" w:leader="dot"/>
            </w:tabs>
            <w:rPr/>
          </w:pPr>
          <w:hyperlink w:anchor="__RefHeading___Toc818_1679131888">
            <w:r>
              <w:rPr>
                <w:webHidden/>
                <w:rStyle w:val="Czeindeksu"/>
                <w:vanish w:val="false"/>
              </w:rPr>
              <w:t>2.1</w:t>
              <w:tab/>
              <w:t>Acceptance Criteria</w:t>
              <w:tab/>
              <w:t>5</w:t>
            </w:r>
          </w:hyperlink>
        </w:p>
        <w:p>
          <w:pPr>
            <w:pStyle w:val="TOC2"/>
            <w:tabs>
              <w:tab w:val="clear" w:pos="708"/>
              <w:tab w:val="left" w:pos="880" w:leader="none"/>
              <w:tab w:val="right" w:pos="9921" w:leader="dot"/>
            </w:tabs>
            <w:rPr/>
          </w:pPr>
          <w:hyperlink w:anchor="__RefHeading___Toc820_1679131888">
            <w:r>
              <w:rPr>
                <w:webHidden/>
                <w:rStyle w:val="Czeindeksu"/>
                <w:vanish w:val="false"/>
              </w:rPr>
              <w:t>2.2</w:t>
              <w:tab/>
            </w:r>
            <w:r>
              <w:rPr>
                <w:rStyle w:val="Czeindeksu"/>
                <w:i w:val="false"/>
                <w:iCs w:val="false"/>
              </w:rPr>
              <w:t>Im</w:t>
            </w:r>
            <w:r>
              <w:rPr>
                <w:rStyle w:val="Czeindeksu"/>
              </w:rPr>
              <w:t>plementation Requirements</w:t>
              <w:tab/>
              <w:t>6</w:t>
            </w:r>
          </w:hyperlink>
        </w:p>
        <w:p>
          <w:pPr>
            <w:pStyle w:val="TOC1"/>
            <w:tabs>
              <w:tab w:val="clear" w:pos="708"/>
              <w:tab w:val="left" w:pos="440" w:leader="none"/>
              <w:tab w:val="right" w:pos="9921" w:leader="dot"/>
            </w:tabs>
            <w:rPr/>
          </w:pPr>
          <w:hyperlink w:anchor="__RefHeading___Toc822_1679131888">
            <w:r>
              <w:rPr>
                <w:webHidden/>
                <w:rStyle w:val="Czeindeksu"/>
                <w:vanish w:val="false"/>
              </w:rPr>
              <w:t>3</w:t>
              <w:tab/>
              <w:t>SW Non-Functional Requirements</w:t>
              <w:tab/>
              <w:t>7</w:t>
            </w:r>
          </w:hyperlink>
        </w:p>
        <w:p>
          <w:pPr>
            <w:pStyle w:val="TOC2"/>
            <w:tabs>
              <w:tab w:val="clear" w:pos="708"/>
              <w:tab w:val="left" w:pos="880" w:leader="none"/>
              <w:tab w:val="right" w:pos="9921" w:leader="dot"/>
            </w:tabs>
            <w:rPr/>
          </w:pPr>
          <w:hyperlink w:anchor="__RefHeading___Toc824_1679131888">
            <w:r>
              <w:rPr>
                <w:webHidden/>
                <w:rStyle w:val="Czeindeksu"/>
                <w:vanish w:val="false"/>
              </w:rPr>
              <w:t>3.1</w:t>
              <w:tab/>
              <w:t>Resource Consumption</w:t>
              <w:tab/>
              <w:t>7</w:t>
            </w:r>
          </w:hyperlink>
        </w:p>
        <w:p>
          <w:pPr>
            <w:pStyle w:val="TOC2"/>
            <w:tabs>
              <w:tab w:val="clear" w:pos="708"/>
              <w:tab w:val="left" w:pos="880" w:leader="none"/>
              <w:tab w:val="right" w:pos="9921" w:leader="dot"/>
            </w:tabs>
            <w:rPr/>
          </w:pPr>
          <w:hyperlink w:anchor="__RefHeading___Toc826_1679131888">
            <w:r>
              <w:rPr>
                <w:webHidden/>
                <w:rStyle w:val="Czeindeksu"/>
                <w:vanish w:val="false"/>
              </w:rPr>
              <w:t>3.2</w:t>
              <w:tab/>
              <w:t>License Issues</w:t>
              <w:tab/>
              <w:t>7</w:t>
            </w:r>
          </w:hyperlink>
        </w:p>
        <w:p>
          <w:pPr>
            <w:pStyle w:val="TOC2"/>
            <w:tabs>
              <w:tab w:val="clear" w:pos="708"/>
              <w:tab w:val="left" w:pos="880" w:leader="none"/>
              <w:tab w:val="right" w:pos="9921" w:leader="dot"/>
            </w:tabs>
            <w:rPr/>
          </w:pPr>
          <w:hyperlink w:anchor="__RefHeading___Toc828_1679131888">
            <w:r>
              <w:rPr>
                <w:webHidden/>
                <w:rStyle w:val="Czeindeksu"/>
                <w:vanish w:val="false"/>
              </w:rPr>
              <w:t>3.3</w:t>
              <w:tab/>
              <w:t>Coding Standard</w:t>
              <w:tab/>
              <w:t>7</w:t>
            </w:r>
          </w:hyperlink>
        </w:p>
        <w:p>
          <w:pPr>
            <w:pStyle w:val="TOC2"/>
            <w:tabs>
              <w:tab w:val="clear" w:pos="708"/>
              <w:tab w:val="left" w:pos="880" w:leader="none"/>
              <w:tab w:val="right" w:pos="9921" w:leader="dot"/>
            </w:tabs>
            <w:rPr/>
          </w:pPr>
          <w:hyperlink w:anchor="__RefHeading___Toc830_1679131888">
            <w:r>
              <w:rPr>
                <w:webHidden/>
                <w:rStyle w:val="Czeindeksu"/>
                <w:vanish w:val="false"/>
              </w:rPr>
              <w:t>3.4</w:t>
              <w:tab/>
              <w:t>Modular Design</w:t>
              <w:tab/>
              <w:t>7</w:t>
            </w:r>
          </w:hyperlink>
        </w:p>
        <w:p>
          <w:pPr>
            <w:pStyle w:val="TOC2"/>
            <w:tabs>
              <w:tab w:val="clear" w:pos="708"/>
              <w:tab w:val="left" w:pos="880" w:leader="none"/>
              <w:tab w:val="right" w:pos="9921" w:leader="dot"/>
            </w:tabs>
            <w:rPr/>
          </w:pPr>
          <w:hyperlink w:anchor="__RefHeading___Toc832_1679131888">
            <w:r>
              <w:rPr>
                <w:webHidden/>
                <w:rStyle w:val="Czeindeksu"/>
                <w:vanish w:val="false"/>
              </w:rPr>
              <w:t>3.5</w:t>
              <w:tab/>
              <w:t>Reliability</w:t>
              <w:tab/>
              <w:t>7</w:t>
            </w:r>
          </w:hyperlink>
        </w:p>
        <w:p>
          <w:pPr>
            <w:pStyle w:val="TOC2"/>
            <w:tabs>
              <w:tab w:val="clear" w:pos="708"/>
              <w:tab w:val="left" w:pos="880" w:leader="none"/>
              <w:tab w:val="right" w:pos="9921" w:leader="dot"/>
            </w:tabs>
            <w:rPr/>
          </w:pPr>
          <w:hyperlink w:anchor="__RefHeading___Toc834_1679131888">
            <w:r>
              <w:rPr>
                <w:webHidden/>
                <w:rStyle w:val="Czeindeksu"/>
                <w:vanish w:val="false"/>
              </w:rPr>
              <w:t>3.6</w:t>
              <w:tab/>
              <w:t>Portability</w:t>
              <w:tab/>
              <w:t>7</w:t>
            </w:r>
          </w:hyperlink>
        </w:p>
        <w:p>
          <w:pPr>
            <w:pStyle w:val="TOC2"/>
            <w:tabs>
              <w:tab w:val="clear" w:pos="708"/>
              <w:tab w:val="left" w:pos="880" w:leader="none"/>
              <w:tab w:val="right" w:pos="9921" w:leader="dot"/>
            </w:tabs>
            <w:rPr/>
          </w:pPr>
          <w:hyperlink w:anchor="__RefHeading___Toc836_1679131888">
            <w:r>
              <w:rPr>
                <w:webHidden/>
                <w:rStyle w:val="Czeindeksu"/>
                <w:vanish w:val="false"/>
              </w:rPr>
              <w:t>3.7</w:t>
              <w:tab/>
              <w:t>General Operational Guidelines</w:t>
              <w:tab/>
              <w:t>7</w:t>
            </w:r>
          </w:hyperlink>
        </w:p>
        <w:p>
          <w:pPr>
            <w:pStyle w:val="TOC1"/>
            <w:tabs>
              <w:tab w:val="clear" w:pos="708"/>
              <w:tab w:val="left" w:pos="440" w:leader="none"/>
              <w:tab w:val="right" w:pos="9921" w:leader="dot"/>
            </w:tabs>
            <w:rPr/>
          </w:pPr>
          <w:hyperlink w:anchor="__RefHeading___Toc838_1679131888">
            <w:r>
              <w:rPr>
                <w:webHidden/>
                <w:rStyle w:val="Czeindeksu"/>
                <w:vanish w:val="false"/>
              </w:rPr>
              <w:t>4</w:t>
              <w:tab/>
              <w:t>SW Design Artifacts</w:t>
              <w:tab/>
              <w:t>8</w:t>
            </w:r>
          </w:hyperlink>
        </w:p>
        <w:p>
          <w:pPr>
            <w:pStyle w:val="TOC2"/>
            <w:tabs>
              <w:tab w:val="clear" w:pos="708"/>
              <w:tab w:val="left" w:pos="880" w:leader="none"/>
              <w:tab w:val="right" w:pos="9921" w:leader="dot"/>
            </w:tabs>
            <w:rPr/>
          </w:pPr>
          <w:hyperlink w:anchor="__RefHeading___Toc840_1679131888">
            <w:r>
              <w:rPr>
                <w:webHidden/>
                <w:rStyle w:val="Czeindeksu"/>
                <w:vanish w:val="false"/>
              </w:rPr>
              <w:t>4.1</w:t>
              <w:tab/>
              <w:t>CRC Cards (Class–Responsibility–Collaboration)</w:t>
              <w:tab/>
              <w:t>8</w:t>
            </w:r>
          </w:hyperlink>
        </w:p>
        <w:p>
          <w:pPr>
            <w:pStyle w:val="TOC2"/>
            <w:tabs>
              <w:tab w:val="clear" w:pos="708"/>
              <w:tab w:val="left" w:pos="880" w:leader="none"/>
              <w:tab w:val="right" w:pos="9921" w:leader="dot"/>
            </w:tabs>
            <w:rPr/>
          </w:pPr>
          <w:hyperlink w:anchor="__RefHeading___Toc842_1679131888">
            <w:r>
              <w:rPr>
                <w:webHidden/>
                <w:rStyle w:val="Czeindeksu"/>
                <w:vanish w:val="false"/>
              </w:rPr>
              <w:t>4.2</w:t>
              <w:tab/>
              <w:t>Conceptual UML Diagram (entities &amp; relationships)</w:t>
              <w:tab/>
              <w:t>8</w:t>
            </w:r>
          </w:hyperlink>
        </w:p>
        <w:p>
          <w:pPr>
            <w:pStyle w:val="TOC2"/>
            <w:tabs>
              <w:tab w:val="clear" w:pos="708"/>
              <w:tab w:val="left" w:pos="880" w:leader="none"/>
              <w:tab w:val="right" w:pos="9921" w:leader="dot"/>
            </w:tabs>
            <w:rPr/>
          </w:pPr>
          <w:hyperlink w:anchor="__RefHeading___Toc842_1679131888_kopia_1">
            <w:r>
              <w:rPr>
                <w:webHidden/>
                <w:rStyle w:val="Czeindeksu"/>
                <w:vanish w:val="false"/>
              </w:rPr>
              <w:t>4.3</w:t>
              <w:tab/>
              <w:t>Tracability table</w:t>
              <w:tab/>
              <w:t>9</w:t>
            </w:r>
          </w:hyperlink>
          <w:r>
            <w:rPr>
              <w:rStyle w:val="Czeindeksu"/>
              <w:vanish w:val="false"/>
            </w:rPr>
            <w:fldChar w:fldCharType="end"/>
          </w:r>
        </w:p>
      </w:sdtContent>
    </w:sdt>
    <w:p>
      <w:pPr>
        <w:pStyle w:val="Normal"/>
        <w:rPr>
          <w:lang w:val="en-US"/>
        </w:rPr>
      </w:pPr>
      <w:r>
        <w:rPr>
          <w:lang w:val="en-US"/>
        </w:rPr>
      </w:r>
    </w:p>
    <w:p>
      <w:pPr>
        <w:pStyle w:val="Heading1"/>
        <w:widowControl w:val="false"/>
        <w:pBdr>
          <w:top w:val="single" w:sz="12" w:space="1" w:color="000000"/>
          <w:bottom w:val="single" w:sz="12" w:space="1" w:color="000000"/>
        </w:pBdr>
        <w:tabs>
          <w:tab w:val="clear" w:pos="708"/>
        </w:tabs>
        <w:suppressAutoHyphens w:val="false"/>
        <w:spacing w:lineRule="atLeast" w:line="360"/>
        <w:ind w:hanging="720" w:left="720"/>
        <w:rPr>
          <w:lang w:val="en-US"/>
        </w:rPr>
      </w:pPr>
      <w:bookmarkStart w:id="0" w:name="__RefHeading___Toc800_1679131888"/>
      <w:bookmarkStart w:id="1" w:name="_Toc208787546"/>
      <w:bookmarkStart w:id="2" w:name="_Toc38196291"/>
      <w:bookmarkEnd w:id="0"/>
      <w:bookmarkEnd w:id="2"/>
      <w:r>
        <w:rPr>
          <w:lang w:val="en-US"/>
        </w:rPr>
        <w:t>SW System Overview</w:t>
      </w:r>
      <w:bookmarkEnd w:id="1"/>
    </w:p>
    <w:p>
      <w:pPr>
        <w:pStyle w:val="Normal"/>
        <w:rPr>
          <w:rFonts w:ascii="Trebuchet MS" w:hAnsi="Trebuchet MS" w:cs="Batang"/>
        </w:rPr>
      </w:pPr>
      <w:r>
        <w:rPr>
          <w:rFonts w:cs="Batang" w:ascii="Trebuchet MS" w:hAnsi="Trebuchet MS"/>
        </w:rPr>
      </w:r>
    </w:p>
    <w:p>
      <w:pPr>
        <w:pStyle w:val="Normal"/>
        <w:rPr>
          <w:i w:val="false"/>
          <w:i w:val="false"/>
          <w:iCs w:val="false"/>
          <w:color w:val="000000"/>
          <w:lang w:val="en-US"/>
        </w:rPr>
      </w:pPr>
      <w:r>
        <w:rPr>
          <w:rFonts w:cs="Batang" w:ascii="Trebuchet MS" w:hAnsi="Trebuchet MS"/>
          <w:i w:val="false"/>
          <w:iCs w:val="false"/>
          <w:color w:val="000000"/>
          <w:lang w:val="en-US"/>
        </w:rPr>
        <w:t>This SRS describes the requirements for a software system that supports railway tickets sales operations</w:t>
      </w:r>
    </w:p>
    <w:p>
      <w:pPr>
        <w:pStyle w:val="Normal"/>
        <w:rPr>
          <w:i w:val="false"/>
          <w:i w:val="false"/>
          <w:iCs w:val="false"/>
          <w:color w:val="000000"/>
          <w:lang w:val="en-US"/>
        </w:rPr>
      </w:pPr>
      <w:r>
        <w:rPr>
          <w:rFonts w:cs="Batang" w:ascii="Trebuchet MS" w:hAnsi="Trebuchet MS"/>
          <w:i w:val="false"/>
          <w:iCs w:val="false"/>
          <w:color w:val="000000"/>
          <w:lang w:val="en-US"/>
        </w:rPr>
        <w:t>in a local railway office. The system will automate cashier tasks, including searching for possible routes, blocking the tickets, and allowing to purchase them after entering passenger details. The primary goal is to reduce errors, speed up customer service, prevent double sales, and simplify daily reports to the management.</w:t>
      </w:r>
      <w:bookmarkStart w:id="3" w:name="_Toc122187883"/>
    </w:p>
    <w:p>
      <w:pPr>
        <w:pStyle w:val="Heading2"/>
        <w:widowControl w:val="false"/>
        <w:tabs>
          <w:tab w:val="clear" w:pos="708"/>
        </w:tabs>
        <w:suppressAutoHyphens w:val="false"/>
        <w:spacing w:lineRule="atLeast" w:line="360"/>
        <w:ind w:hanging="300" w:left="300"/>
        <w:rPr>
          <w:lang w:val="en-US"/>
        </w:rPr>
      </w:pPr>
      <w:bookmarkStart w:id="4" w:name="__RefHeading___Toc802_1679131888"/>
      <w:bookmarkStart w:id="5" w:name="_Toc535737602"/>
      <w:bookmarkStart w:id="6" w:name="_Toc208787547"/>
      <w:bookmarkEnd w:id="4"/>
      <w:r>
        <w:rPr>
          <w:lang w:val="en-US"/>
        </w:rPr>
        <w:t>Purpose</w:t>
      </w:r>
      <w:bookmarkEnd w:id="3"/>
      <w:bookmarkEnd w:id="5"/>
      <w:bookmarkEnd w:id="6"/>
    </w:p>
    <w:p>
      <w:pPr>
        <w:pStyle w:val="Normal"/>
        <w:rPr>
          <w:rFonts w:ascii="Trebuchet MS" w:hAnsi="Trebuchet MS" w:cs="Batang"/>
        </w:rPr>
      </w:pPr>
      <w:r>
        <w:rPr>
          <w:rFonts w:cs="Batang" w:ascii="Trebuchet MS" w:hAnsi="Trebuchet MS"/>
        </w:rPr>
      </w:r>
    </w:p>
    <w:p>
      <w:pPr>
        <w:pStyle w:val="Normal"/>
        <w:rPr>
          <w:rFonts w:ascii="Trebuchet MS" w:hAnsi="Trebuchet MS" w:cs="Batang"/>
          <w:i w:val="false"/>
          <w:i w:val="false"/>
          <w:iCs w:val="false"/>
          <w:color w:val="000000"/>
          <w:lang w:val="en-US"/>
        </w:rPr>
      </w:pPr>
      <w:r>
        <w:rPr>
          <w:rFonts w:cs="Batang" w:ascii="Trebuchet MS" w:hAnsi="Trebuchet MS"/>
          <w:i w:val="false"/>
          <w:iCs w:val="false"/>
          <w:color w:val="000000"/>
          <w:lang w:val="en-US"/>
        </w:rPr>
        <w:t>The purpose of this system is to automate railway ticket purchasing.</w:t>
      </w:r>
    </w:p>
    <w:p>
      <w:pPr>
        <w:pStyle w:val="Heading2"/>
        <w:widowControl w:val="false"/>
        <w:tabs>
          <w:tab w:val="clear" w:pos="708"/>
        </w:tabs>
        <w:suppressAutoHyphens w:val="false"/>
        <w:spacing w:lineRule="atLeast" w:line="360"/>
        <w:ind w:hanging="300" w:left="300"/>
        <w:rPr>
          <w:lang w:val="en-US"/>
        </w:rPr>
      </w:pPr>
      <w:bookmarkStart w:id="7" w:name="__RefHeading___Toc804_1679131888"/>
      <w:bookmarkStart w:id="8" w:name="_Toc122187884"/>
      <w:bookmarkStart w:id="9" w:name="_Toc535737604"/>
      <w:bookmarkStart w:id="10" w:name="_Toc208787548"/>
      <w:bookmarkEnd w:id="7"/>
      <w:r>
        <w:rPr>
          <w:lang w:val="en-US"/>
        </w:rPr>
        <w:t>Scope</w:t>
      </w:r>
      <w:bookmarkEnd w:id="8"/>
      <w:bookmarkEnd w:id="9"/>
      <w:bookmarkEnd w:id="10"/>
    </w:p>
    <w:p>
      <w:pPr>
        <w:pStyle w:val="Normal"/>
        <w:rPr>
          <w:i w:val="false"/>
          <w:i w:val="false"/>
          <w:iCs w:val="false"/>
          <w:color w:val="000000"/>
          <w:lang w:val="en-US"/>
        </w:rPr>
      </w:pPr>
      <w:r>
        <w:rPr>
          <w:rFonts w:cs="Batang" w:ascii="Trebuchet MS" w:hAnsi="Trebuchet MS"/>
          <w:i w:val="false"/>
          <w:iCs w:val="false"/>
          <w:color w:val="000000"/>
          <w:lang w:val="en-US"/>
        </w:rPr>
        <w:t>1. Included: checking available connections, ticket sales, prevention of double booking, generating cashier daily reports, ticket returns</w:t>
      </w:r>
    </w:p>
    <w:p>
      <w:pPr>
        <w:pStyle w:val="Normal"/>
        <w:rPr>
          <w:i w:val="false"/>
          <w:i w:val="false"/>
          <w:iCs w:val="false"/>
          <w:color w:val="000000"/>
          <w:lang w:val="en-US"/>
        </w:rPr>
      </w:pPr>
      <w:r>
        <w:rPr>
          <w:rFonts w:cs="Batang" w:ascii="Trebuchet MS" w:hAnsi="Trebuchet MS"/>
          <w:i w:val="false"/>
          <w:iCs w:val="false"/>
          <w:color w:val="000000"/>
          <w:lang w:val="en-US"/>
        </w:rPr>
        <w:t>2. Excluded: online banking, multi-branch synchronization, tax reporting.</w:t>
      </w:r>
    </w:p>
    <w:p>
      <w:pPr>
        <w:pStyle w:val="Normal"/>
        <w:rPr>
          <w:i w:val="false"/>
          <w:i w:val="false"/>
          <w:iCs w:val="false"/>
          <w:color w:val="000000"/>
          <w:lang w:val="en-US"/>
        </w:rPr>
      </w:pPr>
      <w:r>
        <w:rPr>
          <w:rFonts w:cs="Batang" w:ascii="Trebuchet MS" w:hAnsi="Trebuchet MS"/>
          <w:i w:val="false"/>
          <w:iCs w:val="false"/>
          <w:color w:val="000000"/>
          <w:lang w:val="en-US"/>
        </w:rPr>
        <w:t>3. Benefits: reduced cashier errors, faster service, easier reporting.</w:t>
      </w:r>
    </w:p>
    <w:p>
      <w:pPr>
        <w:pStyle w:val="Normal"/>
        <w:rPr>
          <w:i w:val="false"/>
          <w:i w:val="false"/>
          <w:iCs w:val="false"/>
          <w:color w:val="000000"/>
          <w:lang w:val="en-US"/>
        </w:rPr>
      </w:pPr>
      <w:r>
        <w:rPr>
          <w:rFonts w:cs="Batang" w:ascii="Trebuchet MS" w:hAnsi="Trebuchet MS"/>
          <w:i w:val="false"/>
          <w:iCs w:val="false"/>
          <w:color w:val="000000"/>
          <w:lang w:val="en-US"/>
        </w:rPr>
        <w:t>4. Key features: automatic calculation, printable ticket, ticket returns</w:t>
      </w:r>
      <w:bookmarkStart w:id="11" w:name="_Toc122187885"/>
    </w:p>
    <w:p>
      <w:pPr>
        <w:pStyle w:val="Normal"/>
        <w:rPr>
          <w:rFonts w:ascii="Trebuchet MS" w:hAnsi="Trebuchet MS" w:cs="Batang"/>
          <w:i/>
          <w:i/>
          <w:iCs/>
          <w:color w:val="008000"/>
          <w:lang w:val="en-US"/>
        </w:rPr>
      </w:pPr>
      <w:r>
        <w:rPr>
          <w:rFonts w:cs="Batang" w:ascii="Trebuchet MS" w:hAnsi="Trebuchet MS"/>
          <w:i/>
          <w:iCs/>
          <w:color w:val="008000"/>
          <w:lang w:val="en-US"/>
        </w:rPr>
      </w:r>
    </w:p>
    <w:p>
      <w:pPr>
        <w:pStyle w:val="Heading2"/>
        <w:widowControl w:val="false"/>
        <w:tabs>
          <w:tab w:val="clear" w:pos="708"/>
        </w:tabs>
        <w:suppressAutoHyphens w:val="false"/>
        <w:spacing w:lineRule="atLeast" w:line="360"/>
        <w:ind w:hanging="720" w:left="720"/>
        <w:rPr>
          <w:lang w:val="en-US"/>
        </w:rPr>
      </w:pPr>
      <w:bookmarkStart w:id="12" w:name="__RefHeading___Toc806_1679131888"/>
      <w:bookmarkStart w:id="13" w:name="_Toc208787549"/>
      <w:bookmarkEnd w:id="12"/>
      <w:r>
        <w:rPr>
          <w:lang w:val="en-US"/>
        </w:rPr>
        <w:t>Use-Case Diagram</w:t>
      </w:r>
      <w:bookmarkEnd w:id="11"/>
      <w:bookmarkEnd w:id="13"/>
    </w:p>
    <w:tbl>
      <w:tblPr>
        <w:tblW w:w="10008" w:type="dxa"/>
        <w:jc w:val="left"/>
        <w:tblInd w:w="108" w:type="dxa"/>
        <w:tblLayout w:type="fixed"/>
        <w:tblCellMar>
          <w:top w:w="0" w:type="dxa"/>
          <w:left w:w="108" w:type="dxa"/>
          <w:bottom w:w="0" w:type="dxa"/>
          <w:right w:w="108" w:type="dxa"/>
        </w:tblCellMar>
        <w:tblLook w:firstRow="1" w:noVBand="0" w:lastRow="1" w:firstColumn="1" w:lastColumn="1" w:noHBand="0" w:val="01e0"/>
      </w:tblPr>
      <w:tblGrid>
        <w:gridCol w:w="10008"/>
      </w:tblGrid>
      <w:tr>
        <w:trPr/>
        <w:tc>
          <w:tcPr>
            <w:tcW w:w="10008" w:type="dxa"/>
            <w:tcBorders/>
            <w:vAlign w:val="center"/>
          </w:tcPr>
          <w:p>
            <w:pPr>
              <w:pStyle w:val="Normal"/>
              <w:rPr>
                <w:lang w:val="en-US"/>
              </w:rPr>
            </w:pPr>
            <w:r>
              <w:rPr>
                <w:rFonts w:cs="Batang" w:ascii="Trebuchet MS" w:hAnsi="Trebuchet MS"/>
                <w:i/>
                <w:iCs/>
                <w:color w:val="008000"/>
                <w:lang w:val="en-US"/>
              </w:rPr>
              <w:t>Provide a high-level UML use-case diagram showing main actors and their interactions with the system.</w:t>
            </w:r>
          </w:p>
          <w:p>
            <w:pPr>
              <w:pStyle w:val="Normal"/>
              <w:jc w:val="left"/>
              <w:rPr>
                <w:rFonts w:ascii="Verdana" w:hAnsi="Verdana"/>
                <w:sz w:val="16"/>
                <w:szCs w:val="16"/>
                <w:lang w:val="en-US" w:eastAsia="uk-UA"/>
              </w:rPr>
            </w:pPr>
            <w:r>
              <w:rPr>
                <w:rFonts w:ascii="Verdana" w:hAnsi="Verdana"/>
                <w:sz w:val="16"/>
                <w:szCs w:val="16"/>
                <w:lang w:val="en-US" w:eastAsia="uk-UA"/>
              </w:rPr>
            </w:r>
          </w:p>
        </w:tc>
      </w:tr>
    </w:tbl>
    <w:p>
      <w:pPr>
        <w:pStyle w:val="Heading2"/>
        <w:widowControl w:val="false"/>
        <w:tabs>
          <w:tab w:val="clear" w:pos="708"/>
        </w:tabs>
        <w:suppressAutoHyphens w:val="false"/>
        <w:spacing w:lineRule="atLeast" w:line="360"/>
        <w:ind w:hanging="720" w:left="720"/>
        <w:rPr>
          <w:lang w:val="en-US"/>
        </w:rPr>
      </w:pPr>
      <w:bookmarkStart w:id="14" w:name="__RefHeading___Toc808_1679131888"/>
      <w:bookmarkStart w:id="15" w:name="_Toc208787550"/>
      <w:bookmarkStart w:id="16" w:name="_Toc122187886"/>
      <w:bookmarkEnd w:id="14"/>
      <w:r>
        <w:rPr>
          <w:lang w:val="en-US"/>
        </w:rPr>
        <w:t>General Constraints</w:t>
      </w:r>
      <w:bookmarkEnd w:id="15"/>
      <w:bookmarkEnd w:id="16"/>
    </w:p>
    <w:p>
      <w:pPr>
        <w:pStyle w:val="Normal"/>
        <w:rPr>
          <w:lang w:val="en-US"/>
        </w:rPr>
      </w:pPr>
      <w:r>
        <w:rPr>
          <w:rFonts w:cs="Batang" w:ascii="Trebuchet MS" w:hAnsi="Trebuchet MS"/>
          <w:i/>
          <w:iCs/>
          <w:color w:val="008000"/>
          <w:lang w:val="en-US"/>
        </w:rPr>
        <w:t>List technical and business constraints such as programming language, operating system, performance limitations, and standards.</w:t>
      </w:r>
    </w:p>
    <w:p>
      <w:pPr>
        <w:pStyle w:val="Heading2"/>
        <w:widowControl w:val="false"/>
        <w:tabs>
          <w:tab w:val="clear" w:pos="708"/>
        </w:tabs>
        <w:suppressAutoHyphens w:val="false"/>
        <w:spacing w:lineRule="atLeast" w:line="360"/>
        <w:ind w:hanging="720" w:left="720"/>
        <w:rPr>
          <w:lang w:val="en-US"/>
        </w:rPr>
      </w:pPr>
      <w:bookmarkStart w:id="17" w:name="__RefHeading___Toc810_1679131888"/>
      <w:bookmarkStart w:id="18" w:name="_Toc122187887"/>
      <w:bookmarkStart w:id="19" w:name="_Toc208787551"/>
      <w:bookmarkEnd w:id="17"/>
      <w:r>
        <w:rPr>
          <w:lang w:val="en-US"/>
        </w:rPr>
        <w:t>Assumptions and Dependencies</w:t>
      </w:r>
      <w:bookmarkEnd w:id="18"/>
      <w:bookmarkEnd w:id="19"/>
    </w:p>
    <w:p>
      <w:pPr>
        <w:pStyle w:val="Normal"/>
        <w:rPr>
          <w:lang w:val="en-US"/>
        </w:rPr>
      </w:pPr>
      <w:r>
        <w:rPr>
          <w:rFonts w:cs="Batang" w:ascii="Trebuchet MS" w:hAnsi="Trebuchet MS"/>
          <w:i/>
          <w:iCs/>
          <w:color w:val="008000"/>
          <w:lang w:val="en-US"/>
        </w:rPr>
        <w:t>State assumptions (e.g., availability of internet, supported devices) and dependencies (e.g., external APIs, hardware).</w:t>
      </w:r>
    </w:p>
    <w:p>
      <w:pPr>
        <w:pStyle w:val="Heading2"/>
        <w:widowControl w:val="false"/>
        <w:tabs>
          <w:tab w:val="clear" w:pos="708"/>
        </w:tabs>
        <w:suppressAutoHyphens w:val="false"/>
        <w:spacing w:lineRule="atLeast" w:line="360"/>
        <w:ind w:hanging="720" w:left="720"/>
        <w:rPr>
          <w:lang w:val="en-US"/>
        </w:rPr>
      </w:pPr>
      <w:bookmarkStart w:id="20" w:name="__RefHeading___Toc812_1679131888"/>
      <w:bookmarkStart w:id="21" w:name="_Toc122187888"/>
      <w:bookmarkStart w:id="22" w:name="_Toc208787552"/>
      <w:bookmarkEnd w:id="20"/>
      <w:r>
        <w:rPr>
          <w:lang w:val="en-US"/>
        </w:rPr>
        <w:t>Acronyms and Abbreviations</w:t>
      </w:r>
      <w:bookmarkEnd w:id="21"/>
      <w:bookmarkEnd w:id="22"/>
    </w:p>
    <w:p>
      <w:pPr>
        <w:pStyle w:val="Normal"/>
        <w:rPr>
          <w:lang w:val="en-US"/>
        </w:rPr>
      </w:pPr>
      <w:r>
        <w:rPr>
          <w:rFonts w:cs="Batang" w:ascii="Trebuchet MS" w:hAnsi="Trebuchet MS"/>
          <w:i/>
          <w:iCs/>
          <w:color w:val="008000"/>
          <w:lang w:val="en-US"/>
        </w:rPr>
        <w:t>List all acronyms and abbreviations used in the document along with their explanations.</w:t>
      </w:r>
    </w:p>
    <w:tbl>
      <w:tblPr>
        <w:tblpPr w:vertAnchor="text" w:horzAnchor="margin" w:tblpXSpec="center" w:leftFromText="180" w:rightFromText="180" w:tblpY="81"/>
        <w:tblW w:w="8324" w:type="dxa"/>
        <w:jc w:val="center"/>
        <w:tblInd w:w="0" w:type="dxa"/>
        <w:tblLayout w:type="fixed"/>
        <w:tblCellMar>
          <w:top w:w="0" w:type="dxa"/>
          <w:left w:w="108" w:type="dxa"/>
          <w:bottom w:w="0" w:type="dxa"/>
          <w:right w:w="108" w:type="dxa"/>
        </w:tblCellMar>
        <w:tblLook w:firstRow="1" w:noVBand="0" w:lastRow="1" w:firstColumn="1" w:lastColumn="1" w:noHBand="0" w:val="01e0"/>
      </w:tblPr>
      <w:tblGrid>
        <w:gridCol w:w="1405"/>
        <w:gridCol w:w="6918"/>
      </w:tblGrid>
      <w:tr>
        <w:trPr/>
        <w:tc>
          <w:tcPr>
            <w:tcW w:w="1405" w:type="dxa"/>
            <w:tcBorders>
              <w:top w:val="single" w:sz="6" w:space="0" w:color="000080"/>
              <w:left w:val="single" w:sz="6" w:space="0" w:color="000080"/>
              <w:bottom w:val="single" w:sz="6" w:space="0" w:color="000080"/>
              <w:right w:val="single" w:sz="6" w:space="0" w:color="000080"/>
            </w:tcBorders>
            <w:shd w:color="auto" w:fill="9393FF" w:val="clear"/>
          </w:tcPr>
          <w:p>
            <w:pPr>
              <w:pStyle w:val="Normal"/>
              <w:jc w:val="center"/>
              <w:rPr>
                <w:b/>
                <w:bCs/>
                <w:color w:val="FFFFFF"/>
              </w:rPr>
            </w:pPr>
            <w:r>
              <w:rPr>
                <w:b/>
                <w:bCs/>
                <w:color w:val="FFFFFF"/>
              </w:rPr>
              <w:t>Terms Used</w:t>
            </w:r>
          </w:p>
        </w:tc>
        <w:tc>
          <w:tcPr>
            <w:tcW w:w="6918" w:type="dxa"/>
            <w:tcBorders>
              <w:top w:val="single" w:sz="6" w:space="0" w:color="000080"/>
              <w:left w:val="single" w:sz="6" w:space="0" w:color="000080"/>
              <w:bottom w:val="single" w:sz="6" w:space="0" w:color="000080"/>
              <w:right w:val="single" w:sz="6" w:space="0" w:color="000080"/>
            </w:tcBorders>
            <w:shd w:color="auto" w:fill="9393FF" w:val="clear"/>
          </w:tcPr>
          <w:p>
            <w:pPr>
              <w:pStyle w:val="Normal"/>
              <w:jc w:val="center"/>
              <w:rPr>
                <w:b/>
                <w:bCs/>
                <w:color w:val="FFFFFF"/>
              </w:rPr>
            </w:pPr>
            <w:r>
              <w:rPr>
                <w:b/>
                <w:bCs/>
                <w:color w:val="FFFFFF"/>
              </w:rPr>
              <w:t>Description of terms</w:t>
            </w:r>
          </w:p>
        </w:tc>
      </w:tr>
      <w:tr>
        <w:trPr/>
        <w:tc>
          <w:tcPr>
            <w:tcW w:w="1405" w:type="dxa"/>
            <w:tcBorders>
              <w:top w:val="single" w:sz="6" w:space="0" w:color="000080"/>
              <w:left w:val="single" w:sz="6" w:space="0" w:color="000080"/>
              <w:bottom w:val="single" w:sz="6" w:space="0" w:color="000080"/>
              <w:right w:val="single" w:sz="6" w:space="0" w:color="000080"/>
            </w:tcBorders>
          </w:tcPr>
          <w:p>
            <w:pPr>
              <w:pStyle w:val="Normal"/>
              <w:rPr>
                <w:b/>
              </w:rPr>
            </w:pPr>
            <w:r>
              <w:rPr>
                <w:b/>
              </w:rPr>
            </w:r>
          </w:p>
        </w:tc>
        <w:tc>
          <w:tcPr>
            <w:tcW w:w="6918" w:type="dxa"/>
            <w:tcBorders>
              <w:top w:val="single" w:sz="6" w:space="0" w:color="000080"/>
              <w:left w:val="single" w:sz="6" w:space="0" w:color="000080"/>
              <w:bottom w:val="single" w:sz="6" w:space="0" w:color="000080"/>
              <w:right w:val="single" w:sz="6" w:space="0" w:color="000080"/>
            </w:tcBorders>
          </w:tcPr>
          <w:p>
            <w:pPr>
              <w:pStyle w:val="Normal"/>
              <w:rPr>
                <w:bCs/>
              </w:rPr>
            </w:pPr>
            <w:r>
              <w:rPr>
                <w:bCs/>
              </w:rPr>
            </w:r>
          </w:p>
        </w:tc>
      </w:tr>
      <w:tr>
        <w:trPr/>
        <w:tc>
          <w:tcPr>
            <w:tcW w:w="1405" w:type="dxa"/>
            <w:tcBorders>
              <w:top w:val="single" w:sz="6" w:space="0" w:color="000080"/>
              <w:left w:val="single" w:sz="6" w:space="0" w:color="000080"/>
              <w:bottom w:val="single" w:sz="6" w:space="0" w:color="000080"/>
              <w:right w:val="single" w:sz="6" w:space="0" w:color="000080"/>
            </w:tcBorders>
          </w:tcPr>
          <w:p>
            <w:pPr>
              <w:pStyle w:val="Normal"/>
              <w:rPr>
                <w:b/>
              </w:rPr>
            </w:pPr>
            <w:r>
              <w:rPr>
                <w:b/>
              </w:rPr>
            </w:r>
          </w:p>
        </w:tc>
        <w:tc>
          <w:tcPr>
            <w:tcW w:w="6918" w:type="dxa"/>
            <w:tcBorders>
              <w:top w:val="single" w:sz="6" w:space="0" w:color="000080"/>
              <w:left w:val="single" w:sz="6" w:space="0" w:color="000080"/>
              <w:bottom w:val="single" w:sz="6" w:space="0" w:color="000080"/>
              <w:right w:val="single" w:sz="6" w:space="0" w:color="000080"/>
            </w:tcBorders>
          </w:tcPr>
          <w:p>
            <w:pPr>
              <w:pStyle w:val="Normal"/>
              <w:rPr>
                <w:bCs/>
              </w:rPr>
            </w:pPr>
            <w:r>
              <w:rPr>
                <w:bCs/>
              </w:rPr>
            </w:r>
          </w:p>
        </w:tc>
      </w:tr>
      <w:tr>
        <w:trPr/>
        <w:tc>
          <w:tcPr>
            <w:tcW w:w="1405" w:type="dxa"/>
            <w:tcBorders>
              <w:top w:val="single" w:sz="6" w:space="0" w:color="000080"/>
              <w:left w:val="single" w:sz="6" w:space="0" w:color="000080"/>
              <w:bottom w:val="single" w:sz="6" w:space="0" w:color="000080"/>
              <w:right w:val="single" w:sz="6" w:space="0" w:color="000080"/>
            </w:tcBorders>
          </w:tcPr>
          <w:p>
            <w:pPr>
              <w:pStyle w:val="Normal"/>
              <w:rPr>
                <w:b/>
                <w:bCs/>
              </w:rPr>
            </w:pPr>
            <w:r>
              <w:rPr>
                <w:b/>
                <w:bCs/>
              </w:rPr>
            </w:r>
          </w:p>
        </w:tc>
        <w:tc>
          <w:tcPr>
            <w:tcW w:w="6918" w:type="dxa"/>
            <w:tcBorders>
              <w:top w:val="single" w:sz="6" w:space="0" w:color="000080"/>
              <w:left w:val="single" w:sz="6" w:space="0" w:color="000080"/>
              <w:bottom w:val="single" w:sz="6" w:space="0" w:color="000080"/>
              <w:right w:val="single" w:sz="6" w:space="0" w:color="000080"/>
            </w:tcBorders>
          </w:tcPr>
          <w:p>
            <w:pPr>
              <w:pStyle w:val="Normal"/>
              <w:rPr>
                <w:bCs/>
              </w:rPr>
            </w:pPr>
            <w:r>
              <w:rPr>
                <w:bCs/>
              </w:rPr>
            </w:r>
          </w:p>
        </w:tc>
      </w:tr>
      <w:tr>
        <w:trPr/>
        <w:tc>
          <w:tcPr>
            <w:tcW w:w="1405" w:type="dxa"/>
            <w:tcBorders>
              <w:top w:val="single" w:sz="6" w:space="0" w:color="000080"/>
              <w:left w:val="single" w:sz="6" w:space="0" w:color="000080"/>
              <w:bottom w:val="single" w:sz="6" w:space="0" w:color="000080"/>
              <w:right w:val="single" w:sz="6" w:space="0" w:color="000080"/>
            </w:tcBorders>
          </w:tcPr>
          <w:p>
            <w:pPr>
              <w:pStyle w:val="Normal"/>
              <w:rPr>
                <w:b/>
                <w:bCs/>
              </w:rPr>
            </w:pPr>
            <w:r>
              <w:rPr>
                <w:b/>
                <w:bCs/>
              </w:rPr>
            </w:r>
          </w:p>
        </w:tc>
        <w:tc>
          <w:tcPr>
            <w:tcW w:w="6918" w:type="dxa"/>
            <w:tcBorders>
              <w:top w:val="single" w:sz="6" w:space="0" w:color="000080"/>
              <w:left w:val="single" w:sz="6" w:space="0" w:color="000080"/>
              <w:bottom w:val="single" w:sz="6" w:space="0" w:color="000080"/>
              <w:right w:val="single" w:sz="6" w:space="0" w:color="000080"/>
            </w:tcBorders>
          </w:tcPr>
          <w:p>
            <w:pPr>
              <w:pStyle w:val="Normal"/>
              <w:rPr>
                <w:bCs/>
              </w:rPr>
            </w:pPr>
            <w:r>
              <w:rPr>
                <w:bCs/>
              </w:rPr>
            </w:r>
          </w:p>
        </w:tc>
      </w:tr>
      <w:tr>
        <w:trPr/>
        <w:tc>
          <w:tcPr>
            <w:tcW w:w="1405" w:type="dxa"/>
            <w:tcBorders>
              <w:top w:val="single" w:sz="6" w:space="0" w:color="000080"/>
              <w:left w:val="single" w:sz="6" w:space="0" w:color="000080"/>
              <w:bottom w:val="single" w:sz="6" w:space="0" w:color="000080"/>
              <w:right w:val="single" w:sz="6" w:space="0" w:color="000080"/>
            </w:tcBorders>
          </w:tcPr>
          <w:p>
            <w:pPr>
              <w:pStyle w:val="Normal"/>
              <w:jc w:val="left"/>
              <w:rPr>
                <w:b/>
                <w:bCs/>
              </w:rPr>
            </w:pPr>
            <w:r>
              <w:rPr>
                <w:b/>
                <w:bCs/>
              </w:rPr>
            </w:r>
          </w:p>
        </w:tc>
        <w:tc>
          <w:tcPr>
            <w:tcW w:w="6918" w:type="dxa"/>
            <w:tcBorders>
              <w:top w:val="single" w:sz="6" w:space="0" w:color="000080"/>
              <w:left w:val="single" w:sz="6" w:space="0" w:color="000080"/>
              <w:bottom w:val="single" w:sz="6" w:space="0" w:color="000080"/>
              <w:right w:val="single" w:sz="6" w:space="0" w:color="000080"/>
            </w:tcBorders>
          </w:tcPr>
          <w:p>
            <w:pPr>
              <w:pStyle w:val="Normal"/>
              <w:rPr>
                <w:bCs/>
              </w:rPr>
            </w:pPr>
            <w:r>
              <w:rPr>
                <w:bCs/>
              </w:rPr>
            </w:r>
          </w:p>
        </w:tc>
      </w:tr>
      <w:tr>
        <w:trPr/>
        <w:tc>
          <w:tcPr>
            <w:tcW w:w="1405" w:type="dxa"/>
            <w:tcBorders>
              <w:top w:val="single" w:sz="6" w:space="0" w:color="000080"/>
              <w:left w:val="single" w:sz="6" w:space="0" w:color="000080"/>
              <w:bottom w:val="single" w:sz="6" w:space="0" w:color="000080"/>
              <w:right w:val="single" w:sz="6" w:space="0" w:color="000080"/>
            </w:tcBorders>
          </w:tcPr>
          <w:p>
            <w:pPr>
              <w:pStyle w:val="Normal"/>
              <w:rPr>
                <w:b/>
                <w:bCs/>
              </w:rPr>
            </w:pPr>
            <w:r>
              <w:rPr>
                <w:b/>
                <w:bCs/>
              </w:rPr>
            </w:r>
          </w:p>
        </w:tc>
        <w:tc>
          <w:tcPr>
            <w:tcW w:w="6918" w:type="dxa"/>
            <w:tcBorders>
              <w:top w:val="single" w:sz="6" w:space="0" w:color="000080"/>
              <w:left w:val="single" w:sz="6" w:space="0" w:color="000080"/>
              <w:bottom w:val="single" w:sz="6" w:space="0" w:color="000080"/>
              <w:right w:val="single" w:sz="6" w:space="0" w:color="000080"/>
            </w:tcBorders>
          </w:tcPr>
          <w:p>
            <w:pPr>
              <w:pStyle w:val="Normal"/>
              <w:rPr>
                <w:bCs/>
              </w:rPr>
            </w:pPr>
            <w:r>
              <w:rPr>
                <w:bCs/>
              </w:rPr>
            </w:r>
          </w:p>
        </w:tc>
      </w:tr>
      <w:tr>
        <w:trPr/>
        <w:tc>
          <w:tcPr>
            <w:tcW w:w="1405" w:type="dxa"/>
            <w:tcBorders>
              <w:top w:val="single" w:sz="6" w:space="0" w:color="000080"/>
              <w:left w:val="single" w:sz="6" w:space="0" w:color="000080"/>
              <w:bottom w:val="single" w:sz="6" w:space="0" w:color="000080"/>
              <w:right w:val="single" w:sz="6" w:space="0" w:color="000080"/>
            </w:tcBorders>
          </w:tcPr>
          <w:p>
            <w:pPr>
              <w:pStyle w:val="Normal"/>
              <w:rPr>
                <w:b/>
                <w:bCs/>
              </w:rPr>
            </w:pPr>
            <w:r>
              <w:rPr>
                <w:b/>
                <w:bCs/>
              </w:rPr>
            </w:r>
          </w:p>
        </w:tc>
        <w:tc>
          <w:tcPr>
            <w:tcW w:w="6918" w:type="dxa"/>
            <w:tcBorders>
              <w:top w:val="single" w:sz="6" w:space="0" w:color="000080"/>
              <w:left w:val="single" w:sz="6" w:space="0" w:color="000080"/>
              <w:bottom w:val="single" w:sz="6" w:space="0" w:color="000080"/>
              <w:right w:val="single" w:sz="6" w:space="0" w:color="000080"/>
            </w:tcBorders>
          </w:tcPr>
          <w:p>
            <w:pPr>
              <w:pStyle w:val="Normal"/>
              <w:rPr>
                <w:bCs/>
              </w:rPr>
            </w:pPr>
            <w:r>
              <w:rPr>
                <w:bCs/>
              </w:rPr>
            </w:r>
          </w:p>
        </w:tc>
      </w:tr>
      <w:tr>
        <w:trPr/>
        <w:tc>
          <w:tcPr>
            <w:tcW w:w="1405" w:type="dxa"/>
            <w:tcBorders>
              <w:top w:val="single" w:sz="6" w:space="0" w:color="000080"/>
              <w:left w:val="single" w:sz="6" w:space="0" w:color="000080"/>
              <w:bottom w:val="single" w:sz="6" w:space="0" w:color="000080"/>
              <w:right w:val="single" w:sz="6" w:space="0" w:color="000080"/>
            </w:tcBorders>
          </w:tcPr>
          <w:p>
            <w:pPr>
              <w:pStyle w:val="Normal"/>
              <w:rPr>
                <w:b/>
                <w:bCs/>
              </w:rPr>
            </w:pPr>
            <w:r>
              <w:rPr>
                <w:b/>
                <w:bCs/>
              </w:rPr>
            </w:r>
          </w:p>
        </w:tc>
        <w:tc>
          <w:tcPr>
            <w:tcW w:w="6918" w:type="dxa"/>
            <w:tcBorders>
              <w:top w:val="single" w:sz="6" w:space="0" w:color="000080"/>
              <w:left w:val="single" w:sz="6" w:space="0" w:color="000080"/>
              <w:bottom w:val="single" w:sz="6" w:space="0" w:color="000080"/>
              <w:right w:val="single" w:sz="6" w:space="0" w:color="000080"/>
            </w:tcBorders>
          </w:tcPr>
          <w:p>
            <w:pPr>
              <w:pStyle w:val="Normal"/>
              <w:rPr>
                <w:bCs/>
              </w:rPr>
            </w:pPr>
            <w:r>
              <w:rPr>
                <w:bCs/>
              </w:rPr>
            </w:r>
          </w:p>
        </w:tc>
      </w:tr>
      <w:tr>
        <w:trPr/>
        <w:tc>
          <w:tcPr>
            <w:tcW w:w="1405" w:type="dxa"/>
            <w:tcBorders>
              <w:top w:val="single" w:sz="6" w:space="0" w:color="000080"/>
              <w:left w:val="single" w:sz="6" w:space="0" w:color="000080"/>
              <w:bottom w:val="single" w:sz="6" w:space="0" w:color="000080"/>
              <w:right w:val="single" w:sz="6" w:space="0" w:color="000080"/>
            </w:tcBorders>
          </w:tcPr>
          <w:p>
            <w:pPr>
              <w:pStyle w:val="Normal"/>
              <w:rPr>
                <w:b/>
                <w:bCs/>
              </w:rPr>
            </w:pPr>
            <w:r>
              <w:rPr>
                <w:b/>
                <w:bCs/>
              </w:rPr>
            </w:r>
          </w:p>
        </w:tc>
        <w:tc>
          <w:tcPr>
            <w:tcW w:w="6918" w:type="dxa"/>
            <w:tcBorders>
              <w:top w:val="single" w:sz="6" w:space="0" w:color="000080"/>
              <w:left w:val="single" w:sz="6" w:space="0" w:color="000080"/>
              <w:bottom w:val="single" w:sz="6" w:space="0" w:color="000080"/>
              <w:right w:val="single" w:sz="6" w:space="0" w:color="000080"/>
            </w:tcBorders>
          </w:tcPr>
          <w:p>
            <w:pPr>
              <w:pStyle w:val="Normal"/>
              <w:rPr>
                <w:bCs/>
              </w:rPr>
            </w:pPr>
            <w:r>
              <w:rPr>
                <w:bCs/>
              </w:rPr>
            </w:r>
          </w:p>
        </w:tc>
      </w:tr>
    </w:tbl>
    <w:p>
      <w:pPr>
        <w:pStyle w:val="Heading1"/>
        <w:widowControl w:val="false"/>
        <w:pBdr>
          <w:top w:val="single" w:sz="12" w:space="1" w:color="000000"/>
          <w:bottom w:val="single" w:sz="12" w:space="1" w:color="000000"/>
        </w:pBdr>
        <w:tabs>
          <w:tab w:val="clear" w:pos="708"/>
        </w:tabs>
        <w:suppressAutoHyphens w:val="false"/>
        <w:spacing w:lineRule="atLeast" w:line="360"/>
        <w:ind w:hanging="720" w:left="720"/>
        <w:rPr>
          <w:lang w:val="en-US"/>
        </w:rPr>
      </w:pPr>
      <w:bookmarkStart w:id="23" w:name="__RefHeading___Toc814_1679131888"/>
      <w:bookmarkStart w:id="24" w:name="_Toc38196291_kopia_1"/>
      <w:bookmarkStart w:id="25" w:name="_Toc208787553"/>
      <w:bookmarkStart w:id="26" w:name="_Toc122187890"/>
      <w:bookmarkEnd w:id="23"/>
      <w:bookmarkEnd w:id="24"/>
      <w:bookmarkEnd w:id="25"/>
      <w:bookmarkEnd w:id="26"/>
      <w:r/>
      <w:r>
        <w:rPr>
          <w:lang w:val="en-US"/>
        </w:rPr>
        <w:t>SW Functional Requirements</w:t>
      </w:r>
    </w:p>
    <w:p>
      <w:pPr>
        <w:pStyle w:val="Heading2"/>
        <w:numPr>
          <w:ilvl w:val="0"/>
          <w:numId w:val="0"/>
        </w:numPr>
        <w:ind w:hanging="576" w:left="576"/>
        <w:rPr>
          <w:lang w:val="en-US"/>
        </w:rPr>
      </w:pPr>
      <w:bookmarkStart w:id="27" w:name="__RefHeading___Toc816_1679131888"/>
      <w:bookmarkStart w:id="28" w:name="_Toc208787554"/>
      <w:bookmarkEnd w:id="27"/>
      <w:r>
        <w:rPr>
          <w:lang w:val="en-US"/>
        </w:rPr>
        <w:t>2.1 Features / Functions to be Implemented</w:t>
      </w:r>
      <w:bookmarkEnd w:id="28"/>
    </w:p>
    <w:p>
      <w:pPr>
        <w:pStyle w:val="BodyText"/>
        <w:spacing w:before="280" w:after="280"/>
        <w:rPr>
          <w:i w:val="false"/>
          <w:i w:val="false"/>
          <w:iCs w:val="false"/>
          <w:color w:val="000000"/>
          <w:lang w:val="en-US"/>
        </w:rPr>
      </w:pPr>
      <w:r>
        <w:rPr>
          <w:rFonts w:cs="Batang" w:ascii="Trebuchet MS" w:hAnsi="Trebuchet MS"/>
          <w:i w:val="false"/>
          <w:iCs w:val="false"/>
          <w:color w:val="000000"/>
          <w:lang w:val="en-US"/>
        </w:rPr>
        <w:t>User stories:</w:t>
      </w:r>
    </w:p>
    <w:p>
      <w:pPr>
        <w:pStyle w:val="BodyText"/>
        <w:numPr>
          <w:ilvl w:val="0"/>
          <w:numId w:val="6"/>
        </w:numPr>
        <w:spacing w:before="280" w:after="280"/>
        <w:rPr>
          <w:i w:val="false"/>
          <w:i w:val="false"/>
          <w:iCs w:val="false"/>
          <w:color w:val="000000"/>
          <w:lang w:val="en-US"/>
        </w:rPr>
      </w:pPr>
      <w:r>
        <w:rPr>
          <w:rFonts w:cs="Batang" w:ascii="Trebuchet MS" w:hAnsi="Trebuchet MS"/>
          <w:b w:val="false"/>
          <w:bCs w:val="false"/>
          <w:i w:val="false"/>
          <w:iCs w:val="false"/>
          <w:color w:val="000000"/>
          <w:lang w:val="en-US"/>
        </w:rPr>
        <w:t xml:space="preserve">As a </w:t>
      </w:r>
      <w:r>
        <w:rPr>
          <w:rStyle w:val="Strong"/>
          <w:rFonts w:cs="Batang" w:ascii="Trebuchet MS" w:hAnsi="Trebuchet MS"/>
          <w:b w:val="false"/>
          <w:bCs w:val="false"/>
          <w:i w:val="false"/>
          <w:iCs w:val="false"/>
          <w:color w:val="000000"/>
          <w:lang w:val="en-US"/>
        </w:rPr>
        <w:t>cashier</w:t>
      </w:r>
      <w:r>
        <w:rPr>
          <w:rFonts w:cs="Batang" w:ascii="Trebuchet MS" w:hAnsi="Trebuchet MS"/>
          <w:b w:val="false"/>
          <w:bCs w:val="false"/>
          <w:i w:val="false"/>
          <w:iCs w:val="false"/>
          <w:color w:val="000000"/>
          <w:lang w:val="en-US"/>
        </w:rPr>
        <w:t>, I want to search for tickets by destination and date so that I can offer them to clients.</w:t>
      </w:r>
    </w:p>
    <w:p>
      <w:pPr>
        <w:pStyle w:val="BodyText"/>
        <w:numPr>
          <w:ilvl w:val="0"/>
          <w:numId w:val="25"/>
        </w:numPr>
        <w:tabs>
          <w:tab w:val="clear" w:pos="708"/>
          <w:tab w:val="left" w:pos="0" w:leader="none"/>
        </w:tabs>
        <w:spacing w:before="280" w:after="280"/>
        <w:ind w:hanging="283" w:left="720"/>
        <w:rPr/>
      </w:pPr>
      <w:r>
        <w:rPr>
          <w:rFonts w:ascii="Trebuchet MS" w:hAnsi="Trebuchet MS"/>
          <w:b w:val="false"/>
          <w:bCs w:val="false"/>
        </w:rPr>
        <w:t xml:space="preserve">As a </w:t>
      </w:r>
      <w:r>
        <w:rPr>
          <w:rStyle w:val="Strong"/>
          <w:rFonts w:ascii="Trebuchet MS" w:hAnsi="Trebuchet MS"/>
          <w:b w:val="false"/>
          <w:bCs w:val="false"/>
        </w:rPr>
        <w:t>cashier</w:t>
      </w:r>
      <w:r>
        <w:rPr>
          <w:rFonts w:ascii="Trebuchet MS" w:hAnsi="Trebuchet MS"/>
          <w:b w:val="false"/>
          <w:bCs w:val="false"/>
        </w:rPr>
        <w:t>, I want to block a ticket temporarily so that it is not double-sold.</w:t>
      </w:r>
    </w:p>
    <w:p>
      <w:pPr>
        <w:pStyle w:val="BodyText"/>
        <w:numPr>
          <w:ilvl w:val="0"/>
          <w:numId w:val="26"/>
        </w:numPr>
        <w:tabs>
          <w:tab w:val="clear" w:pos="708"/>
          <w:tab w:val="left" w:pos="0" w:leader="none"/>
        </w:tabs>
        <w:spacing w:before="280" w:after="280"/>
        <w:ind w:hanging="283" w:left="720"/>
        <w:rPr/>
      </w:pPr>
      <w:r>
        <w:rPr>
          <w:rFonts w:ascii="Trebuchet MS" w:hAnsi="Trebuchet MS"/>
          <w:b w:val="false"/>
          <w:bCs w:val="false"/>
        </w:rPr>
        <w:t xml:space="preserve">As a </w:t>
      </w:r>
      <w:r>
        <w:rPr>
          <w:rStyle w:val="Strong"/>
          <w:rFonts w:ascii="Trebuchet MS" w:hAnsi="Trebuchet MS"/>
          <w:b w:val="false"/>
          <w:bCs w:val="false"/>
        </w:rPr>
        <w:t>cashier</w:t>
      </w:r>
      <w:r>
        <w:rPr>
          <w:rFonts w:ascii="Trebuchet MS" w:hAnsi="Trebuchet MS"/>
          <w:b w:val="false"/>
          <w:bCs w:val="false"/>
        </w:rPr>
        <w:t>, I want to sell a blocked ticket after entering passenger passport data so that the passenger gets a valid ticket.</w:t>
      </w:r>
    </w:p>
    <w:p>
      <w:pPr>
        <w:pStyle w:val="BodyText"/>
        <w:numPr>
          <w:ilvl w:val="0"/>
          <w:numId w:val="27"/>
        </w:numPr>
        <w:tabs>
          <w:tab w:val="clear" w:pos="708"/>
          <w:tab w:val="left" w:pos="0" w:leader="none"/>
        </w:tabs>
        <w:spacing w:before="280" w:after="280"/>
        <w:ind w:hanging="283" w:left="720"/>
        <w:rPr/>
      </w:pPr>
      <w:r>
        <w:rPr>
          <w:rFonts w:ascii="Trebuchet MS" w:hAnsi="Trebuchet MS"/>
          <w:b w:val="false"/>
          <w:bCs w:val="false"/>
        </w:rPr>
        <w:t xml:space="preserve">As a </w:t>
      </w:r>
      <w:r>
        <w:rPr>
          <w:rStyle w:val="Strong"/>
          <w:rFonts w:ascii="Trebuchet MS" w:hAnsi="Trebuchet MS"/>
          <w:b w:val="false"/>
          <w:bCs w:val="false"/>
        </w:rPr>
        <w:t>cashier</w:t>
      </w:r>
      <w:r>
        <w:rPr>
          <w:rFonts w:ascii="Trebuchet MS" w:hAnsi="Trebuchet MS"/>
          <w:b w:val="false"/>
          <w:bCs w:val="false"/>
        </w:rPr>
        <w:t>, I want penalties to be automatically calculated based on days before departure so that refunds are accurate.</w:t>
      </w:r>
    </w:p>
    <w:p>
      <w:pPr>
        <w:pStyle w:val="BodyText"/>
        <w:numPr>
          <w:ilvl w:val="0"/>
          <w:numId w:val="28"/>
        </w:numPr>
        <w:tabs>
          <w:tab w:val="clear" w:pos="708"/>
          <w:tab w:val="left" w:pos="0" w:leader="none"/>
        </w:tabs>
        <w:spacing w:before="280" w:after="280"/>
        <w:ind w:hanging="283" w:left="720"/>
        <w:rPr/>
      </w:pPr>
      <w:r>
        <w:rPr>
          <w:rFonts w:ascii="Trebuchet MS" w:hAnsi="Trebuchet MS"/>
          <w:b w:val="false"/>
          <w:bCs w:val="false"/>
        </w:rPr>
        <w:t>As a cashier, I want a returned ticket to be marked as available again.</w:t>
      </w:r>
    </w:p>
    <w:p>
      <w:pPr>
        <w:pStyle w:val="BodyText"/>
        <w:numPr>
          <w:ilvl w:val="0"/>
          <w:numId w:val="29"/>
        </w:numPr>
        <w:tabs>
          <w:tab w:val="clear" w:pos="708"/>
          <w:tab w:val="left" w:pos="0" w:leader="none"/>
        </w:tabs>
        <w:spacing w:before="280" w:after="280"/>
        <w:ind w:hanging="283" w:left="720"/>
        <w:rPr/>
      </w:pPr>
      <w:r>
        <w:rPr>
          <w:rFonts w:ascii="Trebuchet MS" w:hAnsi="Trebuchet MS"/>
          <w:b w:val="false"/>
          <w:bCs w:val="false"/>
        </w:rPr>
        <w:t xml:space="preserve">As a </w:t>
      </w:r>
      <w:r>
        <w:rPr>
          <w:rStyle w:val="Strong"/>
          <w:rFonts w:ascii="Trebuchet MS" w:hAnsi="Trebuchet MS"/>
          <w:b w:val="false"/>
          <w:bCs w:val="false"/>
        </w:rPr>
        <w:t>cashier</w:t>
      </w:r>
      <w:r>
        <w:rPr>
          <w:rFonts w:ascii="Trebuchet MS" w:hAnsi="Trebuchet MS"/>
          <w:b w:val="false"/>
          <w:bCs w:val="false"/>
        </w:rPr>
        <w:t>, I want to generate a daily report of sold and returned tickets so that I can submit it to the central railway office.</w:t>
      </w:r>
    </w:p>
    <w:p>
      <w:pPr>
        <w:pStyle w:val="BodyText"/>
        <w:numPr>
          <w:ilvl w:val="0"/>
          <w:numId w:val="30"/>
        </w:numPr>
        <w:tabs>
          <w:tab w:val="clear" w:pos="708"/>
          <w:tab w:val="left" w:pos="0" w:leader="none"/>
        </w:tabs>
        <w:spacing w:before="280" w:after="280"/>
        <w:ind w:hanging="283" w:left="720"/>
        <w:rPr/>
      </w:pPr>
      <w:r>
        <w:rPr>
          <w:rFonts w:ascii="Trebuchet MS" w:hAnsi="Trebuchet MS"/>
          <w:b w:val="false"/>
          <w:bCs w:val="false"/>
        </w:rPr>
        <w:t>As a passenger, I want to choose the type of couch (sleeper/seater/compartment).</w:t>
      </w:r>
    </w:p>
    <w:p>
      <w:pPr>
        <w:pStyle w:val="BodyText"/>
        <w:numPr>
          <w:ilvl w:val="0"/>
          <w:numId w:val="31"/>
        </w:numPr>
        <w:tabs>
          <w:tab w:val="clear" w:pos="708"/>
          <w:tab w:val="left" w:pos="0" w:leader="none"/>
        </w:tabs>
        <w:spacing w:before="280" w:after="280"/>
        <w:ind w:hanging="283" w:left="720"/>
        <w:rPr/>
      </w:pPr>
      <w:r>
        <w:rPr>
          <w:rFonts w:ascii="Trebuchet MS" w:hAnsi="Trebuchet MS"/>
          <w:b w:val="false"/>
          <w:bCs w:val="false"/>
        </w:rPr>
        <w:t xml:space="preserve">As a </w:t>
      </w:r>
      <w:r>
        <w:rPr>
          <w:rStyle w:val="Strong"/>
          <w:rFonts w:ascii="Trebuchet MS" w:hAnsi="Trebuchet MS"/>
          <w:b w:val="false"/>
          <w:bCs w:val="false"/>
        </w:rPr>
        <w:t>passenger</w:t>
      </w:r>
      <w:r>
        <w:rPr>
          <w:rFonts w:ascii="Trebuchet MS" w:hAnsi="Trebuchet MS"/>
          <w:b w:val="false"/>
          <w:bCs w:val="false"/>
        </w:rPr>
        <w:t>, I want to return a purchased ticket so that the I get a refund minus a penalty.</w:t>
      </w:r>
    </w:p>
    <w:p>
      <w:pPr>
        <w:pStyle w:val="BodyText"/>
        <w:spacing w:before="280" w:after="280"/>
        <w:rPr>
          <w:rFonts w:ascii="Trebuchet MS" w:hAnsi="Trebuchet MS"/>
          <w:b w:val="false"/>
          <w:bCs w:val="false"/>
        </w:rPr>
      </w:pPr>
      <w:r>
        <w:rPr>
          <w:rFonts w:ascii="Trebuchet MS" w:hAnsi="Trebuchet MS"/>
          <w:b w:val="false"/>
          <w:bCs w:val="false"/>
        </w:rPr>
      </w:r>
    </w:p>
    <w:p>
      <w:pPr>
        <w:pStyle w:val="BodyText"/>
        <w:spacing w:before="280" w:after="280"/>
        <w:rPr/>
      </w:pPr>
      <w:r>
        <w:rPr>
          <w:rFonts w:ascii="Trebuchet MS" w:hAnsi="Trebuchet MS"/>
          <w:b w:val="false"/>
          <w:bCs w:val="false"/>
        </w:rPr>
        <w:t>Functional requirements:</w:t>
      </w:r>
    </w:p>
    <w:p>
      <w:pPr>
        <w:pStyle w:val="BodyText"/>
        <w:numPr>
          <w:ilvl w:val="0"/>
          <w:numId w:val="7"/>
        </w:numPr>
        <w:spacing w:before="280" w:after="0"/>
        <w:rPr>
          <w:rFonts w:ascii="Trebuchet MS" w:hAnsi="Trebuchet MS"/>
        </w:rPr>
      </w:pPr>
      <w:r>
        <w:rPr>
          <w:rFonts w:ascii="Trebuchet MS" w:hAnsi="Trebuchet MS"/>
          <w:b w:val="false"/>
          <w:bCs w:val="false"/>
        </w:rPr>
        <w:t>The system shall allow searching for available tickets.</w:t>
      </w:r>
    </w:p>
    <w:p>
      <w:pPr>
        <w:pStyle w:val="BodyText"/>
        <w:numPr>
          <w:ilvl w:val="0"/>
          <w:numId w:val="7"/>
        </w:numPr>
        <w:spacing w:before="0" w:after="280"/>
        <w:rPr>
          <w:rFonts w:ascii="Trebuchet MS" w:hAnsi="Trebuchet MS"/>
        </w:rPr>
      </w:pPr>
      <w:r>
        <w:rPr>
          <w:rFonts w:ascii="Trebuchet MS" w:hAnsi="Trebuchet MS"/>
          <w:b w:val="false"/>
          <w:bCs w:val="false"/>
        </w:rPr>
        <w:t>The system shall allow a choice of the type of coach.</w:t>
      </w:r>
    </w:p>
    <w:p>
      <w:pPr>
        <w:pStyle w:val="BodyText"/>
        <w:numPr>
          <w:ilvl w:val="0"/>
          <w:numId w:val="32"/>
        </w:numPr>
        <w:tabs>
          <w:tab w:val="clear" w:pos="708"/>
          <w:tab w:val="left" w:pos="0" w:leader="none"/>
        </w:tabs>
        <w:spacing w:before="280" w:after="280"/>
        <w:ind w:hanging="283" w:left="720"/>
        <w:rPr>
          <w:rFonts w:ascii="Trebuchet MS" w:hAnsi="Trebuchet MS"/>
        </w:rPr>
      </w:pPr>
      <w:r>
        <w:rPr>
          <w:rFonts w:ascii="Trebuchet MS" w:hAnsi="Trebuchet MS"/>
        </w:rPr>
        <w:t>The system shall allow blocking a ticket for a cashier.</w:t>
      </w:r>
    </w:p>
    <w:p>
      <w:pPr>
        <w:pStyle w:val="BodyText"/>
        <w:numPr>
          <w:ilvl w:val="0"/>
          <w:numId w:val="33"/>
        </w:numPr>
        <w:tabs>
          <w:tab w:val="clear" w:pos="708"/>
          <w:tab w:val="left" w:pos="0" w:leader="none"/>
        </w:tabs>
        <w:spacing w:before="280" w:after="280"/>
        <w:ind w:hanging="283" w:left="720"/>
        <w:rPr>
          <w:rFonts w:ascii="Trebuchet MS" w:hAnsi="Trebuchet MS"/>
        </w:rPr>
      </w:pPr>
      <w:r>
        <w:rPr>
          <w:rFonts w:ascii="Trebuchet MS" w:hAnsi="Trebuchet MS"/>
        </w:rPr>
        <w:t>The system shall allow selling a blocked ticket by entering passenger details.</w:t>
      </w:r>
    </w:p>
    <w:p>
      <w:pPr>
        <w:pStyle w:val="BodyText"/>
        <w:numPr>
          <w:ilvl w:val="0"/>
          <w:numId w:val="34"/>
        </w:numPr>
        <w:tabs>
          <w:tab w:val="clear" w:pos="708"/>
          <w:tab w:val="left" w:pos="0" w:leader="none"/>
        </w:tabs>
        <w:spacing w:before="280" w:after="280"/>
        <w:ind w:hanging="283" w:left="720"/>
        <w:rPr>
          <w:rFonts w:ascii="Trebuchet MS" w:hAnsi="Trebuchet MS"/>
        </w:rPr>
      </w:pPr>
      <w:r>
        <w:rPr>
          <w:rFonts w:ascii="Trebuchet MS" w:hAnsi="Trebuchet MS"/>
        </w:rPr>
        <w:t>The system shall allow returning a sold ticket with automatic penalty calculation.</w:t>
      </w:r>
    </w:p>
    <w:p>
      <w:pPr>
        <w:pStyle w:val="BodyText"/>
        <w:numPr>
          <w:ilvl w:val="0"/>
          <w:numId w:val="35"/>
        </w:numPr>
        <w:tabs>
          <w:tab w:val="clear" w:pos="708"/>
          <w:tab w:val="left" w:pos="0" w:leader="none"/>
        </w:tabs>
        <w:spacing w:before="280" w:after="280"/>
        <w:ind w:hanging="283" w:left="720"/>
        <w:rPr>
          <w:rFonts w:ascii="Trebuchet MS" w:hAnsi="Trebuchet MS"/>
        </w:rPr>
      </w:pPr>
      <w:r>
        <w:rPr>
          <w:rFonts w:ascii="Trebuchet MS" w:hAnsi="Trebuchet MS"/>
        </w:rPr>
        <w:t>The system shall mark returned tickets as available again.</w:t>
      </w:r>
    </w:p>
    <w:p>
      <w:pPr>
        <w:pStyle w:val="BodyText"/>
        <w:numPr>
          <w:ilvl w:val="0"/>
          <w:numId w:val="36"/>
        </w:numPr>
        <w:tabs>
          <w:tab w:val="clear" w:pos="708"/>
          <w:tab w:val="left" w:pos="0" w:leader="none"/>
        </w:tabs>
        <w:spacing w:before="280" w:after="280"/>
        <w:ind w:hanging="283" w:left="720"/>
        <w:rPr>
          <w:rFonts w:ascii="Trebuchet MS" w:hAnsi="Trebuchet MS"/>
        </w:rPr>
      </w:pPr>
      <w:r>
        <w:rPr>
          <w:rFonts w:ascii="Trebuchet MS" w:hAnsi="Trebuchet MS"/>
        </w:rPr>
        <w:t>The system shall generate a daily report of sold and returned tickets.</w:t>
      </w:r>
    </w:p>
    <w:p>
      <w:pPr>
        <w:pStyle w:val="BodyText"/>
        <w:spacing w:before="280" w:after="280"/>
        <w:rPr>
          <w:rFonts w:ascii="Trebuchet MS" w:hAnsi="Trebuchet MS"/>
          <w:lang w:val="en-US"/>
        </w:rPr>
      </w:pPr>
      <w:r>
        <w:rPr>
          <w:rFonts w:ascii="Trebuchet MS" w:hAnsi="Trebuchet MS"/>
          <w:lang w:val="en-US"/>
        </w:rPr>
      </w:r>
    </w:p>
    <w:p>
      <w:pPr>
        <w:pStyle w:val="Heading2"/>
        <w:rPr>
          <w:lang w:val="en-US"/>
        </w:rPr>
      </w:pPr>
      <w:bookmarkStart w:id="29" w:name="__RefHeading___Toc818_1679131888"/>
      <w:bookmarkStart w:id="30" w:name="_Toc208787555"/>
      <w:bookmarkStart w:id="31" w:name="_Installation"/>
      <w:bookmarkStart w:id="32" w:name="_Install"/>
      <w:bookmarkEnd w:id="29"/>
      <w:bookmarkEnd w:id="31"/>
      <w:bookmarkEnd w:id="32"/>
      <w:r>
        <w:rPr>
          <w:lang w:val="en-US"/>
        </w:rPr>
        <w:t>Acceptance Criteria</w:t>
      </w:r>
      <w:bookmarkEnd w:id="30"/>
    </w:p>
    <w:p>
      <w:pPr>
        <w:pStyle w:val="Normal"/>
        <w:rPr>
          <w:i w:val="false"/>
          <w:i w:val="false"/>
          <w:iCs w:val="false"/>
          <w:color w:val="000000"/>
          <w:lang w:val="en-US"/>
        </w:rPr>
      </w:pPr>
      <w:r>
        <w:rPr>
          <w:rFonts w:cs="Batang" w:ascii="Trebuchet MS" w:hAnsi="Trebuchet MS"/>
          <w:i w:val="false"/>
          <w:iCs w:val="false"/>
          <w:color w:val="000000"/>
          <w:lang w:val="en-US"/>
        </w:rPr>
        <w:t>Examples:</w:t>
      </w:r>
    </w:p>
    <w:p>
      <w:pPr>
        <w:pStyle w:val="Normal"/>
        <w:rPr>
          <w:i w:val="false"/>
          <w:i w:val="false"/>
          <w:iCs w:val="false"/>
          <w:color w:val="000000"/>
          <w:lang w:val="en-US"/>
        </w:rPr>
      </w:pPr>
      <w:r>
        <w:rPr>
          <w:rFonts w:cs="Batang" w:ascii="Trebuchet MS" w:hAnsi="Trebuchet MS"/>
          <w:i w:val="false"/>
          <w:iCs w:val="false"/>
          <w:color w:val="000000"/>
          <w:lang w:val="en-US"/>
        </w:rPr>
        <w:t>- Every ticket must be searchable</w:t>
      </w:r>
    </w:p>
    <w:p>
      <w:pPr>
        <w:pStyle w:val="Normal"/>
        <w:rPr>
          <w:i w:val="false"/>
          <w:i w:val="false"/>
          <w:iCs w:val="false"/>
          <w:color w:val="000000"/>
          <w:lang w:val="en-US"/>
        </w:rPr>
      </w:pPr>
      <w:r>
        <w:rPr>
          <w:rFonts w:cs="Batang" w:ascii="Trebuchet MS" w:hAnsi="Trebuchet MS"/>
          <w:i w:val="false"/>
          <w:iCs w:val="false"/>
          <w:color w:val="000000"/>
          <w:lang w:val="en-US"/>
        </w:rPr>
        <w:t>- A customer can request a type of coach</w:t>
      </w:r>
    </w:p>
    <w:p>
      <w:pPr>
        <w:pStyle w:val="Normal"/>
        <w:rPr>
          <w:i w:val="false"/>
          <w:i w:val="false"/>
          <w:iCs w:val="false"/>
          <w:color w:val="000000"/>
          <w:lang w:val="en-US"/>
        </w:rPr>
      </w:pPr>
      <w:r>
        <w:rPr>
          <w:rFonts w:cs="Batang" w:ascii="Trebuchet MS" w:hAnsi="Trebuchet MS"/>
          <w:i w:val="false"/>
          <w:iCs w:val="false"/>
          <w:color w:val="000000"/>
          <w:lang w:val="en-US"/>
        </w:rPr>
        <w:t>- After the transaction begins the ticket appears a blocked.</w:t>
      </w:r>
    </w:p>
    <w:p>
      <w:pPr>
        <w:pStyle w:val="Normal"/>
        <w:rPr>
          <w:i w:val="false"/>
          <w:i w:val="false"/>
          <w:iCs w:val="false"/>
          <w:color w:val="000000"/>
          <w:lang w:val="en-US"/>
        </w:rPr>
      </w:pPr>
      <w:r>
        <w:rPr>
          <w:rFonts w:cs="Batang" w:ascii="Trebuchet MS" w:hAnsi="Trebuchet MS"/>
          <w:i w:val="false"/>
          <w:iCs w:val="false"/>
          <w:color w:val="000000"/>
          <w:lang w:val="en-US"/>
        </w:rPr>
        <w:t>- Blocked ticket can be either sold or released by a cashier; a ticket can’t be sold without passenger details.</w:t>
      </w:r>
    </w:p>
    <w:p>
      <w:pPr>
        <w:pStyle w:val="Normal"/>
        <w:rPr>
          <w:i w:val="false"/>
          <w:i w:val="false"/>
          <w:iCs w:val="false"/>
          <w:color w:val="000000"/>
          <w:lang w:val="en-US"/>
        </w:rPr>
      </w:pPr>
      <w:r>
        <w:rPr>
          <w:rFonts w:cs="Batang" w:ascii="Trebuchet MS" w:hAnsi="Trebuchet MS"/>
          <w:i w:val="false"/>
          <w:iCs w:val="false"/>
          <w:color w:val="000000"/>
          <w:lang w:val="en-US"/>
        </w:rPr>
        <w:t>- Penalty is automatically calculated when a passenger returns a ticket.</w:t>
      </w:r>
    </w:p>
    <w:p>
      <w:pPr>
        <w:pStyle w:val="Normal"/>
        <w:rPr>
          <w:i w:val="false"/>
          <w:i w:val="false"/>
          <w:iCs w:val="false"/>
          <w:color w:val="000000"/>
          <w:lang w:val="en-US"/>
        </w:rPr>
      </w:pPr>
      <w:r>
        <w:rPr>
          <w:rFonts w:cs="Batang" w:ascii="Trebuchet MS" w:hAnsi="Trebuchet MS"/>
          <w:i w:val="false"/>
          <w:iCs w:val="false"/>
          <w:color w:val="000000"/>
          <w:lang w:val="en-US"/>
        </w:rPr>
        <w:t>- Returned tickets are marked as available.</w:t>
      </w:r>
    </w:p>
    <w:p>
      <w:pPr>
        <w:pStyle w:val="Normal"/>
        <w:rPr>
          <w:i w:val="false"/>
          <w:i w:val="false"/>
          <w:iCs w:val="false"/>
          <w:color w:val="000000"/>
          <w:lang w:val="en-US"/>
        </w:rPr>
      </w:pPr>
      <w:r>
        <w:rPr>
          <w:rFonts w:cs="Batang" w:ascii="Trebuchet MS" w:hAnsi="Trebuchet MS"/>
          <w:i w:val="false"/>
          <w:iCs w:val="false"/>
          <w:color w:val="000000"/>
          <w:lang w:val="en-US"/>
        </w:rPr>
        <w:t>- A report is possible to be generated by a cashier.</w:t>
      </w:r>
      <w:bookmarkStart w:id="33" w:name="_Toc535737615"/>
      <w:bookmarkStart w:id="34" w:name="_Toc122187895"/>
    </w:p>
    <w:p>
      <w:pPr>
        <w:pStyle w:val="Heading2"/>
        <w:rPr>
          <w:lang w:val="en-US"/>
        </w:rPr>
      </w:pPr>
      <w:bookmarkStart w:id="35" w:name="__RefHeading___Toc820_1679131888"/>
      <w:bookmarkStart w:id="36" w:name="_Toc208787556"/>
      <w:bookmarkEnd w:id="35"/>
      <w:r>
        <w:rPr>
          <w:i w:val="false"/>
          <w:iCs w:val="false"/>
          <w:color w:val="000000"/>
          <w:lang w:val="en-US"/>
        </w:rPr>
        <w:t>Im</w:t>
      </w:r>
      <w:r>
        <w:rPr>
          <w:lang w:val="en-US"/>
        </w:rPr>
        <w:t>plementation Requirements</w:t>
      </w:r>
      <w:bookmarkEnd w:id="36"/>
    </w:p>
    <w:p>
      <w:pPr>
        <w:pStyle w:val="Normal"/>
        <w:rPr>
          <w:i w:val="false"/>
          <w:i w:val="false"/>
          <w:iCs w:val="false"/>
          <w:color w:val="000000"/>
          <w:lang w:val="en-US"/>
        </w:rPr>
      </w:pPr>
      <w:r>
        <w:rPr>
          <w:rFonts w:cs="Batang" w:ascii="Trebuchet MS" w:hAnsi="Trebuchet MS"/>
          <w:i w:val="false"/>
          <w:iCs w:val="false"/>
          <w:color w:val="000000"/>
          <w:lang w:val="en-US"/>
        </w:rPr>
        <w:t>- All transactions must be stored in a CSV file with timestamp, customer details, cashier details, and</w:t>
      </w:r>
    </w:p>
    <w:p>
      <w:pPr>
        <w:pStyle w:val="Normal"/>
        <w:rPr>
          <w:i w:val="false"/>
          <w:i w:val="false"/>
          <w:iCs w:val="false"/>
          <w:color w:val="000000"/>
          <w:lang w:val="en-US"/>
        </w:rPr>
      </w:pPr>
      <w:r>
        <w:rPr>
          <w:rFonts w:cs="Batang" w:ascii="Trebuchet MS" w:hAnsi="Trebuchet MS"/>
          <w:i w:val="false"/>
          <w:iCs w:val="false"/>
          <w:color w:val="000000"/>
          <w:lang w:val="en-US"/>
        </w:rPr>
        <w:t>the ticket cost.</w:t>
      </w:r>
    </w:p>
    <w:p>
      <w:pPr>
        <w:pStyle w:val="Normal"/>
        <w:rPr>
          <w:i w:val="false"/>
          <w:i w:val="false"/>
          <w:iCs w:val="false"/>
          <w:color w:val="000000"/>
          <w:lang w:val="en-US"/>
        </w:rPr>
      </w:pPr>
      <w:r>
        <w:rPr>
          <w:rFonts w:cs="Batang" w:ascii="Trebuchet MS" w:hAnsi="Trebuchet MS"/>
          <w:i w:val="false"/>
          <w:iCs w:val="false"/>
          <w:color w:val="000000"/>
          <w:lang w:val="en-US"/>
        </w:rPr>
        <w:t>- The program must work in console mode (CLI) only.</w:t>
      </w:r>
    </w:p>
    <w:p>
      <w:pPr>
        <w:pStyle w:val="Normal"/>
        <w:rPr>
          <w:lang w:val="en-US"/>
        </w:rPr>
      </w:pPr>
      <w:r>
        <w:rPr>
          <w:rFonts w:cs="Batang" w:ascii="Trebuchet MS" w:hAnsi="Trebuchet MS"/>
          <w:i w:val="false"/>
          <w:iCs w:val="false"/>
          <w:color w:val="000000"/>
          <w:lang w:val="en-US"/>
        </w:rPr>
        <w:t>- UML diagrams must be delivered for use cases, classes, and sequence flows.</w:t>
      </w:r>
    </w:p>
    <w:p>
      <w:pPr>
        <w:pStyle w:val="Heading1"/>
        <w:widowControl w:val="false"/>
        <w:pBdr>
          <w:top w:val="single" w:sz="12" w:space="1" w:color="000000"/>
          <w:bottom w:val="single" w:sz="12" w:space="1" w:color="000000"/>
        </w:pBdr>
        <w:tabs>
          <w:tab w:val="clear" w:pos="708"/>
        </w:tabs>
        <w:suppressAutoHyphens w:val="false"/>
        <w:spacing w:lineRule="atLeast" w:line="360"/>
        <w:ind w:hanging="720" w:left="720"/>
        <w:rPr>
          <w:lang w:val="en-US"/>
        </w:rPr>
      </w:pPr>
      <w:bookmarkStart w:id="37" w:name="__RefHeading___Toc822_1679131888"/>
      <w:bookmarkStart w:id="38" w:name="_Toc208787557"/>
      <w:bookmarkEnd w:id="37"/>
      <w:r>
        <w:rPr>
          <w:lang w:val="en-US"/>
        </w:rPr>
        <w:t>SW Non-Functional Requirements</w:t>
      </w:r>
      <w:bookmarkEnd w:id="34"/>
      <w:bookmarkEnd w:id="38"/>
    </w:p>
    <w:p>
      <w:pPr>
        <w:pStyle w:val="Heading2"/>
        <w:rPr>
          <w:lang w:val="en-US"/>
        </w:rPr>
      </w:pPr>
      <w:bookmarkStart w:id="39" w:name="__RefHeading___Toc824_1679131888"/>
      <w:bookmarkStart w:id="40" w:name="_Toc208787558"/>
      <w:bookmarkStart w:id="41" w:name="_Toc122187924"/>
      <w:bookmarkEnd w:id="33"/>
      <w:bookmarkEnd w:id="39"/>
      <w:bookmarkEnd w:id="41"/>
      <w:r>
        <w:rPr>
          <w:lang w:val="en-US"/>
        </w:rPr>
        <w:t>Resource Consumption</w:t>
      </w:r>
      <w:bookmarkEnd w:id="40"/>
    </w:p>
    <w:p>
      <w:pPr>
        <w:pStyle w:val="Normal"/>
        <w:rPr>
          <w:i w:val="false"/>
          <w:i w:val="false"/>
          <w:iCs w:val="false"/>
          <w:color w:val="000000"/>
          <w:lang w:val="en-US"/>
        </w:rPr>
      </w:pPr>
      <w:r>
        <w:rPr>
          <w:rFonts w:cs="Batang" w:ascii="Trebuchet MS" w:hAnsi="Trebuchet MS"/>
          <w:i w:val="false"/>
          <w:iCs w:val="false"/>
          <w:color w:val="000000"/>
          <w:lang w:val="en-US"/>
        </w:rPr>
        <w:t>Resource Consumption (Sample)</w:t>
      </w:r>
    </w:p>
    <w:p>
      <w:pPr>
        <w:pStyle w:val="Normal"/>
        <w:rPr>
          <w:i w:val="false"/>
          <w:i w:val="false"/>
          <w:iCs w:val="false"/>
          <w:color w:val="000000"/>
          <w:lang w:val="en-US"/>
        </w:rPr>
      </w:pPr>
      <w:r>
        <w:rPr>
          <w:rFonts w:cs="Batang" w:ascii="Trebuchet MS" w:hAnsi="Trebuchet MS"/>
          <w:i w:val="false"/>
          <w:iCs w:val="false"/>
          <w:color w:val="000000"/>
          <w:lang w:val="en-US"/>
        </w:rPr>
        <w:t>- Response time for any operation: ≤ 2 seconds</w:t>
      </w:r>
    </w:p>
    <w:p>
      <w:pPr>
        <w:pStyle w:val="Normal"/>
        <w:rPr>
          <w:i w:val="false"/>
          <w:i w:val="false"/>
          <w:iCs w:val="false"/>
          <w:color w:val="000000"/>
          <w:lang w:val="en-US"/>
        </w:rPr>
      </w:pPr>
      <w:r>
        <w:rPr>
          <w:rFonts w:cs="Batang" w:ascii="Trebuchet MS" w:hAnsi="Trebuchet MS"/>
          <w:i w:val="false"/>
          <w:iCs w:val="false"/>
          <w:color w:val="000000"/>
          <w:lang w:val="en-US"/>
        </w:rPr>
        <w:t>- Maximum memory usage: ≤ 100 MB</w:t>
      </w:r>
    </w:p>
    <w:p>
      <w:pPr>
        <w:pStyle w:val="Normal"/>
        <w:rPr>
          <w:i w:val="false"/>
          <w:i w:val="false"/>
          <w:iCs w:val="false"/>
          <w:color w:val="000000"/>
          <w:lang w:val="en-US"/>
        </w:rPr>
      </w:pPr>
      <w:r>
        <w:rPr>
          <w:rFonts w:cs="Batang" w:ascii="Trebuchet MS" w:hAnsi="Trebuchet MS"/>
          <w:i w:val="false"/>
          <w:iCs w:val="false"/>
          <w:color w:val="000000"/>
          <w:lang w:val="en-US"/>
        </w:rPr>
        <w:t>- Maximum file size for daily logs: ≤ 5 MB</w:t>
      </w:r>
    </w:p>
    <w:p>
      <w:pPr>
        <w:pStyle w:val="Heading2"/>
        <w:rPr>
          <w:lang w:val="en-US"/>
        </w:rPr>
      </w:pPr>
      <w:bookmarkStart w:id="42" w:name="__RefHeading___Toc826_1679131888"/>
      <w:bookmarkStart w:id="43" w:name="_Toc208787559"/>
      <w:bookmarkEnd w:id="42"/>
      <w:r>
        <w:rPr>
          <w:lang w:val="en-US"/>
        </w:rPr>
        <w:t>License Issues</w:t>
      </w:r>
      <w:bookmarkEnd w:id="43"/>
    </w:p>
    <w:p>
      <w:pPr>
        <w:pStyle w:val="Normal"/>
        <w:rPr>
          <w:i w:val="false"/>
          <w:i w:val="false"/>
          <w:iCs w:val="false"/>
          <w:color w:val="000000"/>
          <w:lang w:val="en-US"/>
        </w:rPr>
      </w:pPr>
      <w:bookmarkStart w:id="44" w:name="_Toc122187924_kopia_1"/>
      <w:bookmarkEnd w:id="44"/>
      <w:r>
        <w:rPr>
          <w:rFonts w:cs="Batang" w:ascii="Trebuchet MS" w:hAnsi="Trebuchet MS"/>
          <w:i w:val="false"/>
          <w:iCs w:val="false"/>
          <w:color w:val="000000"/>
          <w:lang w:val="en-US"/>
        </w:rPr>
        <w:t>License Issues (Sample)</w:t>
      </w:r>
    </w:p>
    <w:p>
      <w:pPr>
        <w:pStyle w:val="Normal"/>
        <w:rPr>
          <w:i w:val="false"/>
          <w:i w:val="false"/>
          <w:iCs w:val="false"/>
          <w:color w:val="000000"/>
          <w:lang w:val="en-US"/>
        </w:rPr>
      </w:pPr>
      <w:r>
        <w:rPr>
          <w:rFonts w:cs="Batang" w:ascii="Trebuchet MS" w:hAnsi="Trebuchet MS"/>
          <w:i w:val="false"/>
          <w:iCs w:val="false"/>
          <w:color w:val="000000"/>
          <w:lang w:val="en-US"/>
        </w:rPr>
        <w:t>- Only standard C++ STL libraries are allowed.</w:t>
      </w:r>
    </w:p>
    <w:p>
      <w:pPr>
        <w:pStyle w:val="Normal"/>
        <w:rPr>
          <w:i w:val="false"/>
          <w:i w:val="false"/>
          <w:iCs w:val="false"/>
          <w:color w:val="000000"/>
          <w:lang w:val="en-US"/>
        </w:rPr>
      </w:pPr>
      <w:r>
        <w:rPr>
          <w:rFonts w:cs="Batang" w:ascii="Trebuchet MS" w:hAnsi="Trebuchet MS"/>
          <w:i w:val="false"/>
          <w:iCs w:val="false"/>
          <w:color w:val="000000"/>
          <w:lang w:val="en-US"/>
        </w:rPr>
        <w:t>- No proprietary third-party libraries are permitted.</w:t>
      </w:r>
    </w:p>
    <w:p>
      <w:pPr>
        <w:pStyle w:val="Normal"/>
        <w:rPr>
          <w:i w:val="false"/>
          <w:i w:val="false"/>
          <w:iCs w:val="false"/>
          <w:color w:val="000000"/>
          <w:lang w:val="en-US"/>
        </w:rPr>
      </w:pPr>
      <w:r>
        <w:rPr>
          <w:rFonts w:cs="Batang" w:ascii="Trebuchet MS" w:hAnsi="Trebuchet MS"/>
          <w:i w:val="false"/>
          <w:iCs w:val="false"/>
          <w:color w:val="000000"/>
          <w:lang w:val="en-US"/>
        </w:rPr>
        <w:t>- External libraries may only be used if they have permissive open-source licenses (MIT, Apache-</w:t>
      </w:r>
    </w:p>
    <w:p>
      <w:pPr>
        <w:pStyle w:val="Normal"/>
        <w:rPr>
          <w:i w:val="false"/>
          <w:i w:val="false"/>
          <w:iCs w:val="false"/>
          <w:color w:val="000000"/>
          <w:lang w:val="en-US"/>
        </w:rPr>
      </w:pPr>
      <w:r>
        <w:rPr>
          <w:rFonts w:cs="Batang" w:ascii="Trebuchet MS" w:hAnsi="Trebuchet MS"/>
          <w:i w:val="false"/>
          <w:iCs w:val="false"/>
          <w:color w:val="000000"/>
          <w:lang w:val="en-US"/>
        </w:rPr>
        <w:t>2.0).</w:t>
      </w:r>
      <w:bookmarkStart w:id="45" w:name="_Toc122187934"/>
    </w:p>
    <w:p>
      <w:pPr>
        <w:pStyle w:val="Heading2"/>
        <w:rPr>
          <w:lang w:val="en-US"/>
        </w:rPr>
      </w:pPr>
      <w:bookmarkStart w:id="46" w:name="__RefHeading___Toc828_1679131888"/>
      <w:bookmarkStart w:id="47" w:name="_Toc208787560"/>
      <w:bookmarkEnd w:id="46"/>
      <w:r>
        <w:rPr>
          <w:lang w:val="en-US"/>
        </w:rPr>
        <w:t>Coding Standard</w:t>
      </w:r>
      <w:bookmarkEnd w:id="45"/>
      <w:bookmarkEnd w:id="47"/>
    </w:p>
    <w:p>
      <w:pPr>
        <w:pStyle w:val="Normal"/>
        <w:rPr>
          <w:i w:val="false"/>
          <w:i w:val="false"/>
          <w:iCs w:val="false"/>
          <w:color w:val="000000"/>
          <w:lang w:val="en-US"/>
        </w:rPr>
      </w:pPr>
      <w:r>
        <w:rPr>
          <w:rFonts w:cs="Batang" w:ascii="Trebuchet MS" w:hAnsi="Trebuchet MS"/>
          <w:i w:val="false"/>
          <w:iCs w:val="false"/>
          <w:color w:val="000000"/>
          <w:lang w:val="en-US"/>
        </w:rPr>
        <w:t>Coding Standard (Sample)</w:t>
      </w:r>
    </w:p>
    <w:p>
      <w:pPr>
        <w:pStyle w:val="Normal"/>
        <w:rPr>
          <w:i w:val="false"/>
          <w:i w:val="false"/>
          <w:iCs w:val="false"/>
          <w:color w:val="000000"/>
          <w:lang w:val="en-US"/>
        </w:rPr>
      </w:pPr>
      <w:r>
        <w:rPr>
          <w:rFonts w:cs="Batang" w:ascii="Trebuchet MS" w:hAnsi="Trebuchet MS"/>
          <w:i w:val="false"/>
          <w:iCs w:val="false"/>
          <w:color w:val="000000"/>
          <w:lang w:val="en-US"/>
        </w:rPr>
        <w:t>- Each function and class must include descriptive comments.</w:t>
      </w:r>
    </w:p>
    <w:p>
      <w:pPr>
        <w:pStyle w:val="Normal"/>
        <w:rPr>
          <w:i w:val="false"/>
          <w:i w:val="false"/>
          <w:iCs w:val="false"/>
          <w:color w:val="000000"/>
          <w:lang w:val="en-US"/>
        </w:rPr>
      </w:pPr>
      <w:r>
        <w:rPr>
          <w:rFonts w:cs="Batang" w:ascii="Trebuchet MS" w:hAnsi="Trebuchet MS"/>
          <w:i w:val="false"/>
          <w:iCs w:val="false"/>
          <w:color w:val="000000"/>
          <w:lang w:val="en-US"/>
        </w:rPr>
        <w:t>- Unit tests must cover all critical components (e.g., calculation of exchanged amount).</w:t>
      </w:r>
      <w:bookmarkStart w:id="48" w:name="_Toc122187938"/>
    </w:p>
    <w:p>
      <w:pPr>
        <w:pStyle w:val="Heading2"/>
        <w:rPr>
          <w:lang w:val="en-US"/>
        </w:rPr>
      </w:pPr>
      <w:bookmarkStart w:id="49" w:name="__RefHeading___Toc830_1679131888"/>
      <w:bookmarkStart w:id="50" w:name="_Toc208787561"/>
      <w:bookmarkEnd w:id="49"/>
      <w:r>
        <w:rPr>
          <w:lang w:val="en-US"/>
        </w:rPr>
        <w:t>Modular Design</w:t>
      </w:r>
      <w:bookmarkEnd w:id="48"/>
      <w:bookmarkEnd w:id="50"/>
    </w:p>
    <w:p>
      <w:pPr>
        <w:pStyle w:val="Normal"/>
        <w:rPr>
          <w:i w:val="false"/>
          <w:i w:val="false"/>
          <w:iCs w:val="false"/>
          <w:color w:val="000000"/>
          <w:lang w:val="en-US"/>
        </w:rPr>
      </w:pPr>
      <w:r>
        <w:rPr>
          <w:rFonts w:cs="Batang" w:ascii="Trebuchet MS" w:hAnsi="Trebuchet MS"/>
          <w:i w:val="false"/>
          <w:iCs w:val="false"/>
          <w:color w:val="000000"/>
          <w:lang w:val="en-US"/>
        </w:rPr>
        <w:t>Modular Design:</w:t>
      </w:r>
    </w:p>
    <w:p>
      <w:pPr>
        <w:pStyle w:val="Normal"/>
        <w:rPr>
          <w:i w:val="false"/>
          <w:i w:val="false"/>
          <w:iCs w:val="false"/>
          <w:color w:val="000000"/>
          <w:lang w:val="en-US"/>
        </w:rPr>
      </w:pPr>
      <w:r>
        <w:rPr>
          <w:rFonts w:cs="Batang" w:ascii="Trebuchet MS" w:hAnsi="Trebuchet MS"/>
          <w:i w:val="false"/>
          <w:iCs w:val="false"/>
          <w:color w:val="000000"/>
          <w:lang w:val="en-US"/>
        </w:rPr>
        <w:t>- The system shall consist of separate modules for:</w:t>
      </w:r>
    </w:p>
    <w:p>
      <w:pPr>
        <w:pStyle w:val="Normal"/>
        <w:rPr>
          <w:i w:val="false"/>
          <w:i w:val="false"/>
          <w:iCs w:val="false"/>
          <w:color w:val="000000"/>
          <w:lang w:val="en-US"/>
        </w:rPr>
      </w:pPr>
      <w:r>
        <w:rPr>
          <w:rFonts w:cs="Batang" w:ascii="Trebuchet MS" w:hAnsi="Trebuchet MS"/>
          <w:i w:val="false"/>
          <w:iCs w:val="false"/>
          <w:color w:val="000000"/>
          <w:lang w:val="en-US"/>
        </w:rPr>
        <w:tab/>
        <w:t>• ticket sales</w:t>
      </w:r>
    </w:p>
    <w:p>
      <w:pPr>
        <w:pStyle w:val="Normal"/>
        <w:rPr>
          <w:i w:val="false"/>
          <w:i w:val="false"/>
          <w:iCs w:val="false"/>
          <w:color w:val="000000"/>
          <w:lang w:val="en-US"/>
        </w:rPr>
      </w:pPr>
      <w:r>
        <w:rPr>
          <w:rFonts w:cs="Batang" w:ascii="Trebuchet MS" w:hAnsi="Trebuchet MS"/>
          <w:i w:val="false"/>
          <w:iCs w:val="false"/>
          <w:color w:val="000000"/>
          <w:lang w:val="en-US"/>
        </w:rPr>
        <w:tab/>
        <w:t>• File logging</w:t>
      </w:r>
    </w:p>
    <w:p>
      <w:pPr>
        <w:pStyle w:val="Normal"/>
        <w:rPr>
          <w:i w:val="false"/>
          <w:i w:val="false"/>
          <w:iCs w:val="false"/>
          <w:color w:val="000000"/>
          <w:lang w:val="en-US"/>
        </w:rPr>
      </w:pPr>
      <w:r>
        <w:rPr>
          <w:rFonts w:cs="Batang" w:ascii="Trebuchet MS" w:hAnsi="Trebuchet MS"/>
          <w:i w:val="false"/>
          <w:iCs w:val="false"/>
          <w:color w:val="000000"/>
          <w:lang w:val="en-US"/>
        </w:rPr>
        <w:tab/>
        <w:t>• Reporting</w:t>
      </w:r>
    </w:p>
    <w:p>
      <w:pPr>
        <w:pStyle w:val="Normal"/>
        <w:rPr>
          <w:i w:val="false"/>
          <w:i w:val="false"/>
          <w:iCs w:val="false"/>
          <w:color w:val="000000"/>
          <w:lang w:val="en-US"/>
        </w:rPr>
      </w:pPr>
      <w:r>
        <w:rPr>
          <w:rFonts w:cs="Batang" w:ascii="Trebuchet MS" w:hAnsi="Trebuchet MS"/>
          <w:i w:val="false"/>
          <w:iCs w:val="false"/>
          <w:color w:val="000000"/>
          <w:lang w:val="en-US"/>
        </w:rPr>
        <w:tab/>
        <w:t>• User interaction</w:t>
      </w:r>
    </w:p>
    <w:p>
      <w:pPr>
        <w:pStyle w:val="Normal"/>
        <w:rPr>
          <w:i w:val="false"/>
          <w:i w:val="false"/>
          <w:iCs w:val="false"/>
          <w:color w:val="000000"/>
          <w:lang w:val="en-US"/>
        </w:rPr>
      </w:pPr>
      <w:r>
        <w:rPr>
          <w:rFonts w:cs="Batang" w:ascii="Trebuchet MS" w:hAnsi="Trebuchet MS"/>
          <w:i w:val="false"/>
          <w:iCs w:val="false"/>
          <w:color w:val="000000"/>
          <w:lang w:val="en-US"/>
        </w:rPr>
        <w:t>- Modules must be designed for low coupling and high cohesion.</w:t>
      </w:r>
    </w:p>
    <w:p>
      <w:pPr>
        <w:pStyle w:val="Heading2"/>
        <w:rPr>
          <w:lang w:val="en-US"/>
        </w:rPr>
      </w:pPr>
      <w:bookmarkStart w:id="51" w:name="__RefHeading___Toc832_1679131888"/>
      <w:bookmarkStart w:id="52" w:name="_Toc208787562"/>
      <w:bookmarkEnd w:id="51"/>
      <w:r>
        <w:rPr>
          <w:lang w:val="en-US"/>
        </w:rPr>
        <w:t>Reliability</w:t>
      </w:r>
      <w:bookmarkEnd w:id="52"/>
    </w:p>
    <w:p>
      <w:pPr>
        <w:pStyle w:val="Normal"/>
        <w:rPr>
          <w:i w:val="false"/>
          <w:i w:val="false"/>
          <w:iCs w:val="false"/>
          <w:color w:val="000000"/>
          <w:lang w:val="en-US"/>
        </w:rPr>
      </w:pPr>
      <w:r>
        <w:rPr>
          <w:rFonts w:cs="Batang" w:ascii="Trebuchet MS" w:hAnsi="Trebuchet MS"/>
          <w:i w:val="false"/>
          <w:iCs w:val="false"/>
          <w:color w:val="000000"/>
          <w:lang w:val="en-US"/>
        </w:rPr>
        <w:t>Reliability:</w:t>
      </w:r>
    </w:p>
    <w:p>
      <w:pPr>
        <w:pStyle w:val="Normal"/>
        <w:rPr>
          <w:i w:val="false"/>
          <w:i w:val="false"/>
          <w:iCs w:val="false"/>
          <w:color w:val="000000"/>
          <w:lang w:val="en-US"/>
        </w:rPr>
      </w:pPr>
      <w:r>
        <w:rPr>
          <w:rFonts w:cs="Batang" w:ascii="Trebuchet MS" w:hAnsi="Trebuchet MS"/>
          <w:i w:val="false"/>
          <w:iCs w:val="false"/>
          <w:color w:val="000000"/>
          <w:lang w:val="en-US"/>
        </w:rPr>
        <w:t>- The system must reject invalid input without crashing.</w:t>
      </w:r>
    </w:p>
    <w:p>
      <w:pPr>
        <w:pStyle w:val="Normal"/>
        <w:rPr>
          <w:i w:val="false"/>
          <w:i w:val="false"/>
          <w:iCs w:val="false"/>
          <w:color w:val="000000"/>
          <w:lang w:val="en-US"/>
        </w:rPr>
      </w:pPr>
      <w:r>
        <w:rPr>
          <w:rFonts w:cs="Batang" w:ascii="Trebuchet MS" w:hAnsi="Trebuchet MS"/>
          <w:i w:val="false"/>
          <w:iCs w:val="false"/>
          <w:color w:val="000000"/>
          <w:lang w:val="en-US"/>
        </w:rPr>
        <w:t>- File writes must be atomic to avoid corruption.</w:t>
      </w:r>
    </w:p>
    <w:p>
      <w:pPr>
        <w:pStyle w:val="Normal"/>
        <w:rPr>
          <w:i w:val="false"/>
          <w:i w:val="false"/>
          <w:iCs w:val="false"/>
          <w:color w:val="000000"/>
          <w:lang w:val="en-US"/>
        </w:rPr>
      </w:pPr>
      <w:r>
        <w:rPr>
          <w:rFonts w:cs="Batang" w:ascii="Trebuchet MS" w:hAnsi="Trebuchet MS"/>
          <w:i w:val="false"/>
          <w:iCs w:val="false"/>
          <w:color w:val="000000"/>
          <w:lang w:val="en-US"/>
        </w:rPr>
        <w:t>- Error messages must be logged in a text file for troubleshooting.</w:t>
      </w:r>
    </w:p>
    <w:p>
      <w:pPr>
        <w:pStyle w:val="Heading2"/>
        <w:rPr>
          <w:lang w:val="en-US"/>
        </w:rPr>
      </w:pPr>
      <w:bookmarkStart w:id="53" w:name="__RefHeading___Toc834_1679131888"/>
      <w:bookmarkStart w:id="54" w:name="_Toc208787563"/>
      <w:bookmarkEnd w:id="53"/>
      <w:r>
        <w:rPr>
          <w:lang w:val="en-US"/>
        </w:rPr>
        <w:t>Portability</w:t>
      </w:r>
      <w:bookmarkEnd w:id="54"/>
    </w:p>
    <w:p>
      <w:pPr>
        <w:pStyle w:val="Normal"/>
        <w:rPr>
          <w:i w:val="false"/>
          <w:i w:val="false"/>
          <w:iCs w:val="false"/>
          <w:color w:val="000000"/>
          <w:lang w:val="en-US"/>
        </w:rPr>
      </w:pPr>
      <w:r>
        <w:rPr>
          <w:rFonts w:cs="Batang" w:ascii="Trebuchet MS" w:hAnsi="Trebuchet MS"/>
          <w:i w:val="false"/>
          <w:iCs w:val="false"/>
          <w:color w:val="000000"/>
          <w:lang w:val="en-US"/>
        </w:rPr>
        <w:t>Portability:</w:t>
      </w:r>
    </w:p>
    <w:p>
      <w:pPr>
        <w:pStyle w:val="Normal"/>
        <w:rPr>
          <w:i w:val="false"/>
          <w:i w:val="false"/>
          <w:iCs w:val="false"/>
          <w:color w:val="000000"/>
          <w:lang w:val="en-US"/>
        </w:rPr>
      </w:pPr>
      <w:r>
        <w:rPr>
          <w:rFonts w:cs="Batang" w:ascii="Trebuchet MS" w:hAnsi="Trebuchet MS"/>
          <w:i w:val="false"/>
          <w:iCs w:val="false"/>
          <w:color w:val="000000"/>
          <w:lang w:val="en-US"/>
        </w:rPr>
        <w:t>- The system must compile and run on Windows 10+ and Ubuntu Linux.</w:t>
      </w:r>
    </w:p>
    <w:p>
      <w:pPr>
        <w:pStyle w:val="Normal"/>
        <w:rPr>
          <w:i w:val="false"/>
          <w:i w:val="false"/>
          <w:iCs w:val="false"/>
          <w:color w:val="000000"/>
          <w:lang w:val="en-US"/>
        </w:rPr>
      </w:pPr>
      <w:r>
        <w:rPr>
          <w:rFonts w:cs="Batang" w:ascii="Trebuchet MS" w:hAnsi="Trebuchet MS"/>
          <w:i w:val="false"/>
          <w:iCs w:val="false"/>
          <w:color w:val="000000"/>
          <w:lang w:val="en-US"/>
        </w:rPr>
        <w:t>- Identical inputs must produce identical outputs on both platforms.</w:t>
      </w:r>
    </w:p>
    <w:p>
      <w:pPr>
        <w:pStyle w:val="Heading2"/>
        <w:rPr>
          <w:lang w:val="en-US"/>
        </w:rPr>
      </w:pPr>
      <w:bookmarkStart w:id="55" w:name="__RefHeading___Toc836_1679131888"/>
      <w:bookmarkStart w:id="56" w:name="_Toc208787564"/>
      <w:bookmarkEnd w:id="55"/>
      <w:r>
        <w:rPr>
          <w:lang w:val="en-US"/>
        </w:rPr>
        <w:t>General Operational Guidelines</w:t>
      </w:r>
      <w:bookmarkEnd w:id="56"/>
    </w:p>
    <w:p>
      <w:pPr>
        <w:pStyle w:val="Normal"/>
        <w:rPr>
          <w:i w:val="false"/>
          <w:i w:val="false"/>
          <w:iCs w:val="false"/>
          <w:color w:val="000000"/>
          <w:lang w:val="en-US"/>
        </w:rPr>
      </w:pPr>
      <w:r>
        <w:rPr>
          <w:rFonts w:cs="Batang" w:ascii="Trebuchet MS" w:hAnsi="Trebuchet MS"/>
          <w:i w:val="false"/>
          <w:iCs w:val="false"/>
          <w:color w:val="000000"/>
          <w:lang w:val="en-US"/>
        </w:rPr>
        <w:t>General Operational Guidelines:</w:t>
      </w:r>
    </w:p>
    <w:p>
      <w:pPr>
        <w:pStyle w:val="Normal"/>
        <w:rPr>
          <w:i w:val="false"/>
          <w:i w:val="false"/>
          <w:iCs w:val="false"/>
          <w:color w:val="000000"/>
          <w:lang w:val="en-US"/>
        </w:rPr>
      </w:pPr>
      <w:r>
        <w:rPr>
          <w:rFonts w:cs="Batang" w:ascii="Trebuchet MS" w:hAnsi="Trebuchet MS"/>
          <w:i w:val="false"/>
          <w:iCs w:val="false"/>
          <w:color w:val="000000"/>
          <w:lang w:val="en-US"/>
        </w:rPr>
        <w:t>- The system must be robust, easy to maintain, and simple to use.</w:t>
      </w:r>
    </w:p>
    <w:p>
      <w:pPr>
        <w:pStyle w:val="Normal"/>
        <w:rPr>
          <w:i w:val="false"/>
          <w:i w:val="false"/>
          <w:iCs w:val="false"/>
          <w:color w:val="000000"/>
          <w:lang w:val="en-US"/>
        </w:rPr>
      </w:pPr>
      <w:r>
        <w:rPr>
          <w:rFonts w:cs="Batang" w:ascii="Trebuchet MS" w:hAnsi="Trebuchet MS"/>
          <w:i w:val="false"/>
          <w:iCs w:val="false"/>
          <w:color w:val="000000"/>
          <w:lang w:val="en-US"/>
        </w:rPr>
        <w:t>- Daily reset functionality must be provided to start each workday with a clean state.</w:t>
      </w:r>
    </w:p>
    <w:p>
      <w:pPr>
        <w:pStyle w:val="Normal"/>
        <w:rPr>
          <w:i w:val="false"/>
          <w:i w:val="false"/>
          <w:iCs w:val="false"/>
          <w:color w:val="000000"/>
          <w:lang w:val="en-US"/>
        </w:rPr>
      </w:pPr>
      <w:r>
        <w:rPr>
          <w:rFonts w:cs="Batang" w:ascii="Trebuchet MS" w:hAnsi="Trebuchet MS"/>
          <w:i w:val="false"/>
          <w:iCs w:val="false"/>
          <w:color w:val="000000"/>
          <w:lang w:val="en-US"/>
        </w:rPr>
        <w:t>- All operations must be logged for accountability and auditing purposes.</w:t>
      </w:r>
    </w:p>
    <w:p>
      <w:pPr>
        <w:pStyle w:val="Heading1"/>
        <w:rPr>
          <w:lang w:val="en-US"/>
        </w:rPr>
      </w:pPr>
      <w:bookmarkStart w:id="57" w:name="__RefHeading___Toc838_1679131888"/>
      <w:bookmarkStart w:id="58" w:name="_Toc208787565"/>
      <w:bookmarkEnd w:id="57"/>
      <w:r>
        <w:rPr>
          <w:lang w:val="en-US"/>
        </w:rPr>
        <w:t>SW Design Artifacts</w:t>
      </w:r>
      <w:bookmarkEnd w:id="58"/>
    </w:p>
    <w:p>
      <w:pPr>
        <w:pStyle w:val="Heading2"/>
        <w:rPr>
          <w:lang w:val="en-US"/>
        </w:rPr>
      </w:pPr>
      <w:bookmarkStart w:id="59" w:name="__RefHeading___Toc840_1679131888"/>
      <w:bookmarkStart w:id="60" w:name="_Toc208787566"/>
      <w:bookmarkEnd w:id="59"/>
      <w:r>
        <w:rPr>
          <w:lang w:val="en-US"/>
        </w:rPr>
        <w:t>CRC Cards (Class–Responsibility–Collaboration)</w:t>
      </w:r>
      <w:bookmarkEnd w:id="60"/>
    </w:p>
    <w:tbl>
      <w:tblPr>
        <w:tblW w:w="5000" w:type="pct"/>
        <w:jc w:val="left"/>
        <w:tblInd w:w="55" w:type="dxa"/>
        <w:tblLayout w:type="fixed"/>
        <w:tblCellMar>
          <w:top w:w="55" w:type="dxa"/>
          <w:left w:w="55" w:type="dxa"/>
          <w:bottom w:w="55" w:type="dxa"/>
          <w:right w:w="55" w:type="dxa"/>
        </w:tblCellMar>
      </w:tblPr>
      <w:tblGrid>
        <w:gridCol w:w="4960"/>
        <w:gridCol w:w="4960"/>
      </w:tblGrid>
      <w:tr>
        <w:trPr/>
        <w:tc>
          <w:tcPr>
            <w:tcW w:w="9920" w:type="dxa"/>
            <w:gridSpan w:val="2"/>
            <w:tcBorders>
              <w:top w:val="single" w:sz="4" w:space="0" w:color="000000"/>
              <w:left w:val="single" w:sz="4" w:space="0" w:color="000000"/>
              <w:bottom w:val="single" w:sz="4" w:space="0" w:color="000000"/>
              <w:right w:val="single" w:sz="4" w:space="0" w:color="000000"/>
            </w:tcBorders>
          </w:tcPr>
          <w:p>
            <w:pPr>
              <w:pStyle w:val="Zawartotabeli"/>
              <w:jc w:val="center"/>
              <w:rPr>
                <w:b/>
                <w:bCs/>
              </w:rPr>
            </w:pPr>
            <w:r>
              <w:rPr>
                <w:b/>
                <w:bCs/>
              </w:rPr>
              <w:t>Cashier</w:t>
            </w:r>
          </w:p>
        </w:tc>
      </w:tr>
      <w:tr>
        <w:trPr/>
        <w:tc>
          <w:tcPr>
            <w:tcW w:w="4960" w:type="dxa"/>
            <w:tcBorders>
              <w:left w:val="single" w:sz="4" w:space="0" w:color="000000"/>
              <w:bottom w:val="single" w:sz="4" w:space="0" w:color="000000"/>
            </w:tcBorders>
          </w:tcPr>
          <w:p>
            <w:pPr>
              <w:pStyle w:val="Zawartotabeli"/>
              <w:jc w:val="center"/>
              <w:rPr/>
            </w:pPr>
            <w:r>
              <w:rPr/>
              <w:t>Responsibilities:</w:t>
            </w:r>
          </w:p>
          <w:p>
            <w:pPr>
              <w:pStyle w:val="Normal"/>
              <w:numPr>
                <w:ilvl w:val="0"/>
                <w:numId w:val="8"/>
              </w:numPr>
              <w:jc w:val="left"/>
              <w:rPr/>
            </w:pPr>
            <w:r>
              <w:rPr>
                <w:rFonts w:ascii="Tahoma" w:hAnsi="Tahoma"/>
                <w:sz w:val="20"/>
              </w:rPr>
              <w:t>search for available tickets</w:t>
            </w:r>
          </w:p>
          <w:p>
            <w:pPr>
              <w:pStyle w:val="Normal"/>
              <w:numPr>
                <w:ilvl w:val="0"/>
                <w:numId w:val="8"/>
              </w:numPr>
              <w:jc w:val="left"/>
              <w:rPr/>
            </w:pPr>
            <w:r>
              <w:rPr>
                <w:rFonts w:ascii="Tahoma" w:hAnsi="Tahoma"/>
                <w:sz w:val="20"/>
              </w:rPr>
              <w:t>block tickets</w:t>
            </w:r>
          </w:p>
          <w:p>
            <w:pPr>
              <w:pStyle w:val="Normal"/>
              <w:numPr>
                <w:ilvl w:val="0"/>
                <w:numId w:val="8"/>
              </w:numPr>
              <w:jc w:val="left"/>
              <w:rPr/>
            </w:pPr>
            <w:r>
              <w:rPr>
                <w:rFonts w:ascii="Tahoma" w:hAnsi="Tahoma"/>
                <w:sz w:val="20"/>
              </w:rPr>
              <w:t>sell blocked tickets</w:t>
            </w:r>
          </w:p>
          <w:p>
            <w:pPr>
              <w:pStyle w:val="Normal"/>
              <w:numPr>
                <w:ilvl w:val="0"/>
                <w:numId w:val="8"/>
              </w:numPr>
              <w:jc w:val="left"/>
              <w:rPr/>
            </w:pPr>
            <w:r>
              <w:rPr>
                <w:rFonts w:ascii="Tahoma" w:hAnsi="Tahoma"/>
                <w:sz w:val="20"/>
              </w:rPr>
              <w:t>refund tickets</w:t>
            </w:r>
          </w:p>
          <w:p>
            <w:pPr>
              <w:pStyle w:val="Normal"/>
              <w:numPr>
                <w:ilvl w:val="0"/>
                <w:numId w:val="8"/>
              </w:numPr>
              <w:jc w:val="left"/>
              <w:rPr/>
            </w:pPr>
            <w:r>
              <w:rPr>
                <w:rFonts w:ascii="Tahoma" w:hAnsi="Tahoma"/>
                <w:sz w:val="20"/>
              </w:rPr>
              <w:t>collect passenger details</w:t>
            </w:r>
          </w:p>
          <w:p>
            <w:pPr>
              <w:pStyle w:val="Normal"/>
              <w:numPr>
                <w:ilvl w:val="0"/>
                <w:numId w:val="8"/>
              </w:numPr>
              <w:jc w:val="left"/>
              <w:rPr/>
            </w:pPr>
            <w:r>
              <w:rPr>
                <w:rFonts w:ascii="Tahoma" w:hAnsi="Tahoma"/>
                <w:sz w:val="20"/>
              </w:rPr>
              <w:t>submit daily reports</w:t>
            </w:r>
          </w:p>
        </w:tc>
        <w:tc>
          <w:tcPr>
            <w:tcW w:w="4960" w:type="dxa"/>
            <w:tcBorders>
              <w:left w:val="single" w:sz="4" w:space="0" w:color="000000"/>
              <w:bottom w:val="single" w:sz="4" w:space="0" w:color="000000"/>
              <w:right w:val="single" w:sz="4" w:space="0" w:color="000000"/>
            </w:tcBorders>
          </w:tcPr>
          <w:p>
            <w:pPr>
              <w:pStyle w:val="Zawartotabeli"/>
              <w:jc w:val="center"/>
              <w:rPr/>
            </w:pPr>
            <w:r>
              <w:rPr/>
              <w:t>Collaborators:</w:t>
            </w:r>
          </w:p>
          <w:p>
            <w:pPr>
              <w:pStyle w:val="Normal"/>
              <w:numPr>
                <w:ilvl w:val="0"/>
                <w:numId w:val="9"/>
              </w:numPr>
              <w:jc w:val="left"/>
              <w:rPr/>
            </w:pPr>
            <w:r>
              <w:rPr>
                <w:rFonts w:ascii="Tahoma" w:hAnsi="Tahoma"/>
                <w:sz w:val="20"/>
              </w:rPr>
              <w:t>Passenger</w:t>
            </w:r>
          </w:p>
          <w:p>
            <w:pPr>
              <w:pStyle w:val="Normal"/>
              <w:numPr>
                <w:ilvl w:val="0"/>
                <w:numId w:val="9"/>
              </w:numPr>
              <w:jc w:val="left"/>
              <w:rPr/>
            </w:pPr>
            <w:r>
              <w:rPr>
                <w:rFonts w:ascii="Tahoma" w:hAnsi="Tahoma"/>
                <w:sz w:val="20"/>
              </w:rPr>
              <w:t>Ticket</w:t>
            </w:r>
          </w:p>
          <w:p>
            <w:pPr>
              <w:pStyle w:val="Normal"/>
              <w:numPr>
                <w:ilvl w:val="0"/>
                <w:numId w:val="9"/>
              </w:numPr>
              <w:jc w:val="left"/>
              <w:rPr/>
            </w:pPr>
            <w:r>
              <w:rPr>
                <w:rFonts w:ascii="Tahoma" w:hAnsi="Tahoma"/>
                <w:sz w:val="20"/>
              </w:rPr>
              <w:t>Railway_connection_database</w:t>
            </w:r>
          </w:p>
        </w:tc>
      </w:tr>
    </w:tbl>
    <w:p>
      <w:pPr>
        <w:pStyle w:val="BodyText"/>
        <w:spacing w:before="280" w:after="280"/>
        <w:rPr>
          <w:i w:val="false"/>
          <w:i w:val="false"/>
          <w:iCs w:val="false"/>
          <w:color w:val="000000"/>
          <w:lang w:val="en-US"/>
        </w:rPr>
      </w:pPr>
      <w:r>
        <w:rPr>
          <w:i w:val="false"/>
          <w:iCs w:val="false"/>
          <w:color w:val="000000"/>
          <w:lang w:val="en-US"/>
        </w:rPr>
      </w:r>
    </w:p>
    <w:tbl>
      <w:tblPr>
        <w:tblW w:w="5000" w:type="pct"/>
        <w:jc w:val="left"/>
        <w:tblInd w:w="55" w:type="dxa"/>
        <w:tblLayout w:type="fixed"/>
        <w:tblCellMar>
          <w:top w:w="55" w:type="dxa"/>
          <w:left w:w="55" w:type="dxa"/>
          <w:bottom w:w="55" w:type="dxa"/>
          <w:right w:w="55" w:type="dxa"/>
        </w:tblCellMar>
      </w:tblPr>
      <w:tblGrid>
        <w:gridCol w:w="4960"/>
        <w:gridCol w:w="4960"/>
      </w:tblGrid>
      <w:tr>
        <w:trPr/>
        <w:tc>
          <w:tcPr>
            <w:tcW w:w="9920" w:type="dxa"/>
            <w:gridSpan w:val="2"/>
            <w:tcBorders>
              <w:top w:val="single" w:sz="4" w:space="0" w:color="000000"/>
              <w:left w:val="single" w:sz="4" w:space="0" w:color="000000"/>
              <w:bottom w:val="single" w:sz="4" w:space="0" w:color="000000"/>
              <w:right w:val="single" w:sz="4" w:space="0" w:color="000000"/>
            </w:tcBorders>
          </w:tcPr>
          <w:p>
            <w:pPr>
              <w:pStyle w:val="Zawartotabeli"/>
              <w:jc w:val="center"/>
              <w:rPr>
                <w:b/>
                <w:bCs/>
              </w:rPr>
            </w:pPr>
            <w:r>
              <w:rPr>
                <w:b/>
                <w:bCs/>
              </w:rPr>
              <w:t>Passenger</w:t>
            </w:r>
          </w:p>
        </w:tc>
      </w:tr>
      <w:tr>
        <w:trPr/>
        <w:tc>
          <w:tcPr>
            <w:tcW w:w="4960" w:type="dxa"/>
            <w:tcBorders>
              <w:left w:val="single" w:sz="4" w:space="0" w:color="000000"/>
              <w:bottom w:val="single" w:sz="4" w:space="0" w:color="000000"/>
            </w:tcBorders>
          </w:tcPr>
          <w:p>
            <w:pPr>
              <w:pStyle w:val="Zawartotabeli"/>
              <w:jc w:val="center"/>
              <w:rPr/>
            </w:pPr>
            <w:r>
              <w:rPr/>
              <w:t>Responsibilities:</w:t>
            </w:r>
          </w:p>
          <w:p>
            <w:pPr>
              <w:pStyle w:val="Normal"/>
              <w:numPr>
                <w:ilvl w:val="0"/>
                <w:numId w:val="8"/>
              </w:numPr>
              <w:jc w:val="left"/>
              <w:rPr/>
            </w:pPr>
            <w:r>
              <w:rPr>
                <w:rFonts w:ascii="Tahoma" w:hAnsi="Tahoma"/>
                <w:sz w:val="20"/>
              </w:rPr>
              <w:t>buy tickets</w:t>
            </w:r>
          </w:p>
          <w:p>
            <w:pPr>
              <w:pStyle w:val="Normal"/>
              <w:numPr>
                <w:ilvl w:val="0"/>
                <w:numId w:val="8"/>
              </w:numPr>
              <w:jc w:val="left"/>
              <w:rPr>
                <w:rFonts w:ascii="Tahoma" w:hAnsi="Tahoma"/>
                <w:sz w:val="20"/>
              </w:rPr>
            </w:pPr>
            <w:r>
              <w:rPr>
                <w:rFonts w:ascii="Tahoma" w:hAnsi="Tahoma"/>
                <w:sz w:val="20"/>
              </w:rPr>
              <w:t>return tickets</w:t>
            </w:r>
          </w:p>
          <w:p>
            <w:pPr>
              <w:pStyle w:val="Normal"/>
              <w:numPr>
                <w:ilvl w:val="0"/>
                <w:numId w:val="8"/>
              </w:numPr>
              <w:jc w:val="left"/>
              <w:rPr>
                <w:rFonts w:ascii="Tahoma" w:hAnsi="Tahoma"/>
                <w:sz w:val="20"/>
              </w:rPr>
            </w:pPr>
            <w:r>
              <w:rPr>
                <w:rFonts w:ascii="Tahoma" w:hAnsi="Tahoma"/>
                <w:sz w:val="20"/>
              </w:rPr>
              <w:t>choose a couch type</w:t>
            </w:r>
          </w:p>
          <w:p>
            <w:pPr>
              <w:pStyle w:val="Normal"/>
              <w:numPr>
                <w:ilvl w:val="0"/>
                <w:numId w:val="8"/>
              </w:numPr>
              <w:jc w:val="left"/>
              <w:rPr/>
            </w:pPr>
            <w:r>
              <w:rPr>
                <w:rFonts w:ascii="Tahoma" w:hAnsi="Tahoma"/>
                <w:sz w:val="20"/>
              </w:rPr>
              <w:t>provide personal data to the cashier</w:t>
            </w:r>
          </w:p>
        </w:tc>
        <w:tc>
          <w:tcPr>
            <w:tcW w:w="4960" w:type="dxa"/>
            <w:tcBorders>
              <w:left w:val="single" w:sz="4" w:space="0" w:color="000000"/>
              <w:bottom w:val="single" w:sz="4" w:space="0" w:color="000000"/>
              <w:right w:val="single" w:sz="4" w:space="0" w:color="000000"/>
            </w:tcBorders>
          </w:tcPr>
          <w:p>
            <w:pPr>
              <w:pStyle w:val="Zawartotabeli"/>
              <w:jc w:val="center"/>
              <w:rPr/>
            </w:pPr>
            <w:r>
              <w:rPr/>
              <w:t>Collaborators:</w:t>
            </w:r>
          </w:p>
          <w:p>
            <w:pPr>
              <w:pStyle w:val="Normal"/>
              <w:numPr>
                <w:ilvl w:val="0"/>
                <w:numId w:val="10"/>
              </w:numPr>
              <w:jc w:val="left"/>
              <w:rPr/>
            </w:pPr>
            <w:r>
              <w:rPr>
                <w:rFonts w:ascii="Tahoma" w:hAnsi="Tahoma"/>
                <w:sz w:val="20"/>
              </w:rPr>
              <w:t>Cashier</w:t>
            </w:r>
          </w:p>
        </w:tc>
      </w:tr>
    </w:tbl>
    <w:p>
      <w:pPr>
        <w:pStyle w:val="Heading2"/>
        <w:numPr>
          <w:ilvl w:val="0"/>
          <w:numId w:val="0"/>
        </w:numPr>
        <w:ind w:hanging="0" w:left="576"/>
        <w:rPr>
          <w:lang w:val="en-US"/>
        </w:rPr>
      </w:pPr>
      <w:r>
        <w:rPr>
          <w:lang w:val="en-US"/>
        </w:rPr>
      </w:r>
    </w:p>
    <w:tbl>
      <w:tblPr>
        <w:tblW w:w="5000" w:type="pct"/>
        <w:jc w:val="left"/>
        <w:tblInd w:w="55" w:type="dxa"/>
        <w:tblLayout w:type="fixed"/>
        <w:tblCellMar>
          <w:top w:w="55" w:type="dxa"/>
          <w:left w:w="55" w:type="dxa"/>
          <w:bottom w:w="55" w:type="dxa"/>
          <w:right w:w="55" w:type="dxa"/>
        </w:tblCellMar>
      </w:tblPr>
      <w:tblGrid>
        <w:gridCol w:w="4960"/>
        <w:gridCol w:w="4960"/>
      </w:tblGrid>
      <w:tr>
        <w:trPr/>
        <w:tc>
          <w:tcPr>
            <w:tcW w:w="9920" w:type="dxa"/>
            <w:gridSpan w:val="2"/>
            <w:tcBorders>
              <w:top w:val="single" w:sz="4" w:space="0" w:color="000000"/>
              <w:left w:val="single" w:sz="4" w:space="0" w:color="000000"/>
              <w:bottom w:val="single" w:sz="4" w:space="0" w:color="000000"/>
              <w:right w:val="single" w:sz="4" w:space="0" w:color="000000"/>
            </w:tcBorders>
          </w:tcPr>
          <w:p>
            <w:pPr>
              <w:pStyle w:val="Zawartotabeli"/>
              <w:jc w:val="center"/>
              <w:rPr>
                <w:b/>
                <w:bCs/>
              </w:rPr>
            </w:pPr>
            <w:r>
              <w:rPr>
                <w:b/>
                <w:bCs/>
              </w:rPr>
              <w:t>Ticket</w:t>
            </w:r>
          </w:p>
        </w:tc>
      </w:tr>
      <w:tr>
        <w:trPr/>
        <w:tc>
          <w:tcPr>
            <w:tcW w:w="4960" w:type="dxa"/>
            <w:tcBorders>
              <w:left w:val="single" w:sz="4" w:space="0" w:color="000000"/>
              <w:bottom w:val="single" w:sz="4" w:space="0" w:color="000000"/>
            </w:tcBorders>
          </w:tcPr>
          <w:p>
            <w:pPr>
              <w:pStyle w:val="Zawartotabeli"/>
              <w:jc w:val="center"/>
              <w:rPr/>
            </w:pPr>
            <w:r>
              <w:rPr/>
              <w:t>Responsibilities:</w:t>
            </w:r>
          </w:p>
          <w:p>
            <w:pPr>
              <w:pStyle w:val="Normal"/>
              <w:numPr>
                <w:ilvl w:val="0"/>
                <w:numId w:val="8"/>
              </w:numPr>
              <w:jc w:val="left"/>
              <w:rPr/>
            </w:pPr>
            <w:r>
              <w:rPr>
                <w:rFonts w:ascii="Tahoma" w:hAnsi="Tahoma"/>
                <w:sz w:val="20"/>
              </w:rPr>
              <w:t>be sold</w:t>
            </w:r>
          </w:p>
          <w:p>
            <w:pPr>
              <w:pStyle w:val="Normal"/>
              <w:numPr>
                <w:ilvl w:val="0"/>
                <w:numId w:val="8"/>
              </w:numPr>
              <w:jc w:val="left"/>
              <w:rPr/>
            </w:pPr>
            <w:r>
              <w:rPr>
                <w:rFonts w:ascii="Tahoma" w:hAnsi="Tahoma"/>
                <w:sz w:val="20"/>
              </w:rPr>
              <w:t>be returned</w:t>
            </w:r>
          </w:p>
        </w:tc>
        <w:tc>
          <w:tcPr>
            <w:tcW w:w="4960" w:type="dxa"/>
            <w:tcBorders>
              <w:left w:val="single" w:sz="4" w:space="0" w:color="000000"/>
              <w:bottom w:val="single" w:sz="4" w:space="0" w:color="000000"/>
              <w:right w:val="single" w:sz="4" w:space="0" w:color="000000"/>
            </w:tcBorders>
          </w:tcPr>
          <w:p>
            <w:pPr>
              <w:pStyle w:val="Zawartotabeli"/>
              <w:jc w:val="center"/>
              <w:rPr/>
            </w:pPr>
            <w:r>
              <w:rPr/>
              <w:t>Collaborators:</w:t>
            </w:r>
          </w:p>
          <w:p>
            <w:pPr>
              <w:pStyle w:val="Normal"/>
              <w:numPr>
                <w:ilvl w:val="0"/>
                <w:numId w:val="11"/>
              </w:numPr>
              <w:jc w:val="left"/>
              <w:rPr/>
            </w:pPr>
            <w:r>
              <w:rPr>
                <w:rFonts w:ascii="Tahoma" w:hAnsi="Tahoma"/>
                <w:sz w:val="20"/>
              </w:rPr>
              <w:t>Cashier</w:t>
            </w:r>
          </w:p>
          <w:p>
            <w:pPr>
              <w:pStyle w:val="Normal"/>
              <w:numPr>
                <w:ilvl w:val="0"/>
                <w:numId w:val="11"/>
              </w:numPr>
              <w:jc w:val="left"/>
              <w:rPr/>
            </w:pPr>
            <w:r>
              <w:rPr>
                <w:rFonts w:ascii="Tahoma" w:hAnsi="Tahoma"/>
                <w:sz w:val="20"/>
              </w:rPr>
              <w:t>Railway_connection_database</w:t>
            </w:r>
          </w:p>
        </w:tc>
      </w:tr>
    </w:tbl>
    <w:p>
      <w:pPr>
        <w:pStyle w:val="Heading2"/>
        <w:numPr>
          <w:ilvl w:val="0"/>
          <w:numId w:val="0"/>
        </w:numPr>
        <w:ind w:hanging="0" w:left="576"/>
        <w:rPr>
          <w:lang w:val="en-US"/>
        </w:rPr>
      </w:pPr>
      <w:r>
        <w:rPr>
          <w:lang w:val="en-US"/>
        </w:rPr>
      </w:r>
    </w:p>
    <w:tbl>
      <w:tblPr>
        <w:tblW w:w="5000" w:type="pct"/>
        <w:jc w:val="left"/>
        <w:tblInd w:w="55" w:type="dxa"/>
        <w:tblLayout w:type="fixed"/>
        <w:tblCellMar>
          <w:top w:w="55" w:type="dxa"/>
          <w:left w:w="55" w:type="dxa"/>
          <w:bottom w:w="55" w:type="dxa"/>
          <w:right w:w="55" w:type="dxa"/>
        </w:tblCellMar>
      </w:tblPr>
      <w:tblGrid>
        <w:gridCol w:w="4960"/>
        <w:gridCol w:w="4960"/>
      </w:tblGrid>
      <w:tr>
        <w:trPr/>
        <w:tc>
          <w:tcPr>
            <w:tcW w:w="9920" w:type="dxa"/>
            <w:gridSpan w:val="2"/>
            <w:tcBorders>
              <w:top w:val="single" w:sz="4" w:space="0" w:color="000000"/>
              <w:left w:val="single" w:sz="4" w:space="0" w:color="000000"/>
              <w:bottom w:val="single" w:sz="4" w:space="0" w:color="000000"/>
              <w:right w:val="single" w:sz="4" w:space="0" w:color="000000"/>
            </w:tcBorders>
          </w:tcPr>
          <w:p>
            <w:pPr>
              <w:pStyle w:val="Normal"/>
              <w:jc w:val="center"/>
              <w:rPr>
                <w:b/>
                <w:bCs/>
              </w:rPr>
            </w:pPr>
            <w:r>
              <w:rPr>
                <w:rFonts w:ascii="Tahoma" w:hAnsi="Tahoma"/>
                <w:b/>
                <w:bCs/>
                <w:sz w:val="20"/>
              </w:rPr>
              <w:t>Railway_connection_database</w:t>
            </w:r>
          </w:p>
        </w:tc>
      </w:tr>
      <w:tr>
        <w:trPr/>
        <w:tc>
          <w:tcPr>
            <w:tcW w:w="4960" w:type="dxa"/>
            <w:tcBorders>
              <w:left w:val="single" w:sz="4" w:space="0" w:color="000000"/>
              <w:bottom w:val="single" w:sz="4" w:space="0" w:color="000000"/>
            </w:tcBorders>
          </w:tcPr>
          <w:p>
            <w:pPr>
              <w:pStyle w:val="Zawartotabeli"/>
              <w:jc w:val="center"/>
              <w:rPr/>
            </w:pPr>
            <w:r>
              <w:rPr/>
              <w:t>Responsibilities:</w:t>
            </w:r>
          </w:p>
          <w:p>
            <w:pPr>
              <w:pStyle w:val="Normal"/>
              <w:numPr>
                <w:ilvl w:val="0"/>
                <w:numId w:val="8"/>
              </w:numPr>
              <w:jc w:val="left"/>
              <w:rPr/>
            </w:pPr>
            <w:r>
              <w:rPr>
                <w:rFonts w:ascii="Tahoma" w:hAnsi="Tahoma"/>
                <w:sz w:val="20"/>
              </w:rPr>
              <w:t>host information about available connections and the amount and type of available tickets</w:t>
            </w:r>
          </w:p>
        </w:tc>
        <w:tc>
          <w:tcPr>
            <w:tcW w:w="4960" w:type="dxa"/>
            <w:tcBorders>
              <w:left w:val="single" w:sz="4" w:space="0" w:color="000000"/>
              <w:bottom w:val="single" w:sz="4" w:space="0" w:color="000000"/>
              <w:right w:val="single" w:sz="4" w:space="0" w:color="000000"/>
            </w:tcBorders>
          </w:tcPr>
          <w:p>
            <w:pPr>
              <w:pStyle w:val="Zawartotabeli"/>
              <w:jc w:val="center"/>
              <w:rPr/>
            </w:pPr>
            <w:r>
              <w:rPr/>
              <w:t>Collaborators:</w:t>
            </w:r>
          </w:p>
          <w:p>
            <w:pPr>
              <w:pStyle w:val="Normal"/>
              <w:numPr>
                <w:ilvl w:val="0"/>
                <w:numId w:val="12"/>
              </w:numPr>
              <w:jc w:val="left"/>
              <w:rPr/>
            </w:pPr>
            <w:r>
              <w:rPr>
                <w:rFonts w:ascii="Tahoma" w:hAnsi="Tahoma"/>
                <w:sz w:val="20"/>
              </w:rPr>
              <w:t>Cashier</w:t>
            </w:r>
          </w:p>
          <w:p>
            <w:pPr>
              <w:pStyle w:val="Normal"/>
              <w:numPr>
                <w:ilvl w:val="0"/>
                <w:numId w:val="12"/>
              </w:numPr>
              <w:jc w:val="left"/>
              <w:rPr/>
            </w:pPr>
            <w:r>
              <w:rPr>
                <w:rFonts w:ascii="Tahoma" w:hAnsi="Tahoma"/>
                <w:sz w:val="20"/>
              </w:rPr>
              <w:t>Ticket</w:t>
            </w:r>
          </w:p>
        </w:tc>
      </w:tr>
    </w:tbl>
    <w:p>
      <w:pPr>
        <w:pStyle w:val="Heading2"/>
        <w:rPr>
          <w:lang w:val="en-US"/>
        </w:rPr>
      </w:pPr>
      <w:bookmarkStart w:id="61" w:name="__RefHeading___Toc842_1679131888"/>
      <w:bookmarkStart w:id="62" w:name="_Toc208787567"/>
      <w:bookmarkEnd w:id="61"/>
      <w:bookmarkEnd w:id="62"/>
      <w:r>
        <w:drawing>
          <wp:anchor behindDoc="0" distT="0" distB="0" distL="0" distR="0" simplePos="0" locked="0" layoutInCell="0" allowOverlap="1" relativeHeight="2">
            <wp:simplePos x="0" y="0"/>
            <wp:positionH relativeFrom="column">
              <wp:posOffset>9525</wp:posOffset>
            </wp:positionH>
            <wp:positionV relativeFrom="paragraph">
              <wp:posOffset>458470</wp:posOffset>
            </wp:positionV>
            <wp:extent cx="6299835" cy="3057525"/>
            <wp:effectExtent l="0" t="0" r="0" b="0"/>
            <wp:wrapSquare wrapText="largest"/>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6299835" cy="3057525"/>
                    </a:xfrm>
                    <a:prstGeom prst="rect">
                      <a:avLst/>
                    </a:prstGeom>
                  </pic:spPr>
                </pic:pic>
              </a:graphicData>
            </a:graphic>
          </wp:anchor>
        </w:drawing>
      </w:r>
      <w:r>
        <w:rPr>
          <w:lang w:val="en-US"/>
        </w:rPr>
        <w:t>Conceptual UML Diagram (entities &amp; relationships)</w:t>
      </w:r>
      <w:r>
        <w:br w:type="page"/>
      </w:r>
    </w:p>
    <w:p>
      <w:pPr>
        <w:pStyle w:val="Heading2"/>
        <w:spacing w:before="0" w:after="60"/>
        <w:rPr>
          <w:lang w:val="en-US"/>
        </w:rPr>
      </w:pPr>
      <w:bookmarkStart w:id="63" w:name="__RefHeading___Toc842_1679131888_kopia_1"/>
      <w:bookmarkStart w:id="64" w:name="_Toc208787567_kopia_1"/>
      <w:bookmarkEnd w:id="63"/>
      <w:r>
        <w:rPr>
          <w:lang w:val="en-US"/>
        </w:rPr>
        <w:t>T</w:t>
      </w:r>
      <w:bookmarkEnd w:id="64"/>
      <w:r>
        <w:rPr>
          <w:lang w:val="en-US"/>
        </w:rPr>
        <w:t>racability table</w:t>
      </w:r>
    </w:p>
    <w:tbl>
      <w:tblPr>
        <w:tblW w:w="9920" w:type="dxa"/>
        <w:jc w:val="left"/>
        <w:tblInd w:w="55" w:type="dxa"/>
        <w:tblLayout w:type="fixed"/>
        <w:tblCellMar>
          <w:top w:w="55" w:type="dxa"/>
          <w:left w:w="55" w:type="dxa"/>
          <w:bottom w:w="55" w:type="dxa"/>
          <w:right w:w="55" w:type="dxa"/>
        </w:tblCellMar>
      </w:tblPr>
      <w:tblGrid>
        <w:gridCol w:w="2480"/>
        <w:gridCol w:w="2480"/>
        <w:gridCol w:w="2480"/>
        <w:gridCol w:w="2479"/>
      </w:tblGrid>
      <w:tr>
        <w:trPr/>
        <w:tc>
          <w:tcPr>
            <w:tcW w:w="2480" w:type="dxa"/>
            <w:tcBorders>
              <w:top w:val="single" w:sz="4" w:space="0" w:color="000000"/>
              <w:left w:val="single" w:sz="4" w:space="0" w:color="000000"/>
              <w:bottom w:val="single" w:sz="4" w:space="0" w:color="000000"/>
            </w:tcBorders>
          </w:tcPr>
          <w:p>
            <w:pPr>
              <w:pStyle w:val="Zawartotabeli"/>
              <w:jc w:val="center"/>
              <w:rPr>
                <w:b/>
                <w:bCs/>
              </w:rPr>
            </w:pPr>
            <w:r>
              <w:rPr>
                <w:b/>
                <w:bCs/>
              </w:rPr>
              <w:t>User story</w:t>
            </w:r>
          </w:p>
        </w:tc>
        <w:tc>
          <w:tcPr>
            <w:tcW w:w="2480" w:type="dxa"/>
            <w:tcBorders>
              <w:top w:val="single" w:sz="4" w:space="0" w:color="000000"/>
              <w:left w:val="single" w:sz="4" w:space="0" w:color="000000"/>
              <w:bottom w:val="single" w:sz="4" w:space="0" w:color="000000"/>
            </w:tcBorders>
          </w:tcPr>
          <w:p>
            <w:pPr>
              <w:pStyle w:val="Zawartotabeli"/>
              <w:jc w:val="center"/>
              <w:rPr>
                <w:b/>
                <w:bCs/>
              </w:rPr>
            </w:pPr>
            <w:r>
              <w:rPr>
                <w:b/>
                <w:bCs/>
              </w:rPr>
              <w:t>CRC responsibility</w:t>
            </w:r>
          </w:p>
        </w:tc>
        <w:tc>
          <w:tcPr>
            <w:tcW w:w="2480" w:type="dxa"/>
            <w:tcBorders>
              <w:top w:val="single" w:sz="4" w:space="0" w:color="000000"/>
              <w:left w:val="single" w:sz="4" w:space="0" w:color="000000"/>
              <w:bottom w:val="single" w:sz="4" w:space="0" w:color="000000"/>
            </w:tcBorders>
          </w:tcPr>
          <w:p>
            <w:pPr>
              <w:pStyle w:val="Zawartotabeli"/>
              <w:jc w:val="center"/>
              <w:rPr>
                <w:b/>
                <w:bCs/>
              </w:rPr>
            </w:pPr>
            <w:r>
              <w:rPr>
                <w:b/>
                <w:bCs/>
              </w:rPr>
              <w:t>Simple class diagram element</w:t>
            </w:r>
          </w:p>
        </w:tc>
        <w:tc>
          <w:tcPr>
            <w:tcW w:w="2479" w:type="dxa"/>
            <w:tcBorders>
              <w:top w:val="single" w:sz="4" w:space="0" w:color="000000"/>
              <w:left w:val="single" w:sz="4" w:space="0" w:color="000000"/>
              <w:bottom w:val="single" w:sz="4" w:space="0" w:color="000000"/>
              <w:right w:val="single" w:sz="4" w:space="0" w:color="000000"/>
            </w:tcBorders>
          </w:tcPr>
          <w:p>
            <w:pPr>
              <w:pStyle w:val="Zawartotabeli"/>
              <w:jc w:val="center"/>
              <w:rPr>
                <w:b/>
                <w:bCs/>
              </w:rPr>
            </w:pPr>
            <w:r>
              <w:rPr>
                <w:b/>
                <w:bCs/>
              </w:rPr>
              <w:t>C++ element</w:t>
            </w:r>
          </w:p>
        </w:tc>
      </w:tr>
      <w:tr>
        <w:trPr/>
        <w:tc>
          <w:tcPr>
            <w:tcW w:w="2480" w:type="dxa"/>
            <w:tcBorders>
              <w:left w:val="single" w:sz="4" w:space="0" w:color="000000"/>
              <w:bottom w:val="single" w:sz="4" w:space="0" w:color="000000"/>
            </w:tcBorders>
          </w:tcPr>
          <w:p>
            <w:pPr>
              <w:pStyle w:val="Zawartotabeli"/>
              <w:jc w:val="center"/>
              <w:rPr/>
            </w:pPr>
            <w:r>
              <w:rPr/>
              <w:t>Cashier searches for a ticket</w:t>
            </w:r>
          </w:p>
        </w:tc>
        <w:tc>
          <w:tcPr>
            <w:tcW w:w="2480" w:type="dxa"/>
            <w:tcBorders>
              <w:left w:val="single" w:sz="4" w:space="0" w:color="000000"/>
              <w:bottom w:val="single" w:sz="4" w:space="0" w:color="000000"/>
            </w:tcBorders>
          </w:tcPr>
          <w:p>
            <w:pPr>
              <w:pStyle w:val="Zawartotabeli"/>
              <w:jc w:val="center"/>
              <w:rPr/>
            </w:pPr>
            <w:r>
              <w:rPr/>
              <w:t xml:space="preserve">Cashier: </w:t>
            </w:r>
            <w:r>
              <w:rPr>
                <w:rFonts w:ascii="Tahoma" w:hAnsi="Tahoma"/>
                <w:sz w:val="20"/>
              </w:rPr>
              <w:t>search for available tickets</w:t>
            </w:r>
          </w:p>
        </w:tc>
        <w:tc>
          <w:tcPr>
            <w:tcW w:w="2480" w:type="dxa"/>
            <w:tcBorders>
              <w:left w:val="single" w:sz="4" w:space="0" w:color="000000"/>
              <w:bottom w:val="single" w:sz="4" w:space="0" w:color="000000"/>
            </w:tcBorders>
          </w:tcPr>
          <w:p>
            <w:pPr>
              <w:pStyle w:val="Zawartotabeli"/>
              <w:jc w:val="center"/>
              <w:rPr/>
            </w:pPr>
            <w:r>
              <w:rPr/>
              <w:t>Cashier: search_tickets()</w:t>
            </w:r>
          </w:p>
        </w:tc>
        <w:tc>
          <w:tcPr>
            <w:tcW w:w="2479" w:type="dxa"/>
            <w:tcBorders>
              <w:left w:val="single" w:sz="4" w:space="0" w:color="000000"/>
              <w:bottom w:val="single" w:sz="4" w:space="0" w:color="000000"/>
              <w:right w:val="single" w:sz="4" w:space="0" w:color="000000"/>
            </w:tcBorders>
          </w:tcPr>
          <w:p>
            <w:pPr>
              <w:pStyle w:val="Zawartotabeli"/>
              <w:jc w:val="center"/>
              <w:rPr/>
            </w:pPr>
            <w:r>
              <w:rPr/>
              <w:t>Cashier: search_tickets()</w:t>
            </w:r>
          </w:p>
        </w:tc>
      </w:tr>
      <w:tr>
        <w:trPr/>
        <w:tc>
          <w:tcPr>
            <w:tcW w:w="2480" w:type="dxa"/>
            <w:tcBorders>
              <w:left w:val="single" w:sz="4" w:space="0" w:color="000000"/>
              <w:bottom w:val="single" w:sz="4" w:space="0" w:color="000000"/>
            </w:tcBorders>
          </w:tcPr>
          <w:p>
            <w:pPr>
              <w:pStyle w:val="Zawartotabeli"/>
              <w:jc w:val="center"/>
              <w:rPr/>
            </w:pPr>
            <w:r>
              <w:rPr/>
              <w:t>Cashier: block a ticker</w:t>
            </w:r>
          </w:p>
        </w:tc>
        <w:tc>
          <w:tcPr>
            <w:tcW w:w="2480" w:type="dxa"/>
            <w:tcBorders>
              <w:left w:val="single" w:sz="4" w:space="0" w:color="000000"/>
              <w:bottom w:val="single" w:sz="4" w:space="0" w:color="000000"/>
            </w:tcBorders>
          </w:tcPr>
          <w:p>
            <w:pPr>
              <w:pStyle w:val="Zawartotabeli"/>
              <w:jc w:val="center"/>
              <w:rPr/>
            </w:pPr>
            <w:r>
              <w:rPr/>
              <w:t>Cashier: block ticket</w:t>
            </w:r>
          </w:p>
        </w:tc>
        <w:tc>
          <w:tcPr>
            <w:tcW w:w="2480" w:type="dxa"/>
            <w:tcBorders>
              <w:left w:val="single" w:sz="4" w:space="0" w:color="000000"/>
              <w:bottom w:val="single" w:sz="4" w:space="0" w:color="000000"/>
            </w:tcBorders>
          </w:tcPr>
          <w:p>
            <w:pPr>
              <w:pStyle w:val="Zawartotabeli"/>
              <w:jc w:val="center"/>
              <w:rPr/>
            </w:pPr>
            <w:r>
              <w:rPr/>
              <w:t>Cashier: block_ticket()</w:t>
            </w:r>
          </w:p>
        </w:tc>
        <w:tc>
          <w:tcPr>
            <w:tcW w:w="2479" w:type="dxa"/>
            <w:tcBorders>
              <w:left w:val="single" w:sz="4" w:space="0" w:color="000000"/>
              <w:bottom w:val="single" w:sz="4" w:space="0" w:color="000000"/>
              <w:right w:val="single" w:sz="4" w:space="0" w:color="000000"/>
            </w:tcBorders>
          </w:tcPr>
          <w:p>
            <w:pPr>
              <w:pStyle w:val="Zawartotabeli"/>
              <w:jc w:val="center"/>
              <w:rPr/>
            </w:pPr>
            <w:r>
              <w:rPr/>
              <w:t>Cashier: block_ticket()</w:t>
            </w:r>
          </w:p>
        </w:tc>
      </w:tr>
      <w:tr>
        <w:trPr/>
        <w:tc>
          <w:tcPr>
            <w:tcW w:w="2480" w:type="dxa"/>
            <w:tcBorders>
              <w:left w:val="single" w:sz="4" w:space="0" w:color="000000"/>
              <w:bottom w:val="single" w:sz="4" w:space="0" w:color="000000"/>
            </w:tcBorders>
          </w:tcPr>
          <w:p>
            <w:pPr>
              <w:pStyle w:val="Zawartotabeli"/>
              <w:jc w:val="center"/>
              <w:rPr/>
            </w:pPr>
            <w:r>
              <w:rPr/>
              <w:t>Cashier: sell a blocked ticket</w:t>
            </w:r>
          </w:p>
        </w:tc>
        <w:tc>
          <w:tcPr>
            <w:tcW w:w="2480" w:type="dxa"/>
            <w:tcBorders>
              <w:left w:val="single" w:sz="4" w:space="0" w:color="000000"/>
              <w:bottom w:val="single" w:sz="4" w:space="0" w:color="000000"/>
            </w:tcBorders>
          </w:tcPr>
          <w:p>
            <w:pPr>
              <w:pStyle w:val="Zawartotabeli"/>
              <w:jc w:val="center"/>
              <w:rPr/>
            </w:pPr>
            <w:r>
              <w:rPr/>
              <w:t>Cashier: sell blocked ticket</w:t>
            </w:r>
          </w:p>
        </w:tc>
        <w:tc>
          <w:tcPr>
            <w:tcW w:w="2480" w:type="dxa"/>
            <w:tcBorders>
              <w:left w:val="single" w:sz="4" w:space="0" w:color="000000"/>
              <w:bottom w:val="single" w:sz="4" w:space="0" w:color="000000"/>
            </w:tcBorders>
          </w:tcPr>
          <w:p>
            <w:pPr>
              <w:pStyle w:val="Zawartotabeli"/>
              <w:jc w:val="center"/>
              <w:rPr/>
            </w:pPr>
            <w:r>
              <w:rPr/>
              <w:t>Cashier: sell_ticket()</w:t>
            </w:r>
          </w:p>
        </w:tc>
        <w:tc>
          <w:tcPr>
            <w:tcW w:w="2479" w:type="dxa"/>
            <w:tcBorders>
              <w:left w:val="single" w:sz="4" w:space="0" w:color="000000"/>
              <w:bottom w:val="single" w:sz="4" w:space="0" w:color="000000"/>
              <w:right w:val="single" w:sz="4" w:space="0" w:color="000000"/>
            </w:tcBorders>
          </w:tcPr>
          <w:p>
            <w:pPr>
              <w:pStyle w:val="Zawartotabeli"/>
              <w:jc w:val="center"/>
              <w:rPr/>
            </w:pPr>
            <w:r>
              <w:rPr/>
              <w:t>Cashier: sell_ticket()</w:t>
            </w:r>
          </w:p>
        </w:tc>
      </w:tr>
      <w:tr>
        <w:trPr/>
        <w:tc>
          <w:tcPr>
            <w:tcW w:w="2480" w:type="dxa"/>
            <w:tcBorders>
              <w:left w:val="single" w:sz="4" w:space="0" w:color="000000"/>
              <w:bottom w:val="single" w:sz="4" w:space="0" w:color="000000"/>
            </w:tcBorders>
          </w:tcPr>
          <w:p>
            <w:pPr>
              <w:pStyle w:val="Zawartotabeli"/>
              <w:jc w:val="center"/>
              <w:rPr/>
            </w:pPr>
            <w:r>
              <w:rPr/>
              <w:t>Cashier: penalty amount calculated</w:t>
            </w:r>
          </w:p>
        </w:tc>
        <w:tc>
          <w:tcPr>
            <w:tcW w:w="2480" w:type="dxa"/>
            <w:tcBorders>
              <w:left w:val="single" w:sz="4" w:space="0" w:color="000000"/>
              <w:bottom w:val="single" w:sz="4" w:space="0" w:color="000000"/>
            </w:tcBorders>
          </w:tcPr>
          <w:p>
            <w:pPr>
              <w:pStyle w:val="Zawartotabeli"/>
              <w:jc w:val="center"/>
              <w:rPr/>
            </w:pPr>
            <w:r>
              <w:rPr/>
              <w:t>Cashier: refund tickets</w:t>
            </w:r>
          </w:p>
        </w:tc>
        <w:tc>
          <w:tcPr>
            <w:tcW w:w="2480" w:type="dxa"/>
            <w:tcBorders>
              <w:left w:val="single" w:sz="4" w:space="0" w:color="000000"/>
              <w:bottom w:val="single" w:sz="4" w:space="0" w:color="000000"/>
            </w:tcBorders>
          </w:tcPr>
          <w:p>
            <w:pPr>
              <w:pStyle w:val="Zawartotabeli"/>
              <w:jc w:val="center"/>
              <w:rPr/>
            </w:pPr>
            <w:r>
              <w:rPr/>
              <w:t>Cashier: return_ticket()</w:t>
            </w:r>
          </w:p>
        </w:tc>
        <w:tc>
          <w:tcPr>
            <w:tcW w:w="2479" w:type="dxa"/>
            <w:tcBorders>
              <w:left w:val="single" w:sz="4" w:space="0" w:color="000000"/>
              <w:bottom w:val="single" w:sz="4" w:space="0" w:color="000000"/>
              <w:right w:val="single" w:sz="4" w:space="0" w:color="000000"/>
            </w:tcBorders>
          </w:tcPr>
          <w:p>
            <w:pPr>
              <w:pStyle w:val="Zawartotabeli"/>
              <w:jc w:val="center"/>
              <w:rPr/>
            </w:pPr>
            <w:r>
              <w:rPr/>
              <w:t>Cashier: return_ticket()</w:t>
            </w:r>
          </w:p>
        </w:tc>
      </w:tr>
      <w:tr>
        <w:trPr/>
        <w:tc>
          <w:tcPr>
            <w:tcW w:w="2480" w:type="dxa"/>
            <w:tcBorders>
              <w:left w:val="single" w:sz="4" w:space="0" w:color="000000"/>
              <w:bottom w:val="single" w:sz="4" w:space="0" w:color="000000"/>
            </w:tcBorders>
          </w:tcPr>
          <w:p>
            <w:pPr>
              <w:pStyle w:val="Zawartotabeli"/>
              <w:jc w:val="center"/>
              <w:rPr/>
            </w:pPr>
            <w:r>
              <w:rPr/>
              <w:t>Cashier: returned ticket available again</w:t>
            </w:r>
          </w:p>
        </w:tc>
        <w:tc>
          <w:tcPr>
            <w:tcW w:w="2480" w:type="dxa"/>
            <w:tcBorders>
              <w:left w:val="single" w:sz="4" w:space="0" w:color="000000"/>
              <w:bottom w:val="single" w:sz="4" w:space="0" w:color="000000"/>
            </w:tcBorders>
          </w:tcPr>
          <w:p>
            <w:pPr>
              <w:pStyle w:val="Zawartotabeli"/>
              <w:jc w:val="center"/>
              <w:rPr/>
            </w:pPr>
            <w:r>
              <w:rPr/>
              <w:t>Cashier: refund tickets</w:t>
            </w:r>
          </w:p>
        </w:tc>
        <w:tc>
          <w:tcPr>
            <w:tcW w:w="2480" w:type="dxa"/>
            <w:tcBorders>
              <w:left w:val="single" w:sz="4" w:space="0" w:color="000000"/>
              <w:bottom w:val="single" w:sz="4" w:space="0" w:color="000000"/>
            </w:tcBorders>
          </w:tcPr>
          <w:p>
            <w:pPr>
              <w:pStyle w:val="Zawartotabeli"/>
              <w:jc w:val="center"/>
              <w:rPr/>
            </w:pPr>
            <w:r>
              <w:rPr/>
              <w:t>Railway_connection_database: update_status()</w:t>
            </w:r>
          </w:p>
        </w:tc>
        <w:tc>
          <w:tcPr>
            <w:tcW w:w="2479" w:type="dxa"/>
            <w:tcBorders>
              <w:left w:val="single" w:sz="4" w:space="0" w:color="000000"/>
              <w:bottom w:val="single" w:sz="4" w:space="0" w:color="000000"/>
              <w:right w:val="single" w:sz="4" w:space="0" w:color="000000"/>
            </w:tcBorders>
          </w:tcPr>
          <w:p>
            <w:pPr>
              <w:pStyle w:val="Zawartotabeli"/>
              <w:jc w:val="center"/>
              <w:rPr/>
            </w:pPr>
            <w:r>
              <w:rPr/>
              <w:t>Railway_connection_database: updateStatus()</w:t>
            </w:r>
          </w:p>
        </w:tc>
      </w:tr>
      <w:tr>
        <w:trPr/>
        <w:tc>
          <w:tcPr>
            <w:tcW w:w="2480" w:type="dxa"/>
            <w:tcBorders>
              <w:left w:val="single" w:sz="4" w:space="0" w:color="000000"/>
              <w:bottom w:val="single" w:sz="4" w:space="0" w:color="000000"/>
            </w:tcBorders>
          </w:tcPr>
          <w:p>
            <w:pPr>
              <w:pStyle w:val="Zawartotabeli"/>
              <w:jc w:val="center"/>
              <w:rPr/>
            </w:pPr>
            <w:r>
              <w:rPr/>
              <w:t>Cashier: generate a report</w:t>
            </w:r>
          </w:p>
        </w:tc>
        <w:tc>
          <w:tcPr>
            <w:tcW w:w="2480" w:type="dxa"/>
            <w:tcBorders>
              <w:left w:val="single" w:sz="4" w:space="0" w:color="000000"/>
              <w:bottom w:val="single" w:sz="4" w:space="0" w:color="000000"/>
            </w:tcBorders>
          </w:tcPr>
          <w:p>
            <w:pPr>
              <w:pStyle w:val="Zawartotabeli"/>
              <w:jc w:val="center"/>
              <w:rPr/>
            </w:pPr>
            <w:r>
              <w:rPr/>
              <w:t>Cashier: submit daily reports</w:t>
            </w:r>
          </w:p>
        </w:tc>
        <w:tc>
          <w:tcPr>
            <w:tcW w:w="2480" w:type="dxa"/>
            <w:tcBorders>
              <w:left w:val="single" w:sz="4" w:space="0" w:color="000000"/>
              <w:bottom w:val="single" w:sz="4" w:space="0" w:color="000000"/>
            </w:tcBorders>
          </w:tcPr>
          <w:p>
            <w:pPr>
              <w:pStyle w:val="Zawartotabeli"/>
              <w:jc w:val="center"/>
              <w:rPr/>
            </w:pPr>
            <w:r>
              <w:rPr/>
              <w:t>Cashier: generate_report()</w:t>
            </w:r>
          </w:p>
        </w:tc>
        <w:tc>
          <w:tcPr>
            <w:tcW w:w="2479" w:type="dxa"/>
            <w:tcBorders>
              <w:left w:val="single" w:sz="4" w:space="0" w:color="000000"/>
              <w:bottom w:val="single" w:sz="4" w:space="0" w:color="000000"/>
              <w:right w:val="single" w:sz="4" w:space="0" w:color="000000"/>
            </w:tcBorders>
          </w:tcPr>
          <w:p>
            <w:pPr>
              <w:pStyle w:val="Zawartotabeli"/>
              <w:jc w:val="center"/>
              <w:rPr/>
            </w:pPr>
            <w:r>
              <w:rPr/>
              <w:t>Cashier: generate_report()</w:t>
            </w:r>
          </w:p>
        </w:tc>
      </w:tr>
      <w:tr>
        <w:trPr/>
        <w:tc>
          <w:tcPr>
            <w:tcW w:w="2480" w:type="dxa"/>
            <w:tcBorders>
              <w:left w:val="single" w:sz="4" w:space="0" w:color="000000"/>
              <w:bottom w:val="single" w:sz="4" w:space="0" w:color="000000"/>
            </w:tcBorders>
          </w:tcPr>
          <w:p>
            <w:pPr>
              <w:pStyle w:val="Zawartotabeli"/>
              <w:jc w:val="center"/>
              <w:rPr/>
            </w:pPr>
            <w:r>
              <w:rPr/>
              <w:t>Passenger: choose a coach</w:t>
            </w:r>
          </w:p>
        </w:tc>
        <w:tc>
          <w:tcPr>
            <w:tcW w:w="2480" w:type="dxa"/>
            <w:tcBorders>
              <w:left w:val="single" w:sz="4" w:space="0" w:color="000000"/>
              <w:bottom w:val="single" w:sz="4" w:space="0" w:color="000000"/>
            </w:tcBorders>
          </w:tcPr>
          <w:p>
            <w:pPr>
              <w:pStyle w:val="Zawartotabeli"/>
              <w:jc w:val="center"/>
              <w:rPr/>
            </w:pPr>
            <w:r>
              <w:rPr/>
              <w:t>Passenger: choose a coach type</w:t>
            </w:r>
          </w:p>
        </w:tc>
        <w:tc>
          <w:tcPr>
            <w:tcW w:w="2480" w:type="dxa"/>
            <w:tcBorders>
              <w:left w:val="single" w:sz="4" w:space="0" w:color="000000"/>
              <w:bottom w:val="single" w:sz="4" w:space="0" w:color="000000"/>
            </w:tcBorders>
          </w:tcPr>
          <w:p>
            <w:pPr>
              <w:pStyle w:val="Zawartotabeli"/>
              <w:jc w:val="center"/>
              <w:rPr/>
            </w:pPr>
            <w:r>
              <w:rPr/>
              <w:t>Ticket: coach_type</w:t>
            </w:r>
          </w:p>
        </w:tc>
        <w:tc>
          <w:tcPr>
            <w:tcW w:w="2479" w:type="dxa"/>
            <w:tcBorders>
              <w:left w:val="single" w:sz="4" w:space="0" w:color="000000"/>
              <w:bottom w:val="single" w:sz="4" w:space="0" w:color="000000"/>
              <w:right w:val="single" w:sz="4" w:space="0" w:color="000000"/>
            </w:tcBorders>
          </w:tcPr>
          <w:p>
            <w:pPr>
              <w:pStyle w:val="Zawartotabeli"/>
              <w:jc w:val="center"/>
              <w:rPr/>
            </w:pPr>
            <w:r>
              <w:rPr/>
              <w:t>Ticket: couchType</w:t>
            </w:r>
          </w:p>
        </w:tc>
      </w:tr>
      <w:tr>
        <w:trPr/>
        <w:tc>
          <w:tcPr>
            <w:tcW w:w="2480" w:type="dxa"/>
            <w:tcBorders>
              <w:left w:val="single" w:sz="4" w:space="0" w:color="000000"/>
              <w:bottom w:val="single" w:sz="4" w:space="0" w:color="000000"/>
            </w:tcBorders>
          </w:tcPr>
          <w:p>
            <w:pPr>
              <w:pStyle w:val="Zawartotabeli"/>
              <w:jc w:val="center"/>
              <w:rPr/>
            </w:pPr>
            <w:r>
              <w:rPr/>
              <w:t>Passenger: get a refund on returned tickets</w:t>
            </w:r>
          </w:p>
        </w:tc>
        <w:tc>
          <w:tcPr>
            <w:tcW w:w="2480" w:type="dxa"/>
            <w:tcBorders>
              <w:left w:val="single" w:sz="4" w:space="0" w:color="000000"/>
              <w:bottom w:val="single" w:sz="4" w:space="0" w:color="000000"/>
            </w:tcBorders>
          </w:tcPr>
          <w:p>
            <w:pPr>
              <w:pStyle w:val="Zawartotabeli"/>
              <w:jc w:val="center"/>
              <w:rPr/>
            </w:pPr>
            <w:r>
              <w:rPr/>
              <w:t>Cashier: refund tickets</w:t>
            </w:r>
          </w:p>
        </w:tc>
        <w:tc>
          <w:tcPr>
            <w:tcW w:w="2480" w:type="dxa"/>
            <w:tcBorders>
              <w:left w:val="single" w:sz="4" w:space="0" w:color="000000"/>
              <w:bottom w:val="single" w:sz="4" w:space="0" w:color="000000"/>
            </w:tcBorders>
          </w:tcPr>
          <w:p>
            <w:pPr>
              <w:pStyle w:val="Zawartotabeli"/>
              <w:jc w:val="center"/>
              <w:rPr/>
            </w:pPr>
            <w:r>
              <w:rPr/>
              <w:t>Cashier: return_ticket()</w:t>
            </w:r>
          </w:p>
        </w:tc>
        <w:tc>
          <w:tcPr>
            <w:tcW w:w="2479" w:type="dxa"/>
            <w:tcBorders>
              <w:left w:val="single" w:sz="4" w:space="0" w:color="000000"/>
              <w:bottom w:val="single" w:sz="4" w:space="0" w:color="000000"/>
              <w:right w:val="single" w:sz="4" w:space="0" w:color="000000"/>
            </w:tcBorders>
          </w:tcPr>
          <w:p>
            <w:pPr>
              <w:pStyle w:val="Zawartotabeli"/>
              <w:jc w:val="center"/>
              <w:rPr/>
            </w:pPr>
            <w:r>
              <w:rPr/>
              <w:t>Cashier: return_ticket</w:t>
            </w:r>
          </w:p>
        </w:tc>
      </w:tr>
    </w:tbl>
    <w:p>
      <w:pPr>
        <w:pStyle w:val="BodyText"/>
        <w:spacing w:before="280" w:after="280"/>
        <w:rPr/>
      </w:pPr>
      <w:r>
        <w:rPr/>
      </w:r>
    </w:p>
    <w:sectPr>
      <w:headerReference w:type="default" r:id="rId3"/>
      <w:headerReference w:type="first" r:id="rId4"/>
      <w:footerReference w:type="default" r:id="rId5"/>
      <w:footerReference w:type="first" r:id="rId6"/>
      <w:type w:val="nextPage"/>
      <w:pgSz w:w="11906" w:h="16838"/>
      <w:pgMar w:left="1134" w:right="851" w:gutter="0" w:header="284" w:top="851" w:footer="113" w:bottom="567"/>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Arial">
    <w:charset w:val="ee"/>
    <w:family w:val="roman"/>
    <w:pitch w:val="variable"/>
  </w:font>
  <w:font w:name="Courier New">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Courier">
    <w:altName w:val="Courier New"/>
    <w:charset w:val="ee"/>
    <w:family w:val="roman"/>
    <w:pitch w:val="variable"/>
  </w:font>
  <w:font w:name="Tahoma">
    <w:charset w:val="ee"/>
    <w:family w:val="roman"/>
    <w:pitch w:val="variable"/>
  </w:font>
  <w:font w:name="Batang">
    <w:altName w:val="바탕"/>
    <w:charset w:val="ee"/>
    <w:family w:val="roman"/>
    <w:pitch w:val="variable"/>
  </w:font>
  <w:font w:name="Trebuchet MS">
    <w:charset w:val="ee"/>
    <w:family w:val="roman"/>
    <w:pitch w:val="variable"/>
  </w:font>
  <w:font w:name="Calibri">
    <w:charset w:val="ee"/>
    <w:family w:val="roman"/>
    <w:pitch w:val="variable"/>
  </w:font>
  <w:font w:name="Verdana">
    <w:charset w:val="ee"/>
    <w:family w:val="roman"/>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center"/>
      <w:tblInd w:w="0" w:type="dxa"/>
      <w:tblLayout w:type="fixed"/>
      <w:tblCellMar>
        <w:top w:w="0" w:type="dxa"/>
        <w:left w:w="99" w:type="dxa"/>
        <w:bottom w:w="0" w:type="dxa"/>
        <w:right w:w="99" w:type="dxa"/>
      </w:tblCellMar>
      <w:tblLook w:firstRow="0" w:noVBand="0" w:lastRow="0" w:firstColumn="0" w:lastColumn="0" w:noHBand="0" w:val="0000"/>
    </w:tblPr>
    <w:tblGrid>
      <w:gridCol w:w="5914"/>
      <w:gridCol w:w="2296"/>
      <w:gridCol w:w="1711"/>
    </w:tblGrid>
    <w:tr>
      <w:trPr/>
      <w:tc>
        <w:tcPr>
          <w:tcW w:w="5914" w:type="dxa"/>
          <w:tcBorders>
            <w:top w:val="single" w:sz="12" w:space="0" w:color="000000"/>
          </w:tcBorders>
        </w:tcPr>
        <w:p>
          <w:pPr>
            <w:pStyle w:val="Footer"/>
            <w:spacing w:before="60" w:after="0"/>
            <w:jc w:val="left"/>
            <w:rPr>
              <w:rFonts w:cs="Arial"/>
              <w:bCs/>
            </w:rPr>
          </w:pPr>
          <w:r>
            <w:rPr>
              <w:rFonts w:cs="Arial"/>
              <w:bCs/>
            </w:rPr>
          </w:r>
        </w:p>
      </w:tc>
      <w:tc>
        <w:tcPr>
          <w:tcW w:w="2296" w:type="dxa"/>
          <w:tcBorders>
            <w:top w:val="single" w:sz="12" w:space="0" w:color="000000"/>
          </w:tcBorders>
        </w:tcPr>
        <w:p>
          <w:pPr>
            <w:pStyle w:val="Footer"/>
            <w:spacing w:before="60" w:after="0"/>
            <w:jc w:val="center"/>
            <w:rPr>
              <w:rFonts w:cs="Arial"/>
              <w:b/>
              <w:bCs/>
            </w:rPr>
          </w:pPr>
          <w:r>
            <w:rPr>
              <w:rFonts w:cs="Arial"/>
              <w:b/>
              <w:bCs/>
            </w:rPr>
          </w:r>
        </w:p>
      </w:tc>
      <w:tc>
        <w:tcPr>
          <w:tcW w:w="1711" w:type="dxa"/>
          <w:tcBorders>
            <w:top w:val="single" w:sz="12" w:space="0" w:color="000000"/>
          </w:tcBorders>
        </w:tcPr>
        <w:p>
          <w:pPr>
            <w:pStyle w:val="Footer"/>
            <w:spacing w:before="60" w:after="0"/>
            <w:jc w:val="right"/>
            <w:rPr>
              <w:rFonts w:cs="Arial"/>
              <w:bCs/>
            </w:rPr>
          </w:pPr>
          <w:r>
            <w:rPr>
              <w:rStyle w:val="Pagenumber"/>
              <w:rFonts w:cs="Arial"/>
              <w:bCs/>
            </w:rPr>
            <w:t xml:space="preserve">Page </w:t>
          </w:r>
          <w:r>
            <w:rPr>
              <w:rStyle w:val="Pagenumber"/>
              <w:rFonts w:cs="Arial"/>
              <w:bCs/>
            </w:rPr>
            <w:fldChar w:fldCharType="begin"/>
          </w:r>
          <w:r>
            <w:rPr>
              <w:rStyle w:val="Pagenumber"/>
              <w:bCs/>
              <w:rFonts w:cs="Arial"/>
            </w:rPr>
            <w:instrText xml:space="preserve"> PAGE </w:instrText>
          </w:r>
          <w:r>
            <w:rPr>
              <w:rStyle w:val="Pagenumber"/>
              <w:bCs/>
              <w:rFonts w:cs="Arial"/>
            </w:rPr>
            <w:fldChar w:fldCharType="separate"/>
          </w:r>
          <w:r>
            <w:rPr>
              <w:rStyle w:val="Pagenumber"/>
              <w:bCs/>
              <w:rFonts w:cs="Arial"/>
            </w:rPr>
            <w:t>9</w:t>
          </w:r>
          <w:r>
            <w:rPr>
              <w:rStyle w:val="Pagenumber"/>
              <w:bCs/>
              <w:rFonts w:cs="Arial"/>
            </w:rPr>
            <w:fldChar w:fldCharType="end"/>
          </w:r>
          <w:r>
            <w:rPr>
              <w:rStyle w:val="Pagenumber"/>
              <w:rFonts w:cs="Arial"/>
              <w:bCs/>
            </w:rPr>
            <w:t xml:space="preserve"> of </w:t>
          </w:r>
          <w:r>
            <w:rPr>
              <w:rStyle w:val="Pagenumber"/>
              <w:rFonts w:cs="Arial"/>
              <w:bCs/>
            </w:rPr>
            <w:fldChar w:fldCharType="begin"/>
          </w:r>
          <w:r>
            <w:rPr>
              <w:rStyle w:val="Pagenumber"/>
              <w:bCs/>
              <w:rFonts w:cs="Arial"/>
            </w:rPr>
            <w:instrText xml:space="preserve"> NUMPAGES </w:instrText>
          </w:r>
          <w:r>
            <w:rPr>
              <w:rStyle w:val="Pagenumber"/>
              <w:bCs/>
              <w:rFonts w:cs="Arial"/>
            </w:rPr>
            <w:fldChar w:fldCharType="separate"/>
          </w:r>
          <w:r>
            <w:rPr>
              <w:rStyle w:val="Pagenumber"/>
              <w:bCs/>
              <w:rFonts w:cs="Arial"/>
            </w:rPr>
            <w:t>9</w:t>
          </w:r>
          <w:r>
            <w:rPr>
              <w:rStyle w:val="Pagenumber"/>
              <w:bCs/>
              <w:rFonts w:cs="Arial"/>
            </w:rPr>
            <w:fldChar w:fldCharType="end"/>
          </w:r>
        </w:p>
      </w:tc>
    </w:tr>
  </w:tbl>
  <w:p>
    <w:pPr>
      <w:pStyle w:val="Normal"/>
      <w:rPr>
        <w:color w:val="999999"/>
        <w:sz w:val="16"/>
        <w:szCs w:val="16"/>
      </w:rPr>
    </w:pPr>
    <w:r>
      <w:rPr>
        <w:color w:val="999999"/>
        <w:sz w:val="16"/>
        <w:szCs w:val="16"/>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306" w:type="dxa"/>
      <w:jc w:val="center"/>
      <w:tblInd w:w="0" w:type="dxa"/>
      <w:tblLayout w:type="fixed"/>
      <w:tblCellMar>
        <w:top w:w="0" w:type="dxa"/>
        <w:left w:w="99" w:type="dxa"/>
        <w:bottom w:w="0" w:type="dxa"/>
        <w:right w:w="99" w:type="dxa"/>
      </w:tblCellMar>
      <w:tblLook w:firstRow="0" w:noVBand="0" w:lastRow="0" w:firstColumn="0" w:lastColumn="0" w:noHBand="0" w:val="0000"/>
    </w:tblPr>
    <w:tblGrid>
      <w:gridCol w:w="1999"/>
      <w:gridCol w:w="6306"/>
    </w:tblGrid>
    <w:tr>
      <w:trPr>
        <w:trHeight w:val="567" w:hRule="atLeast"/>
      </w:trPr>
      <w:tc>
        <w:tcPr>
          <w:tcW w:w="1999" w:type="dxa"/>
          <w:tcBorders>
            <w:top w:val="single" w:sz="12" w:space="0" w:color="000000"/>
            <w:left w:val="single" w:sz="12" w:space="0" w:color="000000"/>
            <w:bottom w:val="single" w:sz="12" w:space="0" w:color="000000"/>
            <w:right w:val="single" w:sz="12" w:space="0" w:color="000000"/>
          </w:tcBorders>
          <w:vAlign w:val="center"/>
        </w:tcPr>
        <w:p>
          <w:pPr>
            <w:pStyle w:val="CoverTableBold"/>
            <w:rPr/>
          </w:pPr>
          <w:r>
            <w:rPr/>
            <w:t>File Name</w:t>
          </w:r>
        </w:p>
      </w:tc>
      <w:tc>
        <w:tcPr>
          <w:tcW w:w="6306" w:type="dxa"/>
          <w:tcBorders>
            <w:top w:val="single" w:sz="12" w:space="0" w:color="000000"/>
            <w:left w:val="single" w:sz="12" w:space="0" w:color="000000"/>
            <w:bottom w:val="single" w:sz="12" w:space="0" w:color="000000"/>
            <w:right w:val="single" w:sz="12" w:space="0" w:color="000000"/>
          </w:tcBorders>
          <w:vAlign w:val="center"/>
        </w:tcPr>
        <w:p>
          <w:pPr>
            <w:pStyle w:val="CoverTable"/>
            <w:rPr>
              <w:highlight w:val="yellow"/>
            </w:rPr>
          </w:pPr>
          <w:r>
            <w:rPr>
              <w:highlight w:val="yellow"/>
            </w:rPr>
            <w:t>Railway Tickets Sales</w:t>
          </w:r>
        </w:p>
      </w:tc>
    </w:tr>
    <w:tr>
      <w:trPr>
        <w:trHeight w:val="567" w:hRule="atLeast"/>
      </w:trPr>
      <w:tc>
        <w:tcPr>
          <w:tcW w:w="1999" w:type="dxa"/>
          <w:tcBorders>
            <w:top w:val="single" w:sz="12" w:space="0" w:color="000000"/>
            <w:left w:val="single" w:sz="12" w:space="0" w:color="000000"/>
            <w:bottom w:val="single" w:sz="12" w:space="0" w:color="000000"/>
            <w:right w:val="single" w:sz="12" w:space="0" w:color="000000"/>
          </w:tcBorders>
          <w:vAlign w:val="center"/>
        </w:tcPr>
        <w:p>
          <w:pPr>
            <w:pStyle w:val="CoverTableBold"/>
            <w:rPr/>
          </w:pPr>
          <w:r>
            <w:rPr/>
            <w:t>Creation Date</w:t>
          </w:r>
        </w:p>
      </w:tc>
      <w:tc>
        <w:tcPr>
          <w:tcW w:w="6306" w:type="dxa"/>
          <w:tcBorders>
            <w:top w:val="single" w:sz="12" w:space="0" w:color="000000"/>
            <w:left w:val="single" w:sz="12" w:space="0" w:color="000000"/>
            <w:bottom w:val="single" w:sz="12" w:space="0" w:color="000000"/>
            <w:right w:val="single" w:sz="12" w:space="0" w:color="000000"/>
          </w:tcBorders>
          <w:vAlign w:val="center"/>
        </w:tcPr>
        <w:p>
          <w:pPr>
            <w:pStyle w:val="CoverTable"/>
            <w:rPr/>
          </w:pPr>
          <w:r>
            <w:rPr/>
            <w:t>22.09.2025</w:t>
          </w:r>
        </w:p>
      </w:tc>
    </w:tr>
    <w:tr>
      <w:trPr>
        <w:trHeight w:val="567" w:hRule="atLeast"/>
      </w:trPr>
      <w:tc>
        <w:tcPr>
          <w:tcW w:w="1999" w:type="dxa"/>
          <w:tcBorders>
            <w:top w:val="single" w:sz="12" w:space="0" w:color="000000"/>
            <w:left w:val="single" w:sz="12" w:space="0" w:color="000000"/>
            <w:bottom w:val="single" w:sz="12" w:space="0" w:color="000000"/>
            <w:right w:val="single" w:sz="12" w:space="0" w:color="000000"/>
          </w:tcBorders>
          <w:vAlign w:val="center"/>
        </w:tcPr>
        <w:p>
          <w:pPr>
            <w:pStyle w:val="CoverTableBold"/>
            <w:rPr/>
          </w:pPr>
          <w:r>
            <w:rPr/>
            <w:t>Authored by</w:t>
          </w:r>
        </w:p>
      </w:tc>
      <w:tc>
        <w:tcPr>
          <w:tcW w:w="6306" w:type="dxa"/>
          <w:tcBorders>
            <w:top w:val="single" w:sz="12" w:space="0" w:color="000000"/>
            <w:left w:val="single" w:sz="12" w:space="0" w:color="000000"/>
            <w:bottom w:val="single" w:sz="12" w:space="0" w:color="000000"/>
            <w:right w:val="single" w:sz="12" w:space="0" w:color="000000"/>
          </w:tcBorders>
          <w:vAlign w:val="center"/>
        </w:tcPr>
        <w:p>
          <w:pPr>
            <w:pStyle w:val="CoverTable"/>
            <w:rPr/>
          </w:pPr>
          <w:r>
            <w:rPr/>
            <w:t>Kamil Błasiak</w:t>
          </w:r>
        </w:p>
      </w:tc>
    </w:tr>
    <w:tr>
      <w:trPr>
        <w:trHeight w:val="567" w:hRule="atLeast"/>
      </w:trPr>
      <w:tc>
        <w:tcPr>
          <w:tcW w:w="1999" w:type="dxa"/>
          <w:tcBorders>
            <w:top w:val="single" w:sz="12" w:space="0" w:color="000000"/>
            <w:left w:val="single" w:sz="12" w:space="0" w:color="000000"/>
            <w:bottom w:val="single" w:sz="12" w:space="0" w:color="000000"/>
            <w:right w:val="single" w:sz="12" w:space="0" w:color="000000"/>
          </w:tcBorders>
          <w:vAlign w:val="center"/>
        </w:tcPr>
        <w:p>
          <w:pPr>
            <w:pStyle w:val="CoverTableBold"/>
            <w:rPr/>
          </w:pPr>
          <w:r>
            <w:rPr/>
            <w:t>Reviewed by</w:t>
          </w:r>
        </w:p>
      </w:tc>
      <w:tc>
        <w:tcPr>
          <w:tcW w:w="6306" w:type="dxa"/>
          <w:tcBorders>
            <w:top w:val="single" w:sz="12" w:space="0" w:color="000000"/>
            <w:left w:val="single" w:sz="12" w:space="0" w:color="000000"/>
            <w:bottom w:val="single" w:sz="12" w:space="0" w:color="000000"/>
            <w:right w:val="single" w:sz="12" w:space="0" w:color="000000"/>
          </w:tcBorders>
          <w:vAlign w:val="center"/>
        </w:tcPr>
        <w:p>
          <w:pPr>
            <w:pStyle w:val="CoverTable"/>
            <w:rPr/>
          </w:pPr>
          <w:r>
            <w:rPr/>
          </w:r>
        </w:p>
      </w:tc>
    </w:tr>
  </w:tbl>
  <w:p>
    <w:pPr>
      <w:pStyle w:val="Normal"/>
      <w:rPr/>
    </w:pPr>
    <w:r>
      <w:rPr/>
    </w:r>
  </w:p>
  <w:p>
    <w:pPr>
      <w:pStyle w:val="Normal"/>
      <w:rPr/>
    </w:pPr>
    <w:r>
      <w:rPr/>
    </w:r>
  </w:p>
  <w:p>
    <w:pPr>
      <w:pStyle w:val="Normal"/>
      <w:rPr/>
    </w:pPr>
    <w:r>
      <w:rPr/>
    </w:r>
  </w:p>
  <w:p>
    <w:pPr>
      <w:pStyle w:val="Normal"/>
      <w:rPr/>
    </w:pPr>
    <w:r>
      <w:rPr/>
    </w:r>
  </w:p>
  <w:tbl>
    <w:tblPr>
      <w:tblW w:w="5000" w:type="pct"/>
      <w:jc w:val="center"/>
      <w:tblInd w:w="0" w:type="dxa"/>
      <w:tblLayout w:type="fixed"/>
      <w:tblCellMar>
        <w:top w:w="0" w:type="dxa"/>
        <w:left w:w="99" w:type="dxa"/>
        <w:bottom w:w="0" w:type="dxa"/>
        <w:right w:w="99" w:type="dxa"/>
      </w:tblCellMar>
      <w:tblLook w:firstRow="0" w:noVBand="0" w:lastRow="0" w:firstColumn="0" w:lastColumn="0" w:noHBand="0" w:val="0000"/>
    </w:tblPr>
    <w:tblGrid>
      <w:gridCol w:w="5914"/>
      <w:gridCol w:w="2296"/>
      <w:gridCol w:w="1711"/>
    </w:tblGrid>
    <w:tr>
      <w:trPr/>
      <w:tc>
        <w:tcPr>
          <w:tcW w:w="5914" w:type="dxa"/>
          <w:tcBorders>
            <w:top w:val="single" w:sz="12" w:space="0" w:color="000000"/>
          </w:tcBorders>
        </w:tcPr>
        <w:p>
          <w:pPr>
            <w:pStyle w:val="Footer"/>
            <w:spacing w:before="60" w:after="0"/>
            <w:jc w:val="left"/>
            <w:rPr>
              <w:rFonts w:cs="Arial"/>
              <w:bCs/>
            </w:rPr>
          </w:pPr>
          <w:r>
            <w:rPr>
              <w:rFonts w:cs="Arial"/>
              <w:bCs/>
            </w:rPr>
          </w:r>
        </w:p>
      </w:tc>
      <w:tc>
        <w:tcPr>
          <w:tcW w:w="2296" w:type="dxa"/>
          <w:tcBorders>
            <w:top w:val="single" w:sz="12" w:space="0" w:color="000000"/>
          </w:tcBorders>
        </w:tcPr>
        <w:p>
          <w:pPr>
            <w:pStyle w:val="Footer"/>
            <w:spacing w:before="60" w:after="0"/>
            <w:jc w:val="center"/>
            <w:rPr>
              <w:rFonts w:cs="Arial"/>
              <w:b/>
              <w:bCs/>
            </w:rPr>
          </w:pPr>
          <w:r>
            <w:rPr>
              <w:rFonts w:cs="Arial"/>
              <w:b/>
              <w:bCs/>
            </w:rPr>
          </w:r>
        </w:p>
      </w:tc>
      <w:tc>
        <w:tcPr>
          <w:tcW w:w="1711" w:type="dxa"/>
          <w:tcBorders>
            <w:top w:val="single" w:sz="12" w:space="0" w:color="000000"/>
          </w:tcBorders>
        </w:tcPr>
        <w:p>
          <w:pPr>
            <w:pStyle w:val="Footer"/>
            <w:spacing w:before="60" w:after="0"/>
            <w:jc w:val="right"/>
            <w:rPr>
              <w:rFonts w:cs="Arial"/>
              <w:bCs/>
            </w:rPr>
          </w:pPr>
          <w:r>
            <w:rPr>
              <w:rStyle w:val="Pagenumber"/>
              <w:rFonts w:cs="Arial"/>
              <w:bCs/>
            </w:rPr>
            <w:t xml:space="preserve">Page </w:t>
          </w:r>
          <w:r>
            <w:rPr>
              <w:rStyle w:val="Pagenumber"/>
              <w:rFonts w:cs="Arial"/>
              <w:bCs/>
            </w:rPr>
            <w:fldChar w:fldCharType="begin"/>
          </w:r>
          <w:r>
            <w:rPr>
              <w:rStyle w:val="Pagenumber"/>
              <w:bCs/>
              <w:rFonts w:cs="Arial"/>
            </w:rPr>
            <w:instrText xml:space="preserve"> PAGE </w:instrText>
          </w:r>
          <w:r>
            <w:rPr>
              <w:rStyle w:val="Pagenumber"/>
              <w:bCs/>
              <w:rFonts w:cs="Arial"/>
            </w:rPr>
            <w:fldChar w:fldCharType="separate"/>
          </w:r>
          <w:r>
            <w:rPr>
              <w:rStyle w:val="Pagenumber"/>
              <w:bCs/>
              <w:rFonts w:cs="Arial"/>
            </w:rPr>
            <w:t>1</w:t>
          </w:r>
          <w:r>
            <w:rPr>
              <w:rStyle w:val="Pagenumber"/>
              <w:bCs/>
              <w:rFonts w:cs="Arial"/>
            </w:rPr>
            <w:fldChar w:fldCharType="end"/>
          </w:r>
          <w:r>
            <w:rPr>
              <w:rStyle w:val="Pagenumber"/>
              <w:rFonts w:cs="Arial"/>
              <w:bCs/>
            </w:rPr>
            <w:t xml:space="preserve"> of </w:t>
          </w:r>
          <w:r>
            <w:rPr>
              <w:rStyle w:val="Pagenumber"/>
              <w:rFonts w:cs="Arial"/>
              <w:bCs/>
            </w:rPr>
            <w:fldChar w:fldCharType="begin"/>
          </w:r>
          <w:r>
            <w:rPr>
              <w:rStyle w:val="Pagenumber"/>
              <w:bCs/>
              <w:rFonts w:cs="Arial"/>
            </w:rPr>
            <w:instrText xml:space="preserve"> NUMPAGES </w:instrText>
          </w:r>
          <w:r>
            <w:rPr>
              <w:rStyle w:val="Pagenumber"/>
              <w:bCs/>
              <w:rFonts w:cs="Arial"/>
            </w:rPr>
            <w:fldChar w:fldCharType="separate"/>
          </w:r>
          <w:r>
            <w:rPr>
              <w:rStyle w:val="Pagenumber"/>
              <w:bCs/>
              <w:rFonts w:cs="Arial"/>
            </w:rPr>
            <w:t>9</w:t>
          </w:r>
          <w:r>
            <w:rPr>
              <w:rStyle w:val="Pagenumber"/>
              <w:bCs/>
              <w:rFonts w:cs="Arial"/>
            </w:rPr>
            <w:fldChar w:fldCharType="end"/>
          </w:r>
        </w:p>
      </w:tc>
    </w:tr>
  </w:tbl>
  <w:p>
    <w:pPr>
      <w:pStyle w:val="Normal"/>
      <w:rPr>
        <w:color w:val="999999"/>
        <w:sz w:val="16"/>
        <w:szCs w:val="16"/>
      </w:rPr>
    </w:pPr>
    <w:r>
      <w:rPr>
        <w:color w:val="999999"/>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4750" w:type="pct"/>
      <w:jc w:val="center"/>
      <w:tblInd w:w="0" w:type="dxa"/>
      <w:tblLayout w:type="fixed"/>
      <w:tblCellMar>
        <w:top w:w="0" w:type="dxa"/>
        <w:left w:w="99" w:type="dxa"/>
        <w:bottom w:w="0" w:type="dxa"/>
        <w:right w:w="99" w:type="dxa"/>
      </w:tblCellMar>
      <w:tblLook w:firstRow="0" w:noVBand="0" w:lastRow="0" w:firstColumn="0" w:lastColumn="0" w:noHBand="0" w:val="0000"/>
    </w:tblPr>
    <w:tblGrid>
      <w:gridCol w:w="6167"/>
      <w:gridCol w:w="3256"/>
    </w:tblGrid>
    <w:tr>
      <w:trPr/>
      <w:tc>
        <w:tcPr>
          <w:tcW w:w="6167" w:type="dxa"/>
          <w:tcBorders>
            <w:bottom w:val="single" w:sz="12" w:space="0" w:color="000000"/>
          </w:tcBorders>
        </w:tcPr>
        <w:p>
          <w:pPr>
            <w:pStyle w:val="Header"/>
            <w:rPr/>
          </w:pPr>
          <w:r>
            <w:rPr/>
            <w:t>Group 7</w:t>
          </w:r>
        </w:p>
      </w:tc>
      <w:tc>
        <w:tcPr>
          <w:tcW w:w="3256" w:type="dxa"/>
          <w:tcBorders>
            <w:bottom w:val="single" w:sz="12" w:space="0" w:color="000000"/>
          </w:tcBorders>
        </w:tcPr>
        <w:p>
          <w:pPr>
            <w:pStyle w:val="Header"/>
            <w:jc w:val="right"/>
            <w:rPr/>
          </w:pPr>
          <w:r>
            <w:rPr/>
            <w:t>Version 1.0 | 22.09.2025</w:t>
          </w:r>
        </w:p>
      </w:tc>
    </w:tr>
  </w:tbl>
  <w:p>
    <w:pPr>
      <w:pStyle w:val="Normal"/>
      <w:rPr>
        <w:sz w:val="16"/>
        <w:szCs w:val="16"/>
      </w:rPr>
    </w:pPr>
    <w:r>
      <w:rPr>
        <w:sz w:val="16"/>
        <w:szCs w:val="16"/>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4750" w:type="pct"/>
      <w:jc w:val="center"/>
      <w:tblInd w:w="0" w:type="dxa"/>
      <w:tblLayout w:type="fixed"/>
      <w:tblCellMar>
        <w:top w:w="0" w:type="dxa"/>
        <w:left w:w="99" w:type="dxa"/>
        <w:bottom w:w="0" w:type="dxa"/>
        <w:right w:w="99" w:type="dxa"/>
      </w:tblCellMar>
      <w:tblLook w:firstRow="0" w:noVBand="0" w:lastRow="0" w:firstColumn="0" w:lastColumn="0" w:noHBand="0" w:val="0000"/>
    </w:tblPr>
    <w:tblGrid>
      <w:gridCol w:w="6167"/>
      <w:gridCol w:w="3256"/>
    </w:tblGrid>
    <w:tr>
      <w:trPr/>
      <w:tc>
        <w:tcPr>
          <w:tcW w:w="6167" w:type="dxa"/>
          <w:tcBorders>
            <w:bottom w:val="single" w:sz="12" w:space="0" w:color="000000"/>
          </w:tcBorders>
        </w:tcPr>
        <w:p>
          <w:pPr>
            <w:pStyle w:val="Header"/>
            <w:rPr/>
          </w:pPr>
          <w:r>
            <w:rPr/>
            <w:t>Group 7</w:t>
          </w:r>
        </w:p>
      </w:tc>
      <w:tc>
        <w:tcPr>
          <w:tcW w:w="3256" w:type="dxa"/>
          <w:tcBorders>
            <w:bottom w:val="single" w:sz="12" w:space="0" w:color="000000"/>
          </w:tcBorders>
        </w:tcPr>
        <w:p>
          <w:pPr>
            <w:pStyle w:val="Header"/>
            <w:jc w:val="right"/>
            <w:rPr/>
          </w:pPr>
          <w:r>
            <w:rPr/>
            <w:t>Version 1.0 | 22.09.2025</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32"/>
        </w:tabs>
        <w:ind w:left="432" w:hanging="432"/>
      </w:pPr>
      <w:rPr/>
    </w:lvl>
    <w:lvl w:ilvl="1">
      <w:start w:val="1"/>
      <w:pStyle w:val="Heading2"/>
      <w:numFmt w:val="decimal"/>
      <w:lvlText w:val="%1.%2"/>
      <w:lvlJc w:val="left"/>
      <w:pPr>
        <w:tabs>
          <w:tab w:val="num" w:pos="576"/>
        </w:tabs>
        <w:ind w:left="576" w:hanging="576"/>
      </w:pPr>
      <w:rPr/>
    </w:lvl>
    <w:lvl w:ilvl="2">
      <w:start w:val="1"/>
      <w:pStyle w:val="Heading3"/>
      <w:numFmt w:val="decimal"/>
      <w:lvlText w:val="%1.%2.%3"/>
      <w:lvlJc w:val="left"/>
      <w:pPr>
        <w:tabs>
          <w:tab w:val="num" w:pos="720"/>
        </w:tabs>
        <w:ind w:left="720" w:hanging="720"/>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decimal"/>
      <w:lvlText w:val="%1."/>
      <w:lvlJc w:val="left"/>
      <w:pPr>
        <w:tabs>
          <w:tab w:val="num" w:pos="0"/>
        </w:tabs>
        <w:ind w:left="0" w:hanging="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decimal"/>
      <w:lvlText w:val="%1."/>
      <w:lvlJc w:val="left"/>
      <w:pPr>
        <w:tabs>
          <w:tab w:val="num" w:pos="717"/>
        </w:tabs>
        <w:ind w:left="717"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bullet"/>
      <w:lvlText w:val=""/>
      <w:lvlJc w:val="left"/>
      <w:pPr>
        <w:tabs>
          <w:tab w:val="num" w:pos="360"/>
        </w:tabs>
        <w:ind w:left="360" w:hanging="360"/>
      </w:pPr>
      <w:rPr>
        <w:rFonts w:ascii="Wingdings" w:hAnsi="Wingdings" w:cs="Wingdings" w:hint="default"/>
        <w:sz w:val="16"/>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6"/>
    <w:lvlOverride w:ilvl="0">
      <w:lvl w:ilvl="0">
        <w:start w:val="1"/>
        <w:numFmt w:val="bullet"/>
        <w:lvlText w:val=""/>
        <w:lvlJc w:val="left"/>
        <w:pPr>
          <w:tabs>
            <w:tab w:val="num" w:pos="720"/>
          </w:tabs>
          <w:ind w:left="720" w:hanging="283"/>
        </w:pPr>
        <w:rPr>
          <w:rFonts w:ascii="Symbol" w:hAnsi="Symbol" w:cs="Symbol" w:hint="default"/>
        </w:rPr>
      </w:lvl>
      <w:startOverride w:val="1"/>
    </w:lvlOverride>
    <w:lvlOverride w:ilvl="0">
      <w:startOverride w:val="1"/>
    </w:lvlOverride>
    <w:lvlOverride w:ilvl="1">
      <w:lvl w:ilvl="1">
        <w:start w:val="1"/>
        <w:numFmt w:val="decimal"/>
        <w:lvlText w:val="%2."/>
        <w:lvlJc w:val="left"/>
        <w:pPr>
          <w:tabs>
            <w:tab w:val="num" w:pos="1080"/>
          </w:tabs>
          <w:ind w:left="1080" w:hanging="360"/>
        </w:pPr>
        <w:rPr>
          <w:rFonts w:cs="OpenSymbol"/>
        </w:rPr>
      </w:lvl>
    </w:lvlOverride>
    <w:lvlOverride w:ilvl="1">
      <w:startOverride w:val="1"/>
    </w:lvlOverride>
    <w:lvlOverride w:ilvl="2">
      <w:lvl w:ilvl="2">
        <w:start w:val="1"/>
        <w:numFmt w:val="decimal"/>
        <w:lvlText w:val="%3."/>
        <w:lvlJc w:val="left"/>
        <w:pPr>
          <w:tabs>
            <w:tab w:val="num" w:pos="1440"/>
          </w:tabs>
          <w:ind w:left="1440" w:hanging="360"/>
        </w:pPr>
        <w:rPr>
          <w:rFonts w:cs="OpenSymbol"/>
        </w:rPr>
      </w:lvl>
    </w:lvlOverride>
    <w:lvlOverride w:ilvl="2">
      <w:startOverride w:val="1"/>
    </w:lvlOverride>
    <w:lvlOverride w:ilvl="3">
      <w:lvl w:ilvl="3">
        <w:start w:val="1"/>
        <w:numFmt w:val="decimal"/>
        <w:lvlText w:val="%4."/>
        <w:lvlJc w:val="left"/>
        <w:pPr>
          <w:tabs>
            <w:tab w:val="num" w:pos="1800"/>
          </w:tabs>
          <w:ind w:left="1800" w:hanging="360"/>
        </w:pPr>
        <w:rPr>
          <w:rFonts w:cs="Symbol"/>
        </w:rPr>
      </w:lvl>
    </w:lvlOverride>
    <w:lvlOverride w:ilvl="3">
      <w:startOverride w:val="1"/>
    </w:lvlOverride>
    <w:lvlOverride w:ilvl="4">
      <w:lvl w:ilvl="4">
        <w:start w:val="1"/>
        <w:numFmt w:val="decimal"/>
        <w:lvlText w:val="%5."/>
        <w:lvlJc w:val="left"/>
        <w:pPr>
          <w:tabs>
            <w:tab w:val="num" w:pos="2160"/>
          </w:tabs>
          <w:ind w:left="2160" w:hanging="360"/>
        </w:pPr>
        <w:rPr>
          <w:rFonts w:cs="OpenSymbol"/>
        </w:rPr>
      </w:lvl>
    </w:lvlOverride>
    <w:lvlOverride w:ilvl="4">
      <w:startOverride w:val="1"/>
    </w:lvlOverride>
    <w:lvlOverride w:ilvl="5">
      <w:lvl w:ilvl="5">
        <w:start w:val="1"/>
        <w:numFmt w:val="decimal"/>
        <w:lvlText w:val="%6."/>
        <w:lvlJc w:val="left"/>
        <w:pPr>
          <w:tabs>
            <w:tab w:val="num" w:pos="2520"/>
          </w:tabs>
          <w:ind w:left="2520" w:hanging="360"/>
        </w:pPr>
        <w:rPr>
          <w:rFonts w:cs="OpenSymbol"/>
        </w:rPr>
      </w:lvl>
    </w:lvlOverride>
    <w:lvlOverride w:ilvl="5">
      <w:startOverride w:val="1"/>
    </w:lvlOverride>
    <w:lvlOverride w:ilvl="6">
      <w:lvl w:ilvl="6">
        <w:start w:val="1"/>
        <w:numFmt w:val="decimal"/>
        <w:lvlText w:val="%7."/>
        <w:lvlJc w:val="left"/>
        <w:pPr>
          <w:tabs>
            <w:tab w:val="num" w:pos="2880"/>
          </w:tabs>
          <w:ind w:left="2880" w:hanging="360"/>
        </w:pPr>
        <w:rPr>
          <w:rFonts w:cs="Symbol"/>
        </w:rPr>
      </w:lvl>
    </w:lvlOverride>
    <w:lvlOverride w:ilvl="6">
      <w:startOverride w:val="1"/>
    </w:lvlOverride>
    <w:lvlOverride w:ilvl="7">
      <w:lvl w:ilvl="7">
        <w:start w:val="1"/>
        <w:numFmt w:val="decimal"/>
        <w:lvlText w:val="%8."/>
        <w:lvlJc w:val="left"/>
        <w:pPr>
          <w:tabs>
            <w:tab w:val="num" w:pos="3240"/>
          </w:tabs>
          <w:ind w:left="3240" w:hanging="360"/>
        </w:pPr>
        <w:rPr>
          <w:rFonts w:cs="OpenSymbol"/>
        </w:rPr>
      </w:lvl>
    </w:lvlOverride>
    <w:lvlOverride w:ilvl="7">
      <w:startOverride w:val="1"/>
    </w:lvlOverride>
    <w:lvlOverride w:ilvl="8">
      <w:lvl w:ilvl="8">
        <w:start w:val="1"/>
        <w:numFmt w:val="decimal"/>
        <w:lvlText w:val="%9."/>
        <w:lvlJc w:val="left"/>
        <w:pPr>
          <w:tabs>
            <w:tab w:val="num" w:pos="3600"/>
          </w:tabs>
          <w:ind w:left="3600" w:hanging="360"/>
        </w:pPr>
        <w:rPr>
          <w:rFonts w:cs="OpenSymbol"/>
        </w:rPr>
      </w:lvl>
    </w:lvlOverride>
  </w:num>
  <w:num w:numId="26">
    <w:abstractNumId w:val="6"/>
    <w:lvlOverride w:ilvl="0">
      <w:lvl w:ilvl="0">
        <w:start w:val="1"/>
        <w:numFmt w:val="bullet"/>
        <w:lvlText w:val=""/>
        <w:lvlJc w:val="left"/>
        <w:pPr>
          <w:tabs>
            <w:tab w:val="num" w:pos="720"/>
          </w:tabs>
          <w:ind w:left="720" w:hanging="283"/>
        </w:pPr>
        <w:rPr>
          <w:rFonts w:ascii="Symbol" w:hAnsi="Symbol" w:cs="Symbol" w:hint="default"/>
        </w:rPr>
      </w:lvl>
      <w:startOverride w:val="1"/>
    </w:lvlOverride>
    <w:lvlOverride w:ilvl="0">
      <w:startOverride w:val="1"/>
    </w:lvlOverride>
    <w:lvlOverride w:ilvl="1">
      <w:lvl w:ilvl="1">
        <w:start w:val="1"/>
        <w:numFmt w:val="decimal"/>
        <w:lvlText w:val="%2."/>
        <w:lvlJc w:val="left"/>
        <w:pPr>
          <w:tabs>
            <w:tab w:val="num" w:pos="1080"/>
          </w:tabs>
          <w:ind w:left="1080" w:hanging="360"/>
        </w:pPr>
        <w:rPr>
          <w:rFonts w:cs="OpenSymbol"/>
        </w:rPr>
      </w:lvl>
    </w:lvlOverride>
    <w:lvlOverride w:ilvl="1">
      <w:startOverride w:val="1"/>
    </w:lvlOverride>
    <w:lvlOverride w:ilvl="2">
      <w:lvl w:ilvl="2">
        <w:start w:val="1"/>
        <w:numFmt w:val="decimal"/>
        <w:lvlText w:val="%3."/>
        <w:lvlJc w:val="left"/>
        <w:pPr>
          <w:tabs>
            <w:tab w:val="num" w:pos="1440"/>
          </w:tabs>
          <w:ind w:left="1440" w:hanging="360"/>
        </w:pPr>
        <w:rPr>
          <w:rFonts w:cs="OpenSymbol"/>
        </w:rPr>
      </w:lvl>
    </w:lvlOverride>
    <w:lvlOverride w:ilvl="2">
      <w:startOverride w:val="1"/>
    </w:lvlOverride>
    <w:lvlOverride w:ilvl="3">
      <w:lvl w:ilvl="3">
        <w:start w:val="1"/>
        <w:numFmt w:val="decimal"/>
        <w:lvlText w:val="%4."/>
        <w:lvlJc w:val="left"/>
        <w:pPr>
          <w:tabs>
            <w:tab w:val="num" w:pos="1800"/>
          </w:tabs>
          <w:ind w:left="1800" w:hanging="360"/>
        </w:pPr>
        <w:rPr>
          <w:rFonts w:cs="Symbol"/>
        </w:rPr>
      </w:lvl>
    </w:lvlOverride>
    <w:lvlOverride w:ilvl="3">
      <w:startOverride w:val="1"/>
    </w:lvlOverride>
    <w:lvlOverride w:ilvl="4">
      <w:lvl w:ilvl="4">
        <w:start w:val="1"/>
        <w:numFmt w:val="decimal"/>
        <w:lvlText w:val="%5."/>
        <w:lvlJc w:val="left"/>
        <w:pPr>
          <w:tabs>
            <w:tab w:val="num" w:pos="2160"/>
          </w:tabs>
          <w:ind w:left="2160" w:hanging="360"/>
        </w:pPr>
        <w:rPr>
          <w:rFonts w:cs="OpenSymbol"/>
        </w:rPr>
      </w:lvl>
    </w:lvlOverride>
    <w:lvlOverride w:ilvl="4">
      <w:startOverride w:val="1"/>
    </w:lvlOverride>
    <w:lvlOverride w:ilvl="5">
      <w:lvl w:ilvl="5">
        <w:start w:val="1"/>
        <w:numFmt w:val="decimal"/>
        <w:lvlText w:val="%6."/>
        <w:lvlJc w:val="left"/>
        <w:pPr>
          <w:tabs>
            <w:tab w:val="num" w:pos="2520"/>
          </w:tabs>
          <w:ind w:left="2520" w:hanging="360"/>
        </w:pPr>
        <w:rPr>
          <w:rFonts w:cs="OpenSymbol"/>
        </w:rPr>
      </w:lvl>
    </w:lvlOverride>
    <w:lvlOverride w:ilvl="5">
      <w:startOverride w:val="1"/>
    </w:lvlOverride>
    <w:lvlOverride w:ilvl="6">
      <w:lvl w:ilvl="6">
        <w:start w:val="1"/>
        <w:numFmt w:val="decimal"/>
        <w:lvlText w:val="%7."/>
        <w:lvlJc w:val="left"/>
        <w:pPr>
          <w:tabs>
            <w:tab w:val="num" w:pos="2880"/>
          </w:tabs>
          <w:ind w:left="2880" w:hanging="360"/>
        </w:pPr>
        <w:rPr>
          <w:rFonts w:cs="Symbol"/>
        </w:rPr>
      </w:lvl>
    </w:lvlOverride>
    <w:lvlOverride w:ilvl="6">
      <w:startOverride w:val="1"/>
    </w:lvlOverride>
    <w:lvlOverride w:ilvl="7">
      <w:lvl w:ilvl="7">
        <w:start w:val="1"/>
        <w:numFmt w:val="decimal"/>
        <w:lvlText w:val="%8."/>
        <w:lvlJc w:val="left"/>
        <w:pPr>
          <w:tabs>
            <w:tab w:val="num" w:pos="3240"/>
          </w:tabs>
          <w:ind w:left="3240" w:hanging="360"/>
        </w:pPr>
        <w:rPr>
          <w:rFonts w:cs="OpenSymbol"/>
        </w:rPr>
      </w:lvl>
    </w:lvlOverride>
    <w:lvlOverride w:ilvl="7">
      <w:startOverride w:val="1"/>
    </w:lvlOverride>
    <w:lvlOverride w:ilvl="8">
      <w:lvl w:ilvl="8">
        <w:start w:val="1"/>
        <w:numFmt w:val="decimal"/>
        <w:lvlText w:val="%9."/>
        <w:lvlJc w:val="left"/>
        <w:pPr>
          <w:tabs>
            <w:tab w:val="num" w:pos="3600"/>
          </w:tabs>
          <w:ind w:left="3600" w:hanging="360"/>
        </w:pPr>
        <w:rPr>
          <w:rFonts w:cs="OpenSymbol"/>
        </w:rPr>
      </w:lvl>
    </w:lvlOverride>
  </w:num>
  <w:num w:numId="27">
    <w:abstractNumId w:val="6"/>
    <w:lvlOverride w:ilvl="0">
      <w:lvl w:ilvl="0">
        <w:start w:val="1"/>
        <w:numFmt w:val="bullet"/>
        <w:lvlText w:val=""/>
        <w:lvlJc w:val="left"/>
        <w:pPr>
          <w:tabs>
            <w:tab w:val="num" w:pos="720"/>
          </w:tabs>
          <w:ind w:left="720" w:hanging="283"/>
        </w:pPr>
        <w:rPr>
          <w:rFonts w:ascii="Symbol" w:hAnsi="Symbol" w:cs="Symbol" w:hint="default"/>
        </w:rPr>
      </w:lvl>
      <w:startOverride w:val="1"/>
    </w:lvlOverride>
    <w:lvlOverride w:ilvl="0">
      <w:startOverride w:val="1"/>
    </w:lvlOverride>
    <w:lvlOverride w:ilvl="1">
      <w:lvl w:ilvl="1">
        <w:start w:val="1"/>
        <w:numFmt w:val="decimal"/>
        <w:lvlText w:val="%2."/>
        <w:lvlJc w:val="left"/>
        <w:pPr>
          <w:tabs>
            <w:tab w:val="num" w:pos="1080"/>
          </w:tabs>
          <w:ind w:left="1080" w:hanging="360"/>
        </w:pPr>
        <w:rPr>
          <w:rFonts w:cs="OpenSymbol"/>
        </w:rPr>
      </w:lvl>
    </w:lvlOverride>
    <w:lvlOverride w:ilvl="1">
      <w:startOverride w:val="1"/>
    </w:lvlOverride>
    <w:lvlOverride w:ilvl="2">
      <w:lvl w:ilvl="2">
        <w:start w:val="1"/>
        <w:numFmt w:val="decimal"/>
        <w:lvlText w:val="%3."/>
        <w:lvlJc w:val="left"/>
        <w:pPr>
          <w:tabs>
            <w:tab w:val="num" w:pos="1440"/>
          </w:tabs>
          <w:ind w:left="1440" w:hanging="360"/>
        </w:pPr>
        <w:rPr>
          <w:rFonts w:cs="OpenSymbol"/>
        </w:rPr>
      </w:lvl>
    </w:lvlOverride>
    <w:lvlOverride w:ilvl="2">
      <w:startOverride w:val="1"/>
    </w:lvlOverride>
    <w:lvlOverride w:ilvl="3">
      <w:lvl w:ilvl="3">
        <w:start w:val="1"/>
        <w:numFmt w:val="decimal"/>
        <w:lvlText w:val="%4."/>
        <w:lvlJc w:val="left"/>
        <w:pPr>
          <w:tabs>
            <w:tab w:val="num" w:pos="1800"/>
          </w:tabs>
          <w:ind w:left="1800" w:hanging="360"/>
        </w:pPr>
        <w:rPr>
          <w:rFonts w:cs="Symbol"/>
        </w:rPr>
      </w:lvl>
    </w:lvlOverride>
    <w:lvlOverride w:ilvl="3">
      <w:startOverride w:val="1"/>
    </w:lvlOverride>
    <w:lvlOverride w:ilvl="4">
      <w:lvl w:ilvl="4">
        <w:start w:val="1"/>
        <w:numFmt w:val="decimal"/>
        <w:lvlText w:val="%5."/>
        <w:lvlJc w:val="left"/>
        <w:pPr>
          <w:tabs>
            <w:tab w:val="num" w:pos="2160"/>
          </w:tabs>
          <w:ind w:left="2160" w:hanging="360"/>
        </w:pPr>
        <w:rPr>
          <w:rFonts w:cs="OpenSymbol"/>
        </w:rPr>
      </w:lvl>
    </w:lvlOverride>
    <w:lvlOverride w:ilvl="4">
      <w:startOverride w:val="1"/>
    </w:lvlOverride>
    <w:lvlOverride w:ilvl="5">
      <w:lvl w:ilvl="5">
        <w:start w:val="1"/>
        <w:numFmt w:val="decimal"/>
        <w:lvlText w:val="%6."/>
        <w:lvlJc w:val="left"/>
        <w:pPr>
          <w:tabs>
            <w:tab w:val="num" w:pos="2520"/>
          </w:tabs>
          <w:ind w:left="2520" w:hanging="360"/>
        </w:pPr>
        <w:rPr>
          <w:rFonts w:cs="OpenSymbol"/>
        </w:rPr>
      </w:lvl>
    </w:lvlOverride>
    <w:lvlOverride w:ilvl="5">
      <w:startOverride w:val="1"/>
    </w:lvlOverride>
    <w:lvlOverride w:ilvl="6">
      <w:lvl w:ilvl="6">
        <w:start w:val="1"/>
        <w:numFmt w:val="decimal"/>
        <w:lvlText w:val="%7."/>
        <w:lvlJc w:val="left"/>
        <w:pPr>
          <w:tabs>
            <w:tab w:val="num" w:pos="2880"/>
          </w:tabs>
          <w:ind w:left="2880" w:hanging="360"/>
        </w:pPr>
        <w:rPr>
          <w:rFonts w:cs="Symbol"/>
        </w:rPr>
      </w:lvl>
    </w:lvlOverride>
    <w:lvlOverride w:ilvl="6">
      <w:startOverride w:val="1"/>
    </w:lvlOverride>
    <w:lvlOverride w:ilvl="7">
      <w:lvl w:ilvl="7">
        <w:start w:val="1"/>
        <w:numFmt w:val="decimal"/>
        <w:lvlText w:val="%8."/>
        <w:lvlJc w:val="left"/>
        <w:pPr>
          <w:tabs>
            <w:tab w:val="num" w:pos="3240"/>
          </w:tabs>
          <w:ind w:left="3240" w:hanging="360"/>
        </w:pPr>
        <w:rPr>
          <w:rFonts w:cs="OpenSymbol"/>
        </w:rPr>
      </w:lvl>
    </w:lvlOverride>
    <w:lvlOverride w:ilvl="7">
      <w:startOverride w:val="1"/>
    </w:lvlOverride>
    <w:lvlOverride w:ilvl="8">
      <w:lvl w:ilvl="8">
        <w:start w:val="1"/>
        <w:numFmt w:val="decimal"/>
        <w:lvlText w:val="%9."/>
        <w:lvlJc w:val="left"/>
        <w:pPr>
          <w:tabs>
            <w:tab w:val="num" w:pos="3600"/>
          </w:tabs>
          <w:ind w:left="3600" w:hanging="360"/>
        </w:pPr>
        <w:rPr>
          <w:rFonts w:cs="OpenSymbol"/>
        </w:rPr>
      </w:lvl>
    </w:lvlOverride>
  </w:num>
  <w:num w:numId="28">
    <w:abstractNumId w:val="6"/>
    <w:lvlOverride w:ilvl="0">
      <w:lvl w:ilvl="0">
        <w:start w:val="1"/>
        <w:numFmt w:val="bullet"/>
        <w:lvlText w:val=""/>
        <w:lvlJc w:val="left"/>
        <w:pPr>
          <w:tabs>
            <w:tab w:val="num" w:pos="720"/>
          </w:tabs>
          <w:ind w:left="720" w:hanging="283"/>
        </w:pPr>
        <w:rPr>
          <w:rFonts w:ascii="Symbol" w:hAnsi="Symbol" w:cs="Symbol" w:hint="default"/>
        </w:rPr>
      </w:lvl>
      <w:startOverride w:val="1"/>
    </w:lvlOverride>
    <w:lvlOverride w:ilvl="0">
      <w:startOverride w:val="1"/>
    </w:lvlOverride>
    <w:lvlOverride w:ilvl="1">
      <w:lvl w:ilvl="1">
        <w:start w:val="1"/>
        <w:numFmt w:val="decimal"/>
        <w:lvlText w:val="%2."/>
        <w:lvlJc w:val="left"/>
        <w:pPr>
          <w:tabs>
            <w:tab w:val="num" w:pos="1080"/>
          </w:tabs>
          <w:ind w:left="1080" w:hanging="360"/>
        </w:pPr>
        <w:rPr>
          <w:rFonts w:cs="OpenSymbol"/>
        </w:rPr>
      </w:lvl>
    </w:lvlOverride>
    <w:lvlOverride w:ilvl="1">
      <w:startOverride w:val="1"/>
    </w:lvlOverride>
    <w:lvlOverride w:ilvl="2">
      <w:lvl w:ilvl="2">
        <w:start w:val="1"/>
        <w:numFmt w:val="decimal"/>
        <w:lvlText w:val="%3."/>
        <w:lvlJc w:val="left"/>
        <w:pPr>
          <w:tabs>
            <w:tab w:val="num" w:pos="1440"/>
          </w:tabs>
          <w:ind w:left="1440" w:hanging="360"/>
        </w:pPr>
        <w:rPr>
          <w:rFonts w:cs="OpenSymbol"/>
        </w:rPr>
      </w:lvl>
    </w:lvlOverride>
    <w:lvlOverride w:ilvl="2">
      <w:startOverride w:val="1"/>
    </w:lvlOverride>
    <w:lvlOverride w:ilvl="3">
      <w:lvl w:ilvl="3">
        <w:start w:val="1"/>
        <w:numFmt w:val="decimal"/>
        <w:lvlText w:val="%4."/>
        <w:lvlJc w:val="left"/>
        <w:pPr>
          <w:tabs>
            <w:tab w:val="num" w:pos="1800"/>
          </w:tabs>
          <w:ind w:left="1800" w:hanging="360"/>
        </w:pPr>
        <w:rPr>
          <w:rFonts w:cs="Symbol"/>
        </w:rPr>
      </w:lvl>
    </w:lvlOverride>
    <w:lvlOverride w:ilvl="3">
      <w:startOverride w:val="1"/>
    </w:lvlOverride>
    <w:lvlOverride w:ilvl="4">
      <w:lvl w:ilvl="4">
        <w:start w:val="1"/>
        <w:numFmt w:val="decimal"/>
        <w:lvlText w:val="%5."/>
        <w:lvlJc w:val="left"/>
        <w:pPr>
          <w:tabs>
            <w:tab w:val="num" w:pos="2160"/>
          </w:tabs>
          <w:ind w:left="2160" w:hanging="360"/>
        </w:pPr>
        <w:rPr>
          <w:rFonts w:cs="OpenSymbol"/>
        </w:rPr>
      </w:lvl>
    </w:lvlOverride>
    <w:lvlOverride w:ilvl="4">
      <w:startOverride w:val="1"/>
    </w:lvlOverride>
    <w:lvlOverride w:ilvl="5">
      <w:lvl w:ilvl="5">
        <w:start w:val="1"/>
        <w:numFmt w:val="decimal"/>
        <w:lvlText w:val="%6."/>
        <w:lvlJc w:val="left"/>
        <w:pPr>
          <w:tabs>
            <w:tab w:val="num" w:pos="2520"/>
          </w:tabs>
          <w:ind w:left="2520" w:hanging="360"/>
        </w:pPr>
        <w:rPr>
          <w:rFonts w:cs="OpenSymbol"/>
        </w:rPr>
      </w:lvl>
    </w:lvlOverride>
    <w:lvlOverride w:ilvl="5">
      <w:startOverride w:val="1"/>
    </w:lvlOverride>
    <w:lvlOverride w:ilvl="6">
      <w:lvl w:ilvl="6">
        <w:start w:val="1"/>
        <w:numFmt w:val="decimal"/>
        <w:lvlText w:val="%7."/>
        <w:lvlJc w:val="left"/>
        <w:pPr>
          <w:tabs>
            <w:tab w:val="num" w:pos="2880"/>
          </w:tabs>
          <w:ind w:left="2880" w:hanging="360"/>
        </w:pPr>
        <w:rPr>
          <w:rFonts w:cs="Symbol"/>
        </w:rPr>
      </w:lvl>
    </w:lvlOverride>
    <w:lvlOverride w:ilvl="6">
      <w:startOverride w:val="1"/>
    </w:lvlOverride>
    <w:lvlOverride w:ilvl="7">
      <w:lvl w:ilvl="7">
        <w:start w:val="1"/>
        <w:numFmt w:val="decimal"/>
        <w:lvlText w:val="%8."/>
        <w:lvlJc w:val="left"/>
        <w:pPr>
          <w:tabs>
            <w:tab w:val="num" w:pos="3240"/>
          </w:tabs>
          <w:ind w:left="3240" w:hanging="360"/>
        </w:pPr>
        <w:rPr>
          <w:rFonts w:cs="OpenSymbol"/>
        </w:rPr>
      </w:lvl>
    </w:lvlOverride>
    <w:lvlOverride w:ilvl="7">
      <w:startOverride w:val="1"/>
    </w:lvlOverride>
    <w:lvlOverride w:ilvl="8">
      <w:lvl w:ilvl="8">
        <w:start w:val="1"/>
        <w:numFmt w:val="decimal"/>
        <w:lvlText w:val="%9."/>
        <w:lvlJc w:val="left"/>
        <w:pPr>
          <w:tabs>
            <w:tab w:val="num" w:pos="3600"/>
          </w:tabs>
          <w:ind w:left="3600" w:hanging="360"/>
        </w:pPr>
        <w:rPr>
          <w:rFonts w:cs="OpenSymbol"/>
        </w:rPr>
      </w:lvl>
    </w:lvlOverride>
  </w:num>
  <w:num w:numId="29">
    <w:abstractNumId w:val="6"/>
    <w:lvlOverride w:ilvl="0">
      <w:lvl w:ilvl="0">
        <w:start w:val="1"/>
        <w:numFmt w:val="bullet"/>
        <w:lvlText w:val=""/>
        <w:lvlJc w:val="left"/>
        <w:pPr>
          <w:tabs>
            <w:tab w:val="num" w:pos="720"/>
          </w:tabs>
          <w:ind w:left="720" w:hanging="283"/>
        </w:pPr>
        <w:rPr>
          <w:rFonts w:ascii="Symbol" w:hAnsi="Symbol" w:cs="Symbol" w:hint="default"/>
        </w:rPr>
      </w:lvl>
      <w:startOverride w:val="1"/>
    </w:lvlOverride>
    <w:lvlOverride w:ilvl="0">
      <w:startOverride w:val="1"/>
    </w:lvlOverride>
    <w:lvlOverride w:ilvl="1">
      <w:lvl w:ilvl="1">
        <w:start w:val="1"/>
        <w:numFmt w:val="decimal"/>
        <w:lvlText w:val="%2."/>
        <w:lvlJc w:val="left"/>
        <w:pPr>
          <w:tabs>
            <w:tab w:val="num" w:pos="1080"/>
          </w:tabs>
          <w:ind w:left="1080" w:hanging="360"/>
        </w:pPr>
        <w:rPr>
          <w:rFonts w:cs="OpenSymbol"/>
        </w:rPr>
      </w:lvl>
    </w:lvlOverride>
    <w:lvlOverride w:ilvl="1">
      <w:startOverride w:val="1"/>
    </w:lvlOverride>
    <w:lvlOverride w:ilvl="2">
      <w:lvl w:ilvl="2">
        <w:start w:val="1"/>
        <w:numFmt w:val="decimal"/>
        <w:lvlText w:val="%3."/>
        <w:lvlJc w:val="left"/>
        <w:pPr>
          <w:tabs>
            <w:tab w:val="num" w:pos="1440"/>
          </w:tabs>
          <w:ind w:left="1440" w:hanging="360"/>
        </w:pPr>
        <w:rPr>
          <w:rFonts w:cs="OpenSymbol"/>
        </w:rPr>
      </w:lvl>
    </w:lvlOverride>
    <w:lvlOverride w:ilvl="2">
      <w:startOverride w:val="1"/>
    </w:lvlOverride>
    <w:lvlOverride w:ilvl="3">
      <w:lvl w:ilvl="3">
        <w:start w:val="1"/>
        <w:numFmt w:val="decimal"/>
        <w:lvlText w:val="%4."/>
        <w:lvlJc w:val="left"/>
        <w:pPr>
          <w:tabs>
            <w:tab w:val="num" w:pos="1800"/>
          </w:tabs>
          <w:ind w:left="1800" w:hanging="360"/>
        </w:pPr>
        <w:rPr>
          <w:rFonts w:cs="Symbol"/>
        </w:rPr>
      </w:lvl>
    </w:lvlOverride>
    <w:lvlOverride w:ilvl="3">
      <w:startOverride w:val="1"/>
    </w:lvlOverride>
    <w:lvlOverride w:ilvl="4">
      <w:lvl w:ilvl="4">
        <w:start w:val="1"/>
        <w:numFmt w:val="decimal"/>
        <w:lvlText w:val="%5."/>
        <w:lvlJc w:val="left"/>
        <w:pPr>
          <w:tabs>
            <w:tab w:val="num" w:pos="2160"/>
          </w:tabs>
          <w:ind w:left="2160" w:hanging="360"/>
        </w:pPr>
        <w:rPr>
          <w:rFonts w:cs="OpenSymbol"/>
        </w:rPr>
      </w:lvl>
    </w:lvlOverride>
    <w:lvlOverride w:ilvl="4">
      <w:startOverride w:val="1"/>
    </w:lvlOverride>
    <w:lvlOverride w:ilvl="5">
      <w:lvl w:ilvl="5">
        <w:start w:val="1"/>
        <w:numFmt w:val="decimal"/>
        <w:lvlText w:val="%6."/>
        <w:lvlJc w:val="left"/>
        <w:pPr>
          <w:tabs>
            <w:tab w:val="num" w:pos="2520"/>
          </w:tabs>
          <w:ind w:left="2520" w:hanging="360"/>
        </w:pPr>
        <w:rPr>
          <w:rFonts w:cs="OpenSymbol"/>
        </w:rPr>
      </w:lvl>
    </w:lvlOverride>
    <w:lvlOverride w:ilvl="5">
      <w:startOverride w:val="1"/>
    </w:lvlOverride>
    <w:lvlOverride w:ilvl="6">
      <w:lvl w:ilvl="6">
        <w:start w:val="1"/>
        <w:numFmt w:val="decimal"/>
        <w:lvlText w:val="%7."/>
        <w:lvlJc w:val="left"/>
        <w:pPr>
          <w:tabs>
            <w:tab w:val="num" w:pos="2880"/>
          </w:tabs>
          <w:ind w:left="2880" w:hanging="360"/>
        </w:pPr>
        <w:rPr>
          <w:rFonts w:cs="Symbol"/>
        </w:rPr>
      </w:lvl>
    </w:lvlOverride>
    <w:lvlOverride w:ilvl="6">
      <w:startOverride w:val="1"/>
    </w:lvlOverride>
    <w:lvlOverride w:ilvl="7">
      <w:lvl w:ilvl="7">
        <w:start w:val="1"/>
        <w:numFmt w:val="decimal"/>
        <w:lvlText w:val="%8."/>
        <w:lvlJc w:val="left"/>
        <w:pPr>
          <w:tabs>
            <w:tab w:val="num" w:pos="3240"/>
          </w:tabs>
          <w:ind w:left="3240" w:hanging="360"/>
        </w:pPr>
        <w:rPr>
          <w:rFonts w:cs="OpenSymbol"/>
        </w:rPr>
      </w:lvl>
    </w:lvlOverride>
    <w:lvlOverride w:ilvl="7">
      <w:startOverride w:val="1"/>
    </w:lvlOverride>
    <w:lvlOverride w:ilvl="8">
      <w:lvl w:ilvl="8">
        <w:start w:val="1"/>
        <w:numFmt w:val="decimal"/>
        <w:lvlText w:val="%9."/>
        <w:lvlJc w:val="left"/>
        <w:pPr>
          <w:tabs>
            <w:tab w:val="num" w:pos="3600"/>
          </w:tabs>
          <w:ind w:left="3600" w:hanging="360"/>
        </w:pPr>
        <w:rPr>
          <w:rFonts w:cs="OpenSymbol"/>
        </w:rPr>
      </w:lvl>
    </w:lvlOverride>
  </w:num>
  <w:num w:numId="30">
    <w:abstractNumId w:val="6"/>
    <w:lvlOverride w:ilvl="0">
      <w:lvl w:ilvl="0">
        <w:start w:val="1"/>
        <w:numFmt w:val="bullet"/>
        <w:lvlText w:val=""/>
        <w:lvlJc w:val="left"/>
        <w:pPr>
          <w:tabs>
            <w:tab w:val="num" w:pos="720"/>
          </w:tabs>
          <w:ind w:left="720" w:hanging="283"/>
        </w:pPr>
        <w:rPr>
          <w:rFonts w:ascii="Symbol" w:hAnsi="Symbol" w:cs="Symbol" w:hint="default"/>
        </w:rPr>
      </w:lvl>
      <w:startOverride w:val="1"/>
    </w:lvlOverride>
    <w:lvlOverride w:ilvl="0">
      <w:startOverride w:val="1"/>
    </w:lvlOverride>
    <w:lvlOverride w:ilvl="1">
      <w:lvl w:ilvl="1">
        <w:start w:val="1"/>
        <w:numFmt w:val="decimal"/>
        <w:lvlText w:val="%2."/>
        <w:lvlJc w:val="left"/>
        <w:pPr>
          <w:tabs>
            <w:tab w:val="num" w:pos="1080"/>
          </w:tabs>
          <w:ind w:left="1080" w:hanging="360"/>
        </w:pPr>
        <w:rPr>
          <w:rFonts w:cs="OpenSymbol"/>
        </w:rPr>
      </w:lvl>
    </w:lvlOverride>
    <w:lvlOverride w:ilvl="1">
      <w:startOverride w:val="1"/>
    </w:lvlOverride>
    <w:lvlOverride w:ilvl="2">
      <w:lvl w:ilvl="2">
        <w:start w:val="1"/>
        <w:numFmt w:val="decimal"/>
        <w:lvlText w:val="%3."/>
        <w:lvlJc w:val="left"/>
        <w:pPr>
          <w:tabs>
            <w:tab w:val="num" w:pos="1440"/>
          </w:tabs>
          <w:ind w:left="1440" w:hanging="360"/>
        </w:pPr>
        <w:rPr>
          <w:rFonts w:cs="OpenSymbol"/>
        </w:rPr>
      </w:lvl>
    </w:lvlOverride>
    <w:lvlOverride w:ilvl="2">
      <w:startOverride w:val="1"/>
    </w:lvlOverride>
    <w:lvlOverride w:ilvl="3">
      <w:lvl w:ilvl="3">
        <w:start w:val="1"/>
        <w:numFmt w:val="decimal"/>
        <w:lvlText w:val="%4."/>
        <w:lvlJc w:val="left"/>
        <w:pPr>
          <w:tabs>
            <w:tab w:val="num" w:pos="1800"/>
          </w:tabs>
          <w:ind w:left="1800" w:hanging="360"/>
        </w:pPr>
        <w:rPr>
          <w:rFonts w:cs="Symbol"/>
        </w:rPr>
      </w:lvl>
    </w:lvlOverride>
    <w:lvlOverride w:ilvl="3">
      <w:startOverride w:val="1"/>
    </w:lvlOverride>
    <w:lvlOverride w:ilvl="4">
      <w:lvl w:ilvl="4">
        <w:start w:val="1"/>
        <w:numFmt w:val="decimal"/>
        <w:lvlText w:val="%5."/>
        <w:lvlJc w:val="left"/>
        <w:pPr>
          <w:tabs>
            <w:tab w:val="num" w:pos="2160"/>
          </w:tabs>
          <w:ind w:left="2160" w:hanging="360"/>
        </w:pPr>
        <w:rPr>
          <w:rFonts w:cs="OpenSymbol"/>
        </w:rPr>
      </w:lvl>
    </w:lvlOverride>
    <w:lvlOverride w:ilvl="4">
      <w:startOverride w:val="1"/>
    </w:lvlOverride>
    <w:lvlOverride w:ilvl="5">
      <w:lvl w:ilvl="5">
        <w:start w:val="1"/>
        <w:numFmt w:val="decimal"/>
        <w:lvlText w:val="%6."/>
        <w:lvlJc w:val="left"/>
        <w:pPr>
          <w:tabs>
            <w:tab w:val="num" w:pos="2520"/>
          </w:tabs>
          <w:ind w:left="2520" w:hanging="360"/>
        </w:pPr>
        <w:rPr>
          <w:rFonts w:cs="OpenSymbol"/>
        </w:rPr>
      </w:lvl>
    </w:lvlOverride>
    <w:lvlOverride w:ilvl="5">
      <w:startOverride w:val="1"/>
    </w:lvlOverride>
    <w:lvlOverride w:ilvl="6">
      <w:lvl w:ilvl="6">
        <w:start w:val="1"/>
        <w:numFmt w:val="decimal"/>
        <w:lvlText w:val="%7."/>
        <w:lvlJc w:val="left"/>
        <w:pPr>
          <w:tabs>
            <w:tab w:val="num" w:pos="2880"/>
          </w:tabs>
          <w:ind w:left="2880" w:hanging="360"/>
        </w:pPr>
        <w:rPr>
          <w:rFonts w:cs="Symbol"/>
        </w:rPr>
      </w:lvl>
    </w:lvlOverride>
    <w:lvlOverride w:ilvl="6">
      <w:startOverride w:val="1"/>
    </w:lvlOverride>
    <w:lvlOverride w:ilvl="7">
      <w:lvl w:ilvl="7">
        <w:start w:val="1"/>
        <w:numFmt w:val="decimal"/>
        <w:lvlText w:val="%8."/>
        <w:lvlJc w:val="left"/>
        <w:pPr>
          <w:tabs>
            <w:tab w:val="num" w:pos="3240"/>
          </w:tabs>
          <w:ind w:left="3240" w:hanging="360"/>
        </w:pPr>
        <w:rPr>
          <w:rFonts w:cs="OpenSymbol"/>
        </w:rPr>
      </w:lvl>
    </w:lvlOverride>
    <w:lvlOverride w:ilvl="7">
      <w:startOverride w:val="1"/>
    </w:lvlOverride>
    <w:lvlOverride w:ilvl="8">
      <w:lvl w:ilvl="8">
        <w:start w:val="1"/>
        <w:numFmt w:val="decimal"/>
        <w:lvlText w:val="%9."/>
        <w:lvlJc w:val="left"/>
        <w:pPr>
          <w:tabs>
            <w:tab w:val="num" w:pos="3600"/>
          </w:tabs>
          <w:ind w:left="3600" w:hanging="360"/>
        </w:pPr>
        <w:rPr>
          <w:rFonts w:cs="OpenSymbol"/>
        </w:rPr>
      </w:lvl>
    </w:lvlOverride>
  </w:num>
  <w:num w:numId="31">
    <w:abstractNumId w:val="6"/>
    <w:lvlOverride w:ilvl="0">
      <w:lvl w:ilvl="0">
        <w:start w:val="1"/>
        <w:numFmt w:val="bullet"/>
        <w:lvlText w:val=""/>
        <w:lvlJc w:val="left"/>
        <w:pPr>
          <w:tabs>
            <w:tab w:val="num" w:pos="720"/>
          </w:tabs>
          <w:ind w:left="720" w:hanging="283"/>
        </w:pPr>
        <w:rPr>
          <w:rFonts w:ascii="Symbol" w:hAnsi="Symbol" w:cs="Symbol" w:hint="default"/>
        </w:rPr>
      </w:lvl>
      <w:startOverride w:val="1"/>
    </w:lvlOverride>
    <w:lvlOverride w:ilvl="0">
      <w:startOverride w:val="1"/>
    </w:lvlOverride>
    <w:lvlOverride w:ilvl="1">
      <w:lvl w:ilvl="1">
        <w:start w:val="1"/>
        <w:numFmt w:val="decimal"/>
        <w:lvlText w:val="%2."/>
        <w:lvlJc w:val="left"/>
        <w:pPr>
          <w:tabs>
            <w:tab w:val="num" w:pos="1080"/>
          </w:tabs>
          <w:ind w:left="1080" w:hanging="360"/>
        </w:pPr>
        <w:rPr>
          <w:rFonts w:cs="OpenSymbol"/>
        </w:rPr>
      </w:lvl>
    </w:lvlOverride>
    <w:lvlOverride w:ilvl="1">
      <w:startOverride w:val="1"/>
    </w:lvlOverride>
    <w:lvlOverride w:ilvl="2">
      <w:lvl w:ilvl="2">
        <w:start w:val="1"/>
        <w:numFmt w:val="decimal"/>
        <w:lvlText w:val="%3."/>
        <w:lvlJc w:val="left"/>
        <w:pPr>
          <w:tabs>
            <w:tab w:val="num" w:pos="1440"/>
          </w:tabs>
          <w:ind w:left="1440" w:hanging="360"/>
        </w:pPr>
        <w:rPr>
          <w:rFonts w:cs="OpenSymbol"/>
        </w:rPr>
      </w:lvl>
    </w:lvlOverride>
    <w:lvlOverride w:ilvl="2">
      <w:startOverride w:val="1"/>
    </w:lvlOverride>
    <w:lvlOverride w:ilvl="3">
      <w:lvl w:ilvl="3">
        <w:start w:val="1"/>
        <w:numFmt w:val="decimal"/>
        <w:lvlText w:val="%4."/>
        <w:lvlJc w:val="left"/>
        <w:pPr>
          <w:tabs>
            <w:tab w:val="num" w:pos="1800"/>
          </w:tabs>
          <w:ind w:left="1800" w:hanging="360"/>
        </w:pPr>
        <w:rPr>
          <w:rFonts w:cs="Symbol"/>
        </w:rPr>
      </w:lvl>
    </w:lvlOverride>
    <w:lvlOverride w:ilvl="3">
      <w:startOverride w:val="1"/>
    </w:lvlOverride>
    <w:lvlOverride w:ilvl="4">
      <w:lvl w:ilvl="4">
        <w:start w:val="1"/>
        <w:numFmt w:val="decimal"/>
        <w:lvlText w:val="%5."/>
        <w:lvlJc w:val="left"/>
        <w:pPr>
          <w:tabs>
            <w:tab w:val="num" w:pos="2160"/>
          </w:tabs>
          <w:ind w:left="2160" w:hanging="360"/>
        </w:pPr>
        <w:rPr>
          <w:rFonts w:cs="OpenSymbol"/>
        </w:rPr>
      </w:lvl>
    </w:lvlOverride>
    <w:lvlOverride w:ilvl="4">
      <w:startOverride w:val="1"/>
    </w:lvlOverride>
    <w:lvlOverride w:ilvl="5">
      <w:lvl w:ilvl="5">
        <w:start w:val="1"/>
        <w:numFmt w:val="decimal"/>
        <w:lvlText w:val="%6."/>
        <w:lvlJc w:val="left"/>
        <w:pPr>
          <w:tabs>
            <w:tab w:val="num" w:pos="2520"/>
          </w:tabs>
          <w:ind w:left="2520" w:hanging="360"/>
        </w:pPr>
        <w:rPr>
          <w:rFonts w:cs="OpenSymbol"/>
        </w:rPr>
      </w:lvl>
    </w:lvlOverride>
    <w:lvlOverride w:ilvl="5">
      <w:startOverride w:val="1"/>
    </w:lvlOverride>
    <w:lvlOverride w:ilvl="6">
      <w:lvl w:ilvl="6">
        <w:start w:val="1"/>
        <w:numFmt w:val="decimal"/>
        <w:lvlText w:val="%7."/>
        <w:lvlJc w:val="left"/>
        <w:pPr>
          <w:tabs>
            <w:tab w:val="num" w:pos="2880"/>
          </w:tabs>
          <w:ind w:left="2880" w:hanging="360"/>
        </w:pPr>
        <w:rPr>
          <w:rFonts w:cs="Symbol"/>
        </w:rPr>
      </w:lvl>
    </w:lvlOverride>
    <w:lvlOverride w:ilvl="6">
      <w:startOverride w:val="1"/>
    </w:lvlOverride>
    <w:lvlOverride w:ilvl="7">
      <w:lvl w:ilvl="7">
        <w:start w:val="1"/>
        <w:numFmt w:val="decimal"/>
        <w:lvlText w:val="%8."/>
        <w:lvlJc w:val="left"/>
        <w:pPr>
          <w:tabs>
            <w:tab w:val="num" w:pos="3240"/>
          </w:tabs>
          <w:ind w:left="3240" w:hanging="360"/>
        </w:pPr>
        <w:rPr>
          <w:rFonts w:cs="OpenSymbol"/>
        </w:rPr>
      </w:lvl>
    </w:lvlOverride>
    <w:lvlOverride w:ilvl="7">
      <w:startOverride w:val="1"/>
    </w:lvlOverride>
    <w:lvlOverride w:ilvl="8">
      <w:lvl w:ilvl="8">
        <w:start w:val="1"/>
        <w:numFmt w:val="decimal"/>
        <w:lvlText w:val="%9."/>
        <w:lvlJc w:val="left"/>
        <w:pPr>
          <w:tabs>
            <w:tab w:val="num" w:pos="3600"/>
          </w:tabs>
          <w:ind w:left="3600" w:hanging="360"/>
        </w:pPr>
        <w:rPr>
          <w:rFonts w:cs="OpenSymbol"/>
        </w:rPr>
      </w:lvl>
    </w:lvlOverride>
  </w:num>
  <w:num w:numId="32">
    <w:abstractNumId w:val="7"/>
    <w:lvlOverride w:ilvl="0">
      <w:lvl w:ilvl="0">
        <w:start w:val="1"/>
        <w:numFmt w:val="bullet"/>
        <w:lvlText w:val=""/>
        <w:lvlJc w:val="left"/>
        <w:pPr>
          <w:tabs>
            <w:tab w:val="num" w:pos="720"/>
          </w:tabs>
          <w:ind w:left="720" w:hanging="283"/>
        </w:pPr>
        <w:rPr>
          <w:rFonts w:ascii="Symbol" w:hAnsi="Symbol" w:cs="Symbol" w:hint="default"/>
        </w:rPr>
      </w:lvl>
      <w:startOverride w:val="1"/>
    </w:lvlOverride>
    <w:lvlOverride w:ilvl="0">
      <w:startOverride w:val="1"/>
    </w:lvlOverride>
    <w:lvlOverride w:ilvl="1">
      <w:lvl w:ilvl="1">
        <w:start w:val="1"/>
        <w:numFmt w:val="decimal"/>
        <w:lvlText w:val="%2."/>
        <w:lvlJc w:val="left"/>
        <w:pPr>
          <w:tabs>
            <w:tab w:val="num" w:pos="1080"/>
          </w:tabs>
          <w:ind w:left="1080" w:hanging="360"/>
        </w:pPr>
        <w:rPr>
          <w:rFonts w:cs="OpenSymbol"/>
        </w:rPr>
      </w:lvl>
    </w:lvlOverride>
    <w:lvlOverride w:ilvl="1">
      <w:startOverride w:val="1"/>
    </w:lvlOverride>
    <w:lvlOverride w:ilvl="2">
      <w:lvl w:ilvl="2">
        <w:start w:val="1"/>
        <w:numFmt w:val="decimal"/>
        <w:lvlText w:val="%3."/>
        <w:lvlJc w:val="left"/>
        <w:pPr>
          <w:tabs>
            <w:tab w:val="num" w:pos="1440"/>
          </w:tabs>
          <w:ind w:left="1440" w:hanging="360"/>
        </w:pPr>
        <w:rPr>
          <w:rFonts w:cs="OpenSymbol"/>
        </w:rPr>
      </w:lvl>
    </w:lvlOverride>
    <w:lvlOverride w:ilvl="2">
      <w:startOverride w:val="1"/>
    </w:lvlOverride>
    <w:lvlOverride w:ilvl="3">
      <w:lvl w:ilvl="3">
        <w:start w:val="1"/>
        <w:numFmt w:val="decimal"/>
        <w:lvlText w:val="%4."/>
        <w:lvlJc w:val="left"/>
        <w:pPr>
          <w:tabs>
            <w:tab w:val="num" w:pos="1800"/>
          </w:tabs>
          <w:ind w:left="1800" w:hanging="360"/>
        </w:pPr>
        <w:rPr>
          <w:rFonts w:cs="Symbol"/>
        </w:rPr>
      </w:lvl>
    </w:lvlOverride>
    <w:lvlOverride w:ilvl="3">
      <w:startOverride w:val="1"/>
    </w:lvlOverride>
    <w:lvlOverride w:ilvl="4">
      <w:lvl w:ilvl="4">
        <w:start w:val="1"/>
        <w:numFmt w:val="decimal"/>
        <w:lvlText w:val="%5."/>
        <w:lvlJc w:val="left"/>
        <w:pPr>
          <w:tabs>
            <w:tab w:val="num" w:pos="2160"/>
          </w:tabs>
          <w:ind w:left="2160" w:hanging="360"/>
        </w:pPr>
        <w:rPr>
          <w:rFonts w:cs="OpenSymbol"/>
        </w:rPr>
      </w:lvl>
    </w:lvlOverride>
    <w:lvlOverride w:ilvl="4">
      <w:startOverride w:val="1"/>
    </w:lvlOverride>
    <w:lvlOverride w:ilvl="5">
      <w:lvl w:ilvl="5">
        <w:start w:val="1"/>
        <w:numFmt w:val="decimal"/>
        <w:lvlText w:val="%6."/>
        <w:lvlJc w:val="left"/>
        <w:pPr>
          <w:tabs>
            <w:tab w:val="num" w:pos="2520"/>
          </w:tabs>
          <w:ind w:left="2520" w:hanging="360"/>
        </w:pPr>
        <w:rPr>
          <w:rFonts w:cs="OpenSymbol"/>
        </w:rPr>
      </w:lvl>
    </w:lvlOverride>
    <w:lvlOverride w:ilvl="5">
      <w:startOverride w:val="1"/>
    </w:lvlOverride>
    <w:lvlOverride w:ilvl="6">
      <w:lvl w:ilvl="6">
        <w:start w:val="1"/>
        <w:numFmt w:val="decimal"/>
        <w:lvlText w:val="%7."/>
        <w:lvlJc w:val="left"/>
        <w:pPr>
          <w:tabs>
            <w:tab w:val="num" w:pos="2880"/>
          </w:tabs>
          <w:ind w:left="2880" w:hanging="360"/>
        </w:pPr>
        <w:rPr>
          <w:rFonts w:cs="Symbol"/>
        </w:rPr>
      </w:lvl>
    </w:lvlOverride>
    <w:lvlOverride w:ilvl="6">
      <w:startOverride w:val="1"/>
    </w:lvlOverride>
    <w:lvlOverride w:ilvl="7">
      <w:lvl w:ilvl="7">
        <w:start w:val="1"/>
        <w:numFmt w:val="decimal"/>
        <w:lvlText w:val="%8."/>
        <w:lvlJc w:val="left"/>
        <w:pPr>
          <w:tabs>
            <w:tab w:val="num" w:pos="3240"/>
          </w:tabs>
          <w:ind w:left="3240" w:hanging="360"/>
        </w:pPr>
        <w:rPr>
          <w:rFonts w:cs="OpenSymbol"/>
        </w:rPr>
      </w:lvl>
    </w:lvlOverride>
    <w:lvlOverride w:ilvl="7">
      <w:startOverride w:val="1"/>
    </w:lvlOverride>
    <w:lvlOverride w:ilvl="8">
      <w:lvl w:ilvl="8">
        <w:start w:val="1"/>
        <w:numFmt w:val="decimal"/>
        <w:lvlText w:val="%9."/>
        <w:lvlJc w:val="left"/>
        <w:pPr>
          <w:tabs>
            <w:tab w:val="num" w:pos="3600"/>
          </w:tabs>
          <w:ind w:left="3600" w:hanging="360"/>
        </w:pPr>
        <w:rPr>
          <w:rFonts w:cs="OpenSymbol"/>
        </w:rPr>
      </w:lvl>
    </w:lvlOverride>
  </w:num>
  <w:num w:numId="33">
    <w:abstractNumId w:val="7"/>
    <w:lvlOverride w:ilvl="0">
      <w:lvl w:ilvl="0">
        <w:start w:val="1"/>
        <w:numFmt w:val="bullet"/>
        <w:lvlText w:val=""/>
        <w:lvlJc w:val="left"/>
        <w:pPr>
          <w:tabs>
            <w:tab w:val="num" w:pos="720"/>
          </w:tabs>
          <w:ind w:left="720" w:hanging="283"/>
        </w:pPr>
        <w:rPr>
          <w:rFonts w:ascii="Symbol" w:hAnsi="Symbol" w:cs="Symbol" w:hint="default"/>
        </w:rPr>
      </w:lvl>
      <w:startOverride w:val="1"/>
    </w:lvlOverride>
    <w:lvlOverride w:ilvl="0">
      <w:startOverride w:val="1"/>
    </w:lvlOverride>
    <w:lvlOverride w:ilvl="1">
      <w:lvl w:ilvl="1">
        <w:start w:val="1"/>
        <w:numFmt w:val="decimal"/>
        <w:lvlText w:val="%2."/>
        <w:lvlJc w:val="left"/>
        <w:pPr>
          <w:tabs>
            <w:tab w:val="num" w:pos="1080"/>
          </w:tabs>
          <w:ind w:left="1080" w:hanging="360"/>
        </w:pPr>
        <w:rPr>
          <w:rFonts w:cs="OpenSymbol"/>
        </w:rPr>
      </w:lvl>
    </w:lvlOverride>
    <w:lvlOverride w:ilvl="1">
      <w:startOverride w:val="1"/>
    </w:lvlOverride>
    <w:lvlOverride w:ilvl="2">
      <w:lvl w:ilvl="2">
        <w:start w:val="1"/>
        <w:numFmt w:val="decimal"/>
        <w:lvlText w:val="%3."/>
        <w:lvlJc w:val="left"/>
        <w:pPr>
          <w:tabs>
            <w:tab w:val="num" w:pos="1440"/>
          </w:tabs>
          <w:ind w:left="1440" w:hanging="360"/>
        </w:pPr>
        <w:rPr>
          <w:rFonts w:cs="OpenSymbol"/>
        </w:rPr>
      </w:lvl>
    </w:lvlOverride>
    <w:lvlOverride w:ilvl="2">
      <w:startOverride w:val="1"/>
    </w:lvlOverride>
    <w:lvlOverride w:ilvl="3">
      <w:lvl w:ilvl="3">
        <w:start w:val="1"/>
        <w:numFmt w:val="decimal"/>
        <w:lvlText w:val="%4."/>
        <w:lvlJc w:val="left"/>
        <w:pPr>
          <w:tabs>
            <w:tab w:val="num" w:pos="1800"/>
          </w:tabs>
          <w:ind w:left="1800" w:hanging="360"/>
        </w:pPr>
        <w:rPr>
          <w:rFonts w:cs="Symbol"/>
        </w:rPr>
      </w:lvl>
    </w:lvlOverride>
    <w:lvlOverride w:ilvl="3">
      <w:startOverride w:val="1"/>
    </w:lvlOverride>
    <w:lvlOverride w:ilvl="4">
      <w:lvl w:ilvl="4">
        <w:start w:val="1"/>
        <w:numFmt w:val="decimal"/>
        <w:lvlText w:val="%5."/>
        <w:lvlJc w:val="left"/>
        <w:pPr>
          <w:tabs>
            <w:tab w:val="num" w:pos="2160"/>
          </w:tabs>
          <w:ind w:left="2160" w:hanging="360"/>
        </w:pPr>
        <w:rPr>
          <w:rFonts w:cs="OpenSymbol"/>
        </w:rPr>
      </w:lvl>
    </w:lvlOverride>
    <w:lvlOverride w:ilvl="4">
      <w:startOverride w:val="1"/>
    </w:lvlOverride>
    <w:lvlOverride w:ilvl="5">
      <w:lvl w:ilvl="5">
        <w:start w:val="1"/>
        <w:numFmt w:val="decimal"/>
        <w:lvlText w:val="%6."/>
        <w:lvlJc w:val="left"/>
        <w:pPr>
          <w:tabs>
            <w:tab w:val="num" w:pos="2520"/>
          </w:tabs>
          <w:ind w:left="2520" w:hanging="360"/>
        </w:pPr>
        <w:rPr>
          <w:rFonts w:cs="OpenSymbol"/>
        </w:rPr>
      </w:lvl>
    </w:lvlOverride>
    <w:lvlOverride w:ilvl="5">
      <w:startOverride w:val="1"/>
    </w:lvlOverride>
    <w:lvlOverride w:ilvl="6">
      <w:lvl w:ilvl="6">
        <w:start w:val="1"/>
        <w:numFmt w:val="decimal"/>
        <w:lvlText w:val="%7."/>
        <w:lvlJc w:val="left"/>
        <w:pPr>
          <w:tabs>
            <w:tab w:val="num" w:pos="2880"/>
          </w:tabs>
          <w:ind w:left="2880" w:hanging="360"/>
        </w:pPr>
        <w:rPr>
          <w:rFonts w:cs="Symbol"/>
        </w:rPr>
      </w:lvl>
    </w:lvlOverride>
    <w:lvlOverride w:ilvl="6">
      <w:startOverride w:val="1"/>
    </w:lvlOverride>
    <w:lvlOverride w:ilvl="7">
      <w:lvl w:ilvl="7">
        <w:start w:val="1"/>
        <w:numFmt w:val="decimal"/>
        <w:lvlText w:val="%8."/>
        <w:lvlJc w:val="left"/>
        <w:pPr>
          <w:tabs>
            <w:tab w:val="num" w:pos="3240"/>
          </w:tabs>
          <w:ind w:left="3240" w:hanging="360"/>
        </w:pPr>
        <w:rPr>
          <w:rFonts w:cs="OpenSymbol"/>
        </w:rPr>
      </w:lvl>
    </w:lvlOverride>
    <w:lvlOverride w:ilvl="7">
      <w:startOverride w:val="1"/>
    </w:lvlOverride>
    <w:lvlOverride w:ilvl="8">
      <w:lvl w:ilvl="8">
        <w:start w:val="1"/>
        <w:numFmt w:val="decimal"/>
        <w:lvlText w:val="%9."/>
        <w:lvlJc w:val="left"/>
        <w:pPr>
          <w:tabs>
            <w:tab w:val="num" w:pos="3600"/>
          </w:tabs>
          <w:ind w:left="3600" w:hanging="360"/>
        </w:pPr>
        <w:rPr>
          <w:rFonts w:cs="OpenSymbol"/>
        </w:rPr>
      </w:lvl>
    </w:lvlOverride>
  </w:num>
  <w:num w:numId="34">
    <w:abstractNumId w:val="7"/>
    <w:lvlOverride w:ilvl="0">
      <w:lvl w:ilvl="0">
        <w:start w:val="1"/>
        <w:numFmt w:val="bullet"/>
        <w:lvlText w:val=""/>
        <w:lvlJc w:val="left"/>
        <w:pPr>
          <w:tabs>
            <w:tab w:val="num" w:pos="720"/>
          </w:tabs>
          <w:ind w:left="720" w:hanging="283"/>
        </w:pPr>
        <w:rPr>
          <w:rFonts w:ascii="Symbol" w:hAnsi="Symbol" w:cs="Symbol" w:hint="default"/>
        </w:rPr>
      </w:lvl>
      <w:startOverride w:val="1"/>
    </w:lvlOverride>
    <w:lvlOverride w:ilvl="0">
      <w:startOverride w:val="1"/>
    </w:lvlOverride>
    <w:lvlOverride w:ilvl="1">
      <w:lvl w:ilvl="1">
        <w:start w:val="1"/>
        <w:numFmt w:val="decimal"/>
        <w:lvlText w:val="%2."/>
        <w:lvlJc w:val="left"/>
        <w:pPr>
          <w:tabs>
            <w:tab w:val="num" w:pos="1080"/>
          </w:tabs>
          <w:ind w:left="1080" w:hanging="360"/>
        </w:pPr>
        <w:rPr>
          <w:rFonts w:cs="OpenSymbol"/>
        </w:rPr>
      </w:lvl>
    </w:lvlOverride>
    <w:lvlOverride w:ilvl="1">
      <w:startOverride w:val="1"/>
    </w:lvlOverride>
    <w:lvlOverride w:ilvl="2">
      <w:lvl w:ilvl="2">
        <w:start w:val="1"/>
        <w:numFmt w:val="decimal"/>
        <w:lvlText w:val="%3."/>
        <w:lvlJc w:val="left"/>
        <w:pPr>
          <w:tabs>
            <w:tab w:val="num" w:pos="1440"/>
          </w:tabs>
          <w:ind w:left="1440" w:hanging="360"/>
        </w:pPr>
        <w:rPr>
          <w:rFonts w:cs="OpenSymbol"/>
        </w:rPr>
      </w:lvl>
    </w:lvlOverride>
    <w:lvlOverride w:ilvl="2">
      <w:startOverride w:val="1"/>
    </w:lvlOverride>
    <w:lvlOverride w:ilvl="3">
      <w:lvl w:ilvl="3">
        <w:start w:val="1"/>
        <w:numFmt w:val="decimal"/>
        <w:lvlText w:val="%4."/>
        <w:lvlJc w:val="left"/>
        <w:pPr>
          <w:tabs>
            <w:tab w:val="num" w:pos="1800"/>
          </w:tabs>
          <w:ind w:left="1800" w:hanging="360"/>
        </w:pPr>
        <w:rPr>
          <w:rFonts w:cs="Symbol"/>
        </w:rPr>
      </w:lvl>
    </w:lvlOverride>
    <w:lvlOverride w:ilvl="3">
      <w:startOverride w:val="1"/>
    </w:lvlOverride>
    <w:lvlOverride w:ilvl="4">
      <w:lvl w:ilvl="4">
        <w:start w:val="1"/>
        <w:numFmt w:val="decimal"/>
        <w:lvlText w:val="%5."/>
        <w:lvlJc w:val="left"/>
        <w:pPr>
          <w:tabs>
            <w:tab w:val="num" w:pos="2160"/>
          </w:tabs>
          <w:ind w:left="2160" w:hanging="360"/>
        </w:pPr>
        <w:rPr>
          <w:rFonts w:cs="OpenSymbol"/>
        </w:rPr>
      </w:lvl>
    </w:lvlOverride>
    <w:lvlOverride w:ilvl="4">
      <w:startOverride w:val="1"/>
    </w:lvlOverride>
    <w:lvlOverride w:ilvl="5">
      <w:lvl w:ilvl="5">
        <w:start w:val="1"/>
        <w:numFmt w:val="decimal"/>
        <w:lvlText w:val="%6."/>
        <w:lvlJc w:val="left"/>
        <w:pPr>
          <w:tabs>
            <w:tab w:val="num" w:pos="2520"/>
          </w:tabs>
          <w:ind w:left="2520" w:hanging="360"/>
        </w:pPr>
        <w:rPr>
          <w:rFonts w:cs="OpenSymbol"/>
        </w:rPr>
      </w:lvl>
    </w:lvlOverride>
    <w:lvlOverride w:ilvl="5">
      <w:startOverride w:val="1"/>
    </w:lvlOverride>
    <w:lvlOverride w:ilvl="6">
      <w:lvl w:ilvl="6">
        <w:start w:val="1"/>
        <w:numFmt w:val="decimal"/>
        <w:lvlText w:val="%7."/>
        <w:lvlJc w:val="left"/>
        <w:pPr>
          <w:tabs>
            <w:tab w:val="num" w:pos="2880"/>
          </w:tabs>
          <w:ind w:left="2880" w:hanging="360"/>
        </w:pPr>
        <w:rPr>
          <w:rFonts w:cs="Symbol"/>
        </w:rPr>
      </w:lvl>
    </w:lvlOverride>
    <w:lvlOverride w:ilvl="6">
      <w:startOverride w:val="1"/>
    </w:lvlOverride>
    <w:lvlOverride w:ilvl="7">
      <w:lvl w:ilvl="7">
        <w:start w:val="1"/>
        <w:numFmt w:val="decimal"/>
        <w:lvlText w:val="%8."/>
        <w:lvlJc w:val="left"/>
        <w:pPr>
          <w:tabs>
            <w:tab w:val="num" w:pos="3240"/>
          </w:tabs>
          <w:ind w:left="3240" w:hanging="360"/>
        </w:pPr>
        <w:rPr>
          <w:rFonts w:cs="OpenSymbol"/>
        </w:rPr>
      </w:lvl>
    </w:lvlOverride>
    <w:lvlOverride w:ilvl="7">
      <w:startOverride w:val="1"/>
    </w:lvlOverride>
    <w:lvlOverride w:ilvl="8">
      <w:lvl w:ilvl="8">
        <w:start w:val="1"/>
        <w:numFmt w:val="decimal"/>
        <w:lvlText w:val="%9."/>
        <w:lvlJc w:val="left"/>
        <w:pPr>
          <w:tabs>
            <w:tab w:val="num" w:pos="3600"/>
          </w:tabs>
          <w:ind w:left="3600" w:hanging="360"/>
        </w:pPr>
        <w:rPr>
          <w:rFonts w:cs="OpenSymbol"/>
        </w:rPr>
      </w:lvl>
    </w:lvlOverride>
  </w:num>
  <w:num w:numId="35">
    <w:abstractNumId w:val="7"/>
    <w:lvlOverride w:ilvl="0">
      <w:lvl w:ilvl="0">
        <w:start w:val="1"/>
        <w:numFmt w:val="bullet"/>
        <w:lvlText w:val=""/>
        <w:lvlJc w:val="left"/>
        <w:pPr>
          <w:tabs>
            <w:tab w:val="num" w:pos="720"/>
          </w:tabs>
          <w:ind w:left="720" w:hanging="283"/>
        </w:pPr>
        <w:rPr>
          <w:rFonts w:ascii="Symbol" w:hAnsi="Symbol" w:cs="Symbol" w:hint="default"/>
        </w:rPr>
      </w:lvl>
      <w:startOverride w:val="1"/>
    </w:lvlOverride>
    <w:lvlOverride w:ilvl="0">
      <w:startOverride w:val="1"/>
    </w:lvlOverride>
    <w:lvlOverride w:ilvl="1">
      <w:lvl w:ilvl="1">
        <w:start w:val="1"/>
        <w:numFmt w:val="decimal"/>
        <w:lvlText w:val="%2."/>
        <w:lvlJc w:val="left"/>
        <w:pPr>
          <w:tabs>
            <w:tab w:val="num" w:pos="1080"/>
          </w:tabs>
          <w:ind w:left="1080" w:hanging="360"/>
        </w:pPr>
        <w:rPr>
          <w:rFonts w:cs="OpenSymbol"/>
        </w:rPr>
      </w:lvl>
    </w:lvlOverride>
    <w:lvlOverride w:ilvl="1">
      <w:startOverride w:val="1"/>
    </w:lvlOverride>
    <w:lvlOverride w:ilvl="2">
      <w:lvl w:ilvl="2">
        <w:start w:val="1"/>
        <w:numFmt w:val="decimal"/>
        <w:lvlText w:val="%3."/>
        <w:lvlJc w:val="left"/>
        <w:pPr>
          <w:tabs>
            <w:tab w:val="num" w:pos="1440"/>
          </w:tabs>
          <w:ind w:left="1440" w:hanging="360"/>
        </w:pPr>
        <w:rPr>
          <w:rFonts w:cs="OpenSymbol"/>
        </w:rPr>
      </w:lvl>
    </w:lvlOverride>
    <w:lvlOverride w:ilvl="2">
      <w:startOverride w:val="1"/>
    </w:lvlOverride>
    <w:lvlOverride w:ilvl="3">
      <w:lvl w:ilvl="3">
        <w:start w:val="1"/>
        <w:numFmt w:val="decimal"/>
        <w:lvlText w:val="%4."/>
        <w:lvlJc w:val="left"/>
        <w:pPr>
          <w:tabs>
            <w:tab w:val="num" w:pos="1800"/>
          </w:tabs>
          <w:ind w:left="1800" w:hanging="360"/>
        </w:pPr>
        <w:rPr>
          <w:rFonts w:cs="Symbol"/>
        </w:rPr>
      </w:lvl>
    </w:lvlOverride>
    <w:lvlOverride w:ilvl="3">
      <w:startOverride w:val="1"/>
    </w:lvlOverride>
    <w:lvlOverride w:ilvl="4">
      <w:lvl w:ilvl="4">
        <w:start w:val="1"/>
        <w:numFmt w:val="decimal"/>
        <w:lvlText w:val="%5."/>
        <w:lvlJc w:val="left"/>
        <w:pPr>
          <w:tabs>
            <w:tab w:val="num" w:pos="2160"/>
          </w:tabs>
          <w:ind w:left="2160" w:hanging="360"/>
        </w:pPr>
        <w:rPr>
          <w:rFonts w:cs="OpenSymbol"/>
        </w:rPr>
      </w:lvl>
    </w:lvlOverride>
    <w:lvlOverride w:ilvl="4">
      <w:startOverride w:val="1"/>
    </w:lvlOverride>
    <w:lvlOverride w:ilvl="5">
      <w:lvl w:ilvl="5">
        <w:start w:val="1"/>
        <w:numFmt w:val="decimal"/>
        <w:lvlText w:val="%6."/>
        <w:lvlJc w:val="left"/>
        <w:pPr>
          <w:tabs>
            <w:tab w:val="num" w:pos="2520"/>
          </w:tabs>
          <w:ind w:left="2520" w:hanging="360"/>
        </w:pPr>
        <w:rPr>
          <w:rFonts w:cs="OpenSymbol"/>
        </w:rPr>
      </w:lvl>
    </w:lvlOverride>
    <w:lvlOverride w:ilvl="5">
      <w:startOverride w:val="1"/>
    </w:lvlOverride>
    <w:lvlOverride w:ilvl="6">
      <w:lvl w:ilvl="6">
        <w:start w:val="1"/>
        <w:numFmt w:val="decimal"/>
        <w:lvlText w:val="%7."/>
        <w:lvlJc w:val="left"/>
        <w:pPr>
          <w:tabs>
            <w:tab w:val="num" w:pos="2880"/>
          </w:tabs>
          <w:ind w:left="2880" w:hanging="360"/>
        </w:pPr>
        <w:rPr>
          <w:rFonts w:cs="Symbol"/>
        </w:rPr>
      </w:lvl>
    </w:lvlOverride>
    <w:lvlOverride w:ilvl="6">
      <w:startOverride w:val="1"/>
    </w:lvlOverride>
    <w:lvlOverride w:ilvl="7">
      <w:lvl w:ilvl="7">
        <w:start w:val="1"/>
        <w:numFmt w:val="decimal"/>
        <w:lvlText w:val="%8."/>
        <w:lvlJc w:val="left"/>
        <w:pPr>
          <w:tabs>
            <w:tab w:val="num" w:pos="3240"/>
          </w:tabs>
          <w:ind w:left="3240" w:hanging="360"/>
        </w:pPr>
        <w:rPr>
          <w:rFonts w:cs="OpenSymbol"/>
        </w:rPr>
      </w:lvl>
    </w:lvlOverride>
    <w:lvlOverride w:ilvl="7">
      <w:startOverride w:val="1"/>
    </w:lvlOverride>
    <w:lvlOverride w:ilvl="8">
      <w:lvl w:ilvl="8">
        <w:start w:val="1"/>
        <w:numFmt w:val="decimal"/>
        <w:lvlText w:val="%9."/>
        <w:lvlJc w:val="left"/>
        <w:pPr>
          <w:tabs>
            <w:tab w:val="num" w:pos="3600"/>
          </w:tabs>
          <w:ind w:left="3600" w:hanging="360"/>
        </w:pPr>
        <w:rPr>
          <w:rFonts w:cs="OpenSymbol"/>
        </w:rPr>
      </w:lvl>
    </w:lvlOverride>
  </w:num>
  <w:num w:numId="36">
    <w:abstractNumId w:val="7"/>
    <w:lvlOverride w:ilvl="0">
      <w:lvl w:ilvl="0">
        <w:start w:val="1"/>
        <w:numFmt w:val="bullet"/>
        <w:lvlText w:val=""/>
        <w:lvlJc w:val="left"/>
        <w:pPr>
          <w:tabs>
            <w:tab w:val="num" w:pos="720"/>
          </w:tabs>
          <w:ind w:left="720" w:hanging="283"/>
        </w:pPr>
        <w:rPr>
          <w:rFonts w:ascii="Symbol" w:hAnsi="Symbol" w:cs="Symbol" w:hint="default"/>
        </w:rPr>
      </w:lvl>
      <w:startOverride w:val="1"/>
    </w:lvlOverride>
    <w:lvlOverride w:ilvl="0">
      <w:startOverride w:val="1"/>
    </w:lvlOverride>
    <w:lvlOverride w:ilvl="1">
      <w:lvl w:ilvl="1">
        <w:start w:val="1"/>
        <w:numFmt w:val="decimal"/>
        <w:lvlText w:val="%2."/>
        <w:lvlJc w:val="left"/>
        <w:pPr>
          <w:tabs>
            <w:tab w:val="num" w:pos="1080"/>
          </w:tabs>
          <w:ind w:left="1080" w:hanging="360"/>
        </w:pPr>
        <w:rPr>
          <w:rFonts w:cs="OpenSymbol"/>
        </w:rPr>
      </w:lvl>
    </w:lvlOverride>
    <w:lvlOverride w:ilvl="1">
      <w:startOverride w:val="1"/>
    </w:lvlOverride>
    <w:lvlOverride w:ilvl="2">
      <w:lvl w:ilvl="2">
        <w:start w:val="1"/>
        <w:numFmt w:val="decimal"/>
        <w:lvlText w:val="%3."/>
        <w:lvlJc w:val="left"/>
        <w:pPr>
          <w:tabs>
            <w:tab w:val="num" w:pos="1440"/>
          </w:tabs>
          <w:ind w:left="1440" w:hanging="360"/>
        </w:pPr>
        <w:rPr>
          <w:rFonts w:cs="OpenSymbol"/>
        </w:rPr>
      </w:lvl>
    </w:lvlOverride>
    <w:lvlOverride w:ilvl="2">
      <w:startOverride w:val="1"/>
    </w:lvlOverride>
    <w:lvlOverride w:ilvl="3">
      <w:lvl w:ilvl="3">
        <w:start w:val="1"/>
        <w:numFmt w:val="decimal"/>
        <w:lvlText w:val="%4."/>
        <w:lvlJc w:val="left"/>
        <w:pPr>
          <w:tabs>
            <w:tab w:val="num" w:pos="1800"/>
          </w:tabs>
          <w:ind w:left="1800" w:hanging="360"/>
        </w:pPr>
        <w:rPr>
          <w:rFonts w:cs="Symbol"/>
        </w:rPr>
      </w:lvl>
    </w:lvlOverride>
    <w:lvlOverride w:ilvl="3">
      <w:startOverride w:val="1"/>
    </w:lvlOverride>
    <w:lvlOverride w:ilvl="4">
      <w:lvl w:ilvl="4">
        <w:start w:val="1"/>
        <w:numFmt w:val="decimal"/>
        <w:lvlText w:val="%5."/>
        <w:lvlJc w:val="left"/>
        <w:pPr>
          <w:tabs>
            <w:tab w:val="num" w:pos="2160"/>
          </w:tabs>
          <w:ind w:left="2160" w:hanging="360"/>
        </w:pPr>
        <w:rPr>
          <w:rFonts w:cs="OpenSymbol"/>
        </w:rPr>
      </w:lvl>
    </w:lvlOverride>
    <w:lvlOverride w:ilvl="4">
      <w:startOverride w:val="1"/>
    </w:lvlOverride>
    <w:lvlOverride w:ilvl="5">
      <w:lvl w:ilvl="5">
        <w:start w:val="1"/>
        <w:numFmt w:val="decimal"/>
        <w:lvlText w:val="%6."/>
        <w:lvlJc w:val="left"/>
        <w:pPr>
          <w:tabs>
            <w:tab w:val="num" w:pos="2520"/>
          </w:tabs>
          <w:ind w:left="2520" w:hanging="360"/>
        </w:pPr>
        <w:rPr>
          <w:rFonts w:cs="OpenSymbol"/>
        </w:rPr>
      </w:lvl>
    </w:lvlOverride>
    <w:lvlOverride w:ilvl="5">
      <w:startOverride w:val="1"/>
    </w:lvlOverride>
    <w:lvlOverride w:ilvl="6">
      <w:lvl w:ilvl="6">
        <w:start w:val="1"/>
        <w:numFmt w:val="decimal"/>
        <w:lvlText w:val="%7."/>
        <w:lvlJc w:val="left"/>
        <w:pPr>
          <w:tabs>
            <w:tab w:val="num" w:pos="2880"/>
          </w:tabs>
          <w:ind w:left="2880" w:hanging="360"/>
        </w:pPr>
        <w:rPr>
          <w:rFonts w:cs="Symbol"/>
        </w:rPr>
      </w:lvl>
    </w:lvlOverride>
    <w:lvlOverride w:ilvl="6">
      <w:startOverride w:val="1"/>
    </w:lvlOverride>
    <w:lvlOverride w:ilvl="7">
      <w:lvl w:ilvl="7">
        <w:start w:val="1"/>
        <w:numFmt w:val="decimal"/>
        <w:lvlText w:val="%8."/>
        <w:lvlJc w:val="left"/>
        <w:pPr>
          <w:tabs>
            <w:tab w:val="num" w:pos="3240"/>
          </w:tabs>
          <w:ind w:left="3240" w:hanging="360"/>
        </w:pPr>
        <w:rPr>
          <w:rFonts w:cs="OpenSymbol"/>
        </w:rPr>
      </w:lvl>
    </w:lvlOverride>
    <w:lvlOverride w:ilvl="7">
      <w:startOverride w:val="1"/>
    </w:lvlOverride>
    <w:lvlOverride w:ilvl="8">
      <w:lvl w:ilvl="8">
        <w:start w:val="1"/>
        <w:numFmt w:val="decimal"/>
        <w:lvlText w:val="%9."/>
        <w:lvlJc w:val="left"/>
        <w:pPr>
          <w:tabs>
            <w:tab w:val="num" w:pos="3600"/>
          </w:tabs>
          <w:ind w:left="3600" w:hanging="360"/>
        </w:pPr>
        <w:rPr>
          <w:rFonts w:cs="OpenSymbol"/>
        </w:rPr>
      </w:lvl>
    </w:lvlOverride>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atang" w:cs="Times New Roman"/>
        <w:lang w:val="uk-UA" w:eastAsia="uk-UA"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Bullet 3"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44a55"/>
    <w:pPr>
      <w:widowControl w:val="false"/>
      <w:suppressAutoHyphens w:val="true"/>
      <w:overflowPunct w:val="true"/>
      <w:bidi w:val="0"/>
      <w:spacing w:before="0" w:after="0"/>
      <w:jc w:val="both"/>
      <w:textAlignment w:val="baseline"/>
    </w:pPr>
    <w:rPr>
      <w:rFonts w:ascii="Times New Roman" w:hAnsi="Times New Roman" w:eastAsia="Gulim" w:cs="Times New Roman"/>
      <w:color w:val="auto"/>
      <w:kern w:val="0"/>
      <w:sz w:val="20"/>
      <w:szCs w:val="20"/>
      <w:lang w:val="en-US" w:eastAsia="ko-KR" w:bidi="ar-SA"/>
    </w:rPr>
  </w:style>
  <w:style w:type="paragraph" w:styleId="Heading1">
    <w:name w:val="Heading 1"/>
    <w:basedOn w:val="Normal"/>
    <w:next w:val="BodyText"/>
    <w:qFormat/>
    <w:rsid w:val="0077733a"/>
    <w:pPr>
      <w:keepNext w:val="true"/>
      <w:pageBreakBefore/>
      <w:widowControl/>
      <w:numPr>
        <w:ilvl w:val="0"/>
        <w:numId w:val="1"/>
      </w:numPr>
      <w:pBdr>
        <w:top w:val="single" w:sz="2" w:space="1" w:color="808080"/>
        <w:bottom w:val="single" w:sz="12" w:space="1" w:color="808080"/>
      </w:pBdr>
      <w:suppressAutoHyphens w:val="true"/>
      <w:spacing w:before="240" w:after="60"/>
      <w:outlineLvl w:val="0"/>
    </w:pPr>
    <w:rPr>
      <w:rFonts w:ascii="Arial" w:hAnsi="Arial" w:cs="Arial"/>
      <w:b/>
      <w:bCs/>
      <w:kern w:val="2"/>
      <w:sz w:val="32"/>
      <w:szCs w:val="32"/>
    </w:rPr>
  </w:style>
  <w:style w:type="paragraph" w:styleId="Heading2">
    <w:name w:val="Heading 2"/>
    <w:basedOn w:val="Normal"/>
    <w:next w:val="BodyText"/>
    <w:qFormat/>
    <w:rsid w:val="0077733a"/>
    <w:pPr>
      <w:keepNext w:val="true"/>
      <w:widowControl/>
      <w:numPr>
        <w:ilvl w:val="1"/>
        <w:numId w:val="1"/>
      </w:numPr>
      <w:suppressAutoHyphens w:val="true"/>
      <w:spacing w:before="240" w:after="60"/>
      <w:outlineLvl w:val="1"/>
    </w:pPr>
    <w:rPr>
      <w:rFonts w:ascii="Arial" w:hAnsi="Arial" w:cs="Arial"/>
      <w:b/>
      <w:bCs/>
      <w:i/>
      <w:iCs/>
      <w:sz w:val="30"/>
      <w:szCs w:val="28"/>
    </w:rPr>
  </w:style>
  <w:style w:type="paragraph" w:styleId="Heading3">
    <w:name w:val="Heading 3"/>
    <w:basedOn w:val="Normal"/>
    <w:next w:val="BodyText"/>
    <w:qFormat/>
    <w:rsid w:val="0077733a"/>
    <w:pPr>
      <w:keepNext w:val="true"/>
      <w:numPr>
        <w:ilvl w:val="2"/>
        <w:numId w:val="1"/>
      </w:numPr>
      <w:spacing w:before="240" w:after="60"/>
      <w:outlineLvl w:val="2"/>
    </w:pPr>
    <w:rPr>
      <w:rFonts w:ascii="Arial" w:hAnsi="Arial" w:cs="Arial"/>
      <w:b/>
      <w:bCs/>
      <w:sz w:val="28"/>
      <w:szCs w:val="26"/>
    </w:rPr>
  </w:style>
  <w:style w:type="paragraph" w:styleId="Heading4">
    <w:name w:val="Heading 4"/>
    <w:basedOn w:val="Normal"/>
    <w:next w:val="BodyText"/>
    <w:qFormat/>
    <w:rsid w:val="0077733a"/>
    <w:pPr>
      <w:keepNext w:val="true"/>
      <w:numPr>
        <w:ilvl w:val="3"/>
        <w:numId w:val="1"/>
      </w:numPr>
      <w:spacing w:before="240" w:after="60"/>
      <w:outlineLvl w:val="3"/>
    </w:pPr>
    <w:rPr>
      <w:b/>
      <w:bCs/>
      <w:sz w:val="28"/>
      <w:szCs w:val="28"/>
    </w:rPr>
  </w:style>
  <w:style w:type="paragraph" w:styleId="Heading5">
    <w:name w:val="Heading 5"/>
    <w:basedOn w:val="Normal"/>
    <w:next w:val="BodyText"/>
    <w:qFormat/>
    <w:rsid w:val="0077733a"/>
    <w:pPr>
      <w:numPr>
        <w:ilvl w:val="4"/>
        <w:numId w:val="1"/>
      </w:numPr>
      <w:spacing w:before="240" w:after="60"/>
      <w:outlineLvl w:val="4"/>
    </w:pPr>
    <w:rPr>
      <w:b/>
      <w:bCs/>
      <w:i/>
      <w:iCs/>
      <w:sz w:val="26"/>
      <w:szCs w:val="26"/>
    </w:rPr>
  </w:style>
  <w:style w:type="paragraph" w:styleId="Heading6">
    <w:name w:val="Heading 6"/>
    <w:basedOn w:val="Normal"/>
    <w:next w:val="BodyText"/>
    <w:qFormat/>
    <w:rsid w:val="0077733a"/>
    <w:pPr>
      <w:numPr>
        <w:ilvl w:val="5"/>
        <w:numId w:val="1"/>
      </w:numPr>
      <w:spacing w:before="240" w:after="60"/>
      <w:outlineLvl w:val="5"/>
    </w:pPr>
    <w:rPr>
      <w:b/>
      <w:bCs/>
      <w:sz w:val="24"/>
      <w:szCs w:val="22"/>
    </w:rPr>
  </w:style>
  <w:style w:type="paragraph" w:styleId="Heading7">
    <w:name w:val="Heading 7"/>
    <w:basedOn w:val="Normal"/>
    <w:next w:val="BodyText"/>
    <w:qFormat/>
    <w:rsid w:val="0077733a"/>
    <w:pPr>
      <w:numPr>
        <w:ilvl w:val="6"/>
        <w:numId w:val="1"/>
      </w:numPr>
      <w:spacing w:before="240" w:after="60"/>
      <w:outlineLvl w:val="6"/>
    </w:pPr>
    <w:rPr>
      <w:sz w:val="24"/>
      <w:szCs w:val="24"/>
    </w:rPr>
  </w:style>
  <w:style w:type="paragraph" w:styleId="Heading8">
    <w:name w:val="Heading 8"/>
    <w:basedOn w:val="Normal"/>
    <w:next w:val="BodyText"/>
    <w:qFormat/>
    <w:rsid w:val="0077733a"/>
    <w:pPr>
      <w:numPr>
        <w:ilvl w:val="7"/>
        <w:numId w:val="1"/>
      </w:numPr>
      <w:spacing w:before="240" w:after="60"/>
      <w:outlineLvl w:val="7"/>
    </w:pPr>
    <w:rPr>
      <w:i/>
      <w:iCs/>
      <w:sz w:val="24"/>
      <w:szCs w:val="24"/>
    </w:rPr>
  </w:style>
  <w:style w:type="paragraph" w:styleId="Heading9">
    <w:name w:val="Heading 9"/>
    <w:basedOn w:val="Normal"/>
    <w:next w:val="BodyText"/>
    <w:qFormat/>
    <w:rsid w:val="0077733a"/>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c155b1"/>
    <w:rPr/>
  </w:style>
  <w:style w:type="character" w:styleId="Hyperlink">
    <w:name w:val="Hyperlink"/>
    <w:basedOn w:val="DefaultParagraphFont"/>
    <w:uiPriority w:val="99"/>
    <w:rsid w:val="004222b4"/>
    <w:rPr>
      <w:color w:val="0000FF"/>
      <w:u w:val="single"/>
    </w:rPr>
  </w:style>
  <w:style w:type="character" w:styleId="ReferencedDocument" w:customStyle="1">
    <w:name w:val="ReferencedDocument"/>
    <w:qFormat/>
    <w:rsid w:val="00107740"/>
    <w:rPr>
      <w:b/>
    </w:rPr>
  </w:style>
  <w:style w:type="character" w:styleId="ReferencedFilename" w:customStyle="1">
    <w:name w:val="ReferencedFilename"/>
    <w:qFormat/>
    <w:rsid w:val="00107740"/>
    <w:rPr>
      <w:rFonts w:ascii="Courier New" w:hAnsi="Courier New"/>
      <w:i/>
    </w:rPr>
  </w:style>
  <w:style w:type="character" w:styleId="Reference" w:customStyle="1">
    <w:name w:val="Reference"/>
    <w:qFormat/>
    <w:rsid w:val="00107740"/>
    <w:rPr>
      <w:rFonts w:ascii="Courier New" w:hAnsi="Courier New"/>
    </w:rPr>
  </w:style>
  <w:style w:type="character" w:styleId="CodeExcerpt" w:customStyle="1">
    <w:name w:val="CodeExcerpt"/>
    <w:qFormat/>
    <w:rsid w:val="00107740"/>
    <w:rPr>
      <w:rFonts w:ascii="Courier New" w:hAnsi="Courier New"/>
    </w:rPr>
  </w:style>
  <w:style w:type="character" w:styleId="BodyTextChar" w:customStyle="1">
    <w:name w:val="Body Text Char"/>
    <w:basedOn w:val="DefaultParagraphFont"/>
    <w:qFormat/>
    <w:rsid w:val="00b32f14"/>
    <w:rPr>
      <w:rFonts w:eastAsia="Gulim"/>
      <w:lang w:val="en-US" w:eastAsia="ko-KR" w:bidi="ar-SA"/>
    </w:rPr>
  </w:style>
  <w:style w:type="character" w:styleId="Definiendum" w:customStyle="1">
    <w:name w:val="Definiendum"/>
    <w:qFormat/>
    <w:rsid w:val="00a740de"/>
    <w:rPr>
      <w:i/>
    </w:rPr>
  </w:style>
  <w:style w:type="character" w:styleId="FollowedHyperlink">
    <w:name w:val="FollowedHyperlink"/>
    <w:basedOn w:val="DefaultParagraphFont"/>
    <w:rsid w:val="001b5b75"/>
    <w:rPr>
      <w:color w:val="800080"/>
      <w:u w:val="single"/>
    </w:rPr>
  </w:style>
  <w:style w:type="character" w:styleId="CharChar" w:customStyle="1">
    <w:name w:val="Char Char"/>
    <w:basedOn w:val="DefaultParagraphFont"/>
    <w:qFormat/>
    <w:rsid w:val="00494703"/>
    <w:rPr>
      <w:rFonts w:eastAsia="Gulim"/>
      <w:lang w:val="en-US" w:eastAsia="ko-KR" w:bidi="ar-SA"/>
    </w:rPr>
  </w:style>
  <w:style w:type="character" w:styleId="CharChar1" w:customStyle="1">
    <w:name w:val="Знак Char Char"/>
    <w:basedOn w:val="DefaultParagraphFont"/>
    <w:qFormat/>
    <w:rsid w:val="002711f7"/>
    <w:rPr>
      <w:rFonts w:eastAsia="Gulim"/>
      <w:lang w:val="en-US" w:eastAsia="ko-KR" w:bidi="ar-SA"/>
    </w:rPr>
  </w:style>
  <w:style w:type="character" w:styleId="Char" w:customStyle="1">
    <w:name w:val="설명 Char"/>
    <w:basedOn w:val="DefaultParagraphFont"/>
    <w:link w:val="Style5"/>
    <w:qFormat/>
    <w:rsid w:val="00745bb3"/>
    <w:rPr>
      <w:rFonts w:eastAsia="Gulim"/>
      <w:i/>
      <w:color w:val="008000"/>
      <w:lang w:val="en-US" w:eastAsia="ko-KR" w:bidi="ar-SA"/>
    </w:rPr>
  </w:style>
  <w:style w:type="character" w:styleId="Czeindeksu">
    <w:name w:val="Łącze indeksu"/>
    <w:qFormat/>
    <w:rPr/>
  </w:style>
  <w:style w:type="character" w:styleId="Znakiwypunktowania">
    <w:name w:val="Znaki wypunktowania"/>
    <w:qFormat/>
    <w:rPr>
      <w:rFonts w:ascii="OpenSymbol" w:hAnsi="OpenSymbol" w:eastAsia="OpenSymbol" w:cs="OpenSymbol"/>
    </w:rPr>
  </w:style>
  <w:style w:type="character" w:styleId="Strong">
    <w:name w:val="Strong"/>
    <w:qFormat/>
    <w:rPr>
      <w:b/>
      <w:bCs/>
    </w:rPr>
  </w:style>
  <w:style w:type="paragraph" w:styleId="Nagwek">
    <w:name w:val="Nagłówek"/>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rsid w:val="008e0559"/>
    <w:pPr>
      <w:spacing w:beforeAutospacing="1" w:afterAutospacing="1"/>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Gwkaistopka">
    <w:name w:val="Główka i stopka"/>
    <w:basedOn w:val="Normal"/>
    <w:qFormat/>
    <w:pPr/>
    <w:rPr/>
  </w:style>
  <w:style w:type="paragraph" w:styleId="Header">
    <w:name w:val="Header"/>
    <w:basedOn w:val="Normal"/>
    <w:rsid w:val="00141a49"/>
    <w:pPr>
      <w:tabs>
        <w:tab w:val="clear" w:pos="708"/>
        <w:tab w:val="center" w:pos="4677" w:leader="none"/>
        <w:tab w:val="right" w:pos="9355" w:leader="none"/>
      </w:tabs>
    </w:pPr>
    <w:rPr>
      <w:rFonts w:ascii="Arial" w:hAnsi="Arial"/>
    </w:rPr>
  </w:style>
  <w:style w:type="paragraph" w:styleId="Footer">
    <w:name w:val="Footer"/>
    <w:basedOn w:val="Normal"/>
    <w:rsid w:val="00d44a55"/>
    <w:pPr>
      <w:tabs>
        <w:tab w:val="clear" w:pos="708"/>
        <w:tab w:val="center" w:pos="4677" w:leader="none"/>
        <w:tab w:val="right" w:pos="9355" w:leader="none"/>
      </w:tabs>
      <w:spacing w:before="60" w:after="0"/>
    </w:pPr>
    <w:rPr>
      <w:rFonts w:ascii="Arial" w:hAnsi="Arial"/>
    </w:rPr>
  </w:style>
  <w:style w:type="paragraph" w:styleId="CoverTableBold" w:customStyle="1">
    <w:name w:val="CoverTableBold"/>
    <w:basedOn w:val="Normal"/>
    <w:qFormat/>
    <w:rsid w:val="00f0174d"/>
    <w:pPr/>
    <w:rPr>
      <w:rFonts w:eastAsia="GulimChe"/>
      <w:b/>
      <w:bCs/>
      <w:sz w:val="24"/>
    </w:rPr>
  </w:style>
  <w:style w:type="paragraph" w:styleId="CoverTable" w:customStyle="1">
    <w:name w:val="CoverTable"/>
    <w:basedOn w:val="Normal"/>
    <w:qFormat/>
    <w:rsid w:val="00f0174d"/>
    <w:pPr/>
    <w:rPr>
      <w:rFonts w:eastAsia="GulimChe"/>
      <w:sz w:val="24"/>
    </w:rPr>
  </w:style>
  <w:style w:type="paragraph" w:styleId="CoverTitle" w:customStyle="1">
    <w:name w:val="CoverTitle"/>
    <w:basedOn w:val="Normal"/>
    <w:qFormat/>
    <w:rsid w:val="00d44a55"/>
    <w:pPr>
      <w:spacing w:before="0" w:after="120"/>
      <w:jc w:val="center"/>
    </w:pPr>
    <w:rPr>
      <w:b/>
      <w:bCs/>
      <w:sz w:val="52"/>
    </w:rPr>
  </w:style>
  <w:style w:type="paragraph" w:styleId="FramedHeading" w:customStyle="1">
    <w:name w:val="FramedHeading"/>
    <w:basedOn w:val="Normal"/>
    <w:qFormat/>
    <w:rsid w:val="00a723e5"/>
    <w:pPr>
      <w:spacing w:before="120" w:after="120"/>
      <w:jc w:val="center"/>
    </w:pPr>
    <w:rPr>
      <w:rFonts w:eastAsia="GulimChe"/>
      <w:sz w:val="36"/>
    </w:rPr>
  </w:style>
  <w:style w:type="paragraph" w:styleId="CoverTableCentered" w:customStyle="1">
    <w:name w:val="CoverTableCentered"/>
    <w:basedOn w:val="Normal"/>
    <w:qFormat/>
    <w:rsid w:val="00d44a55"/>
    <w:pPr>
      <w:jc w:val="center"/>
    </w:pPr>
    <w:rPr>
      <w:rFonts w:eastAsia="GulimChe"/>
    </w:rPr>
  </w:style>
  <w:style w:type="paragraph" w:styleId="TableHeadingBlack" w:customStyle="1">
    <w:name w:val="TableHeadingBlack"/>
    <w:basedOn w:val="Normal"/>
    <w:qFormat/>
    <w:rsid w:val="00fc530f"/>
    <w:pPr>
      <w:keepNext w:val="true"/>
      <w:keepLines/>
      <w:widowControl/>
      <w:jc w:val="center"/>
    </w:pPr>
    <w:rPr>
      <w:rFonts w:eastAsia="GulimChe"/>
      <w:sz w:val="24"/>
      <w:szCs w:val="24"/>
    </w:rPr>
  </w:style>
  <w:style w:type="paragraph" w:styleId="TOC1">
    <w:name w:val="TOC 1"/>
    <w:basedOn w:val="Normal"/>
    <w:next w:val="Normal"/>
    <w:autoRedefine/>
    <w:uiPriority w:val="39"/>
    <w:rsid w:val="008c7162"/>
    <w:pPr>
      <w:spacing w:before="120" w:after="120"/>
      <w:jc w:val="left"/>
    </w:pPr>
    <w:rPr>
      <w:b/>
      <w:bCs/>
      <w:caps/>
    </w:rPr>
  </w:style>
  <w:style w:type="paragraph" w:styleId="TOC2">
    <w:name w:val="TOC 2"/>
    <w:basedOn w:val="Normal"/>
    <w:next w:val="Normal"/>
    <w:autoRedefine/>
    <w:uiPriority w:val="39"/>
    <w:rsid w:val="008c7162"/>
    <w:pPr>
      <w:ind w:left="200"/>
      <w:jc w:val="left"/>
    </w:pPr>
    <w:rPr>
      <w:smallCaps/>
    </w:rPr>
  </w:style>
  <w:style w:type="paragraph" w:styleId="TOC3">
    <w:name w:val="TOC 3"/>
    <w:basedOn w:val="Normal"/>
    <w:next w:val="Normal"/>
    <w:autoRedefine/>
    <w:uiPriority w:val="39"/>
    <w:rsid w:val="008c7162"/>
    <w:pPr>
      <w:ind w:left="400"/>
      <w:jc w:val="left"/>
    </w:pPr>
    <w:rPr>
      <w:i/>
      <w:iCs/>
    </w:rPr>
  </w:style>
  <w:style w:type="paragraph" w:styleId="TOC4">
    <w:name w:val="TOC 4"/>
    <w:basedOn w:val="Normal"/>
    <w:next w:val="Normal"/>
    <w:autoRedefine/>
    <w:uiPriority w:val="39"/>
    <w:rsid w:val="008c7162"/>
    <w:pPr>
      <w:ind w:left="600"/>
      <w:jc w:val="left"/>
    </w:pPr>
    <w:rPr>
      <w:sz w:val="18"/>
      <w:szCs w:val="18"/>
    </w:rPr>
  </w:style>
  <w:style w:type="paragraph" w:styleId="TOC5">
    <w:name w:val="TOC 5"/>
    <w:basedOn w:val="Normal"/>
    <w:next w:val="Normal"/>
    <w:autoRedefine/>
    <w:semiHidden/>
    <w:rsid w:val="008c7162"/>
    <w:pPr>
      <w:ind w:left="800"/>
      <w:jc w:val="left"/>
    </w:pPr>
    <w:rPr>
      <w:sz w:val="18"/>
      <w:szCs w:val="18"/>
    </w:rPr>
  </w:style>
  <w:style w:type="paragraph" w:styleId="TOC6">
    <w:name w:val="TOC 6"/>
    <w:basedOn w:val="Normal"/>
    <w:next w:val="Normal"/>
    <w:autoRedefine/>
    <w:semiHidden/>
    <w:rsid w:val="008c7162"/>
    <w:pPr>
      <w:ind w:left="1000"/>
      <w:jc w:val="left"/>
    </w:pPr>
    <w:rPr>
      <w:sz w:val="18"/>
      <w:szCs w:val="18"/>
    </w:rPr>
  </w:style>
  <w:style w:type="paragraph" w:styleId="TOC7">
    <w:name w:val="TOC 7"/>
    <w:basedOn w:val="Normal"/>
    <w:next w:val="Normal"/>
    <w:autoRedefine/>
    <w:semiHidden/>
    <w:rsid w:val="008c7162"/>
    <w:pPr>
      <w:ind w:left="1200"/>
      <w:jc w:val="left"/>
    </w:pPr>
    <w:rPr>
      <w:sz w:val="18"/>
      <w:szCs w:val="18"/>
    </w:rPr>
  </w:style>
  <w:style w:type="paragraph" w:styleId="TOC8">
    <w:name w:val="TOC 8"/>
    <w:basedOn w:val="Normal"/>
    <w:next w:val="Normal"/>
    <w:autoRedefine/>
    <w:semiHidden/>
    <w:rsid w:val="008c7162"/>
    <w:pPr>
      <w:ind w:left="1400"/>
      <w:jc w:val="left"/>
    </w:pPr>
    <w:rPr>
      <w:sz w:val="18"/>
      <w:szCs w:val="18"/>
    </w:rPr>
  </w:style>
  <w:style w:type="paragraph" w:styleId="TOC9">
    <w:name w:val="TOC 9"/>
    <w:basedOn w:val="Normal"/>
    <w:next w:val="Normal"/>
    <w:autoRedefine/>
    <w:semiHidden/>
    <w:rsid w:val="008c7162"/>
    <w:pPr>
      <w:ind w:left="1600"/>
      <w:jc w:val="left"/>
    </w:pPr>
    <w:rPr>
      <w:sz w:val="18"/>
      <w:szCs w:val="18"/>
    </w:rPr>
  </w:style>
  <w:style w:type="paragraph" w:styleId="Code" w:customStyle="1">
    <w:name w:val="Code"/>
    <w:basedOn w:val="BodyText"/>
    <w:qFormat/>
    <w:rsid w:val="00f5510f"/>
    <w:pPr>
      <w:jc w:val="left"/>
    </w:pPr>
    <w:rPr>
      <w:rFonts w:ascii="Courier" w:hAnsi="Courier"/>
    </w:rPr>
  </w:style>
  <w:style w:type="paragraph" w:styleId="DocumentMap">
    <w:name w:val="Document Map"/>
    <w:basedOn w:val="Normal"/>
    <w:semiHidden/>
    <w:qFormat/>
    <w:rsid w:val="00fa5367"/>
    <w:pPr>
      <w:shd w:val="clear" w:color="auto" w:fill="000080"/>
    </w:pPr>
    <w:rPr>
      <w:rFonts w:ascii="Tahoma" w:hAnsi="Tahoma" w:cs="Tahoma"/>
    </w:rPr>
  </w:style>
  <w:style w:type="paragraph" w:styleId="Referencetext" w:customStyle="1">
    <w:name w:val="Reference text"/>
    <w:basedOn w:val="Normal"/>
    <w:qFormat/>
    <w:rsid w:val="00f024b9"/>
    <w:pPr>
      <w:widowControl/>
      <w:numPr>
        <w:ilvl w:val="0"/>
        <w:numId w:val="3"/>
      </w:numPr>
      <w:spacing w:before="0" w:after="60"/>
      <w:jc w:val="left"/>
    </w:pPr>
    <w:rPr/>
  </w:style>
  <w:style w:type="paragraph" w:styleId="Definition" w:customStyle="1">
    <w:name w:val="Definition"/>
    <w:qFormat/>
    <w:rsid w:val="001b17e2"/>
    <w:pPr>
      <w:widowControl/>
      <w:suppressAutoHyphens w:val="true"/>
      <w:bidi w:val="0"/>
      <w:spacing w:before="0" w:after="0"/>
      <w:ind w:left="708"/>
      <w:jc w:val="both"/>
    </w:pPr>
    <w:rPr>
      <w:rFonts w:ascii="Times New Roman" w:hAnsi="Times New Roman" w:eastAsia="Gulim" w:cs="Times New Roman"/>
      <w:color w:val="auto"/>
      <w:kern w:val="0"/>
      <w:sz w:val="20"/>
      <w:szCs w:val="20"/>
      <w:lang w:val="en-US" w:eastAsia="ko-KR" w:bidi="ar-SA"/>
    </w:rPr>
  </w:style>
  <w:style w:type="paragraph" w:styleId="Caption1">
    <w:name w:val="caption1"/>
    <w:basedOn w:val="Normal"/>
    <w:next w:val="Normal"/>
    <w:qFormat/>
    <w:rsid w:val="00ef4b4f"/>
    <w:pPr>
      <w:jc w:val="center"/>
    </w:pPr>
    <w:rPr>
      <w:b/>
      <w:bCs/>
    </w:rPr>
  </w:style>
  <w:style w:type="paragraph" w:styleId="TableNumbered" w:customStyle="1">
    <w:name w:val="TableNumbered"/>
    <w:basedOn w:val="BodyText"/>
    <w:qFormat/>
    <w:rsid w:val="006f4fcb"/>
    <w:pPr>
      <w:numPr>
        <w:ilvl w:val="0"/>
        <w:numId w:val="2"/>
      </w:numPr>
      <w:spacing w:beforeAutospacing="0" w:before="0" w:afterAutospacing="0" w:after="0"/>
    </w:pPr>
    <w:rPr/>
  </w:style>
  <w:style w:type="paragraph" w:styleId="TableResult" w:customStyle="1">
    <w:name w:val="TableResult"/>
    <w:basedOn w:val="BodyText"/>
    <w:qFormat/>
    <w:rsid w:val="00eb14d5"/>
    <w:pPr>
      <w:jc w:val="center"/>
    </w:pPr>
    <w:rPr>
      <w:b/>
    </w:rPr>
  </w:style>
  <w:style w:type="paragraph" w:styleId="5" w:customStyle="1">
    <w:name w:val="하이퍼헤딩5"/>
    <w:next w:val="BodyText"/>
    <w:qFormat/>
    <w:rsid w:val="001401a1"/>
    <w:pPr>
      <w:widowControl w:val="false"/>
      <w:suppressAutoHyphens w:val="true"/>
      <w:bidi w:val="0"/>
      <w:spacing w:lineRule="atLeast" w:line="400" w:before="0" w:after="0"/>
      <w:jc w:val="both"/>
      <w:textAlignment w:val="baseline"/>
    </w:pPr>
    <w:rPr>
      <w:rFonts w:ascii="Batang" w:hAnsi="Batang" w:eastAsia="Batang" w:cs="Times New Roman"/>
      <w:i/>
      <w:color w:val="000000"/>
      <w:kern w:val="0"/>
      <w:sz w:val="28"/>
      <w:szCs w:val="20"/>
      <w:lang w:val="en-US" w:eastAsia="ko-KR" w:bidi="ar-SA"/>
    </w:rPr>
  </w:style>
  <w:style w:type="paragraph" w:styleId="Style5" w:customStyle="1">
    <w:name w:val="설명"/>
    <w:basedOn w:val="Normal"/>
    <w:link w:val="Char"/>
    <w:qFormat/>
    <w:rsid w:val="00745bb3"/>
    <w:pPr>
      <w:spacing w:lineRule="atLeast" w:line="360"/>
    </w:pPr>
    <w:rPr>
      <w:i/>
      <w:color w:val="008000"/>
    </w:rPr>
  </w:style>
  <w:style w:type="paragraph" w:styleId="ListBullet">
    <w:name w:val="List Bullet"/>
    <w:basedOn w:val="Normal"/>
    <w:autoRedefine/>
    <w:rsid w:val="00745bb3"/>
    <w:pPr>
      <w:numPr>
        <w:ilvl w:val="0"/>
        <w:numId w:val="4"/>
      </w:numPr>
      <w:spacing w:lineRule="atLeast" w:line="360"/>
    </w:pPr>
    <w:rPr/>
  </w:style>
  <w:style w:type="paragraph" w:styleId="1" w:customStyle="1">
    <w:name w:val="본문 1"/>
    <w:basedOn w:val="Normal"/>
    <w:qFormat/>
    <w:rsid w:val="00745bb3"/>
    <w:pPr>
      <w:widowControl/>
      <w:overflowPunct w:val="false"/>
      <w:ind w:left="400"/>
      <w:textAlignment w:val="auto"/>
    </w:pPr>
    <w:rPr>
      <w:rFonts w:ascii="Trebuchet MS" w:hAnsi="Trebuchet MS"/>
    </w:rPr>
  </w:style>
  <w:style w:type="paragraph" w:styleId="Style6" w:customStyle="1">
    <w:name w:val="캡션 제목"/>
    <w:basedOn w:val="Caption1"/>
    <w:qFormat/>
    <w:rsid w:val="00745bb3"/>
    <w:pPr>
      <w:keepLines/>
      <w:widowControl/>
      <w:overflowPunct w:val="false"/>
      <w:spacing w:before="120" w:after="240"/>
      <w:textAlignment w:val="auto"/>
    </w:pPr>
    <w:rPr>
      <w:rFonts w:ascii="Trebuchet MS" w:hAnsi="Trebuchet MS"/>
      <w:kern w:val="2"/>
    </w:rPr>
  </w:style>
  <w:style w:type="paragraph" w:styleId="Style7" w:customStyle="1">
    <w:name w:val="표 제목"/>
    <w:basedOn w:val="Normal"/>
    <w:qFormat/>
    <w:rsid w:val="00745bb3"/>
    <w:pPr>
      <w:widowControl/>
      <w:overflowPunct w:val="false"/>
      <w:jc w:val="center"/>
      <w:textAlignment w:val="center"/>
    </w:pPr>
    <w:rPr>
      <w:rFonts w:ascii="Arial" w:hAnsi="Arial" w:eastAsia="Dotum" w:cs="Arial"/>
      <w:b/>
      <w:bCs/>
    </w:rPr>
  </w:style>
  <w:style w:type="paragraph" w:styleId="BalloonText">
    <w:name w:val="Balloon Text"/>
    <w:basedOn w:val="Normal"/>
    <w:semiHidden/>
    <w:qFormat/>
    <w:rsid w:val="000377b9"/>
    <w:pPr/>
    <w:rPr>
      <w:rFonts w:ascii="Tahoma" w:hAnsi="Tahoma" w:cs="Tahoma"/>
      <w:sz w:val="16"/>
      <w:szCs w:val="16"/>
    </w:rPr>
  </w:style>
  <w:style w:type="paragraph" w:styleId="ListParagraph">
    <w:name w:val="List Paragraph"/>
    <w:basedOn w:val="Normal"/>
    <w:uiPriority w:val="34"/>
    <w:qFormat/>
    <w:rsid w:val="00ba3cf7"/>
    <w:pPr>
      <w:spacing w:before="0" w:after="0"/>
      <w:ind w:left="720"/>
      <w:contextualSpacing/>
    </w:pPr>
    <w:rPr/>
  </w:style>
  <w:style w:type="paragraph" w:styleId="ListBullet3">
    <w:name w:val="List Bullet 3"/>
    <w:basedOn w:val="Normal"/>
    <w:uiPriority w:val="99"/>
    <w:unhideWhenUsed/>
    <w:rsid w:val="007a6fd8"/>
    <w:pPr>
      <w:widowControl/>
      <w:numPr>
        <w:ilvl w:val="0"/>
        <w:numId w:val="5"/>
      </w:numPr>
      <w:tabs>
        <w:tab w:val="clear" w:pos="708"/>
      </w:tabs>
      <w:overflowPunct w:val="false"/>
      <w:spacing w:lineRule="auto" w:line="276" w:before="0" w:after="200"/>
      <w:ind w:hanging="0" w:left="0"/>
      <w:contextualSpacing/>
      <w:jc w:val="left"/>
      <w:textAlignment w:val="auto"/>
    </w:pPr>
    <w:rPr>
      <w:rFonts w:ascii="Calibri" w:hAnsi="Calibri" w:eastAsia="" w:cs="" w:asciiTheme="minorHAnsi" w:cstheme="minorBidi" w:eastAsiaTheme="minorEastAsia" w:hAnsiTheme="minorHAnsi"/>
      <w:sz w:val="22"/>
      <w:szCs w:val="22"/>
      <w:lang w:eastAsia="en-US"/>
    </w:rPr>
  </w:style>
  <w:style w:type="paragraph" w:styleId="Zawartoramki">
    <w:name w:val="Zawartość ramki"/>
    <w:basedOn w:val="Normal"/>
    <w:qFormat/>
    <w:pPr/>
    <w:rPr/>
  </w:style>
  <w:style w:type="paragraph" w:styleId="Zawartotabeli">
    <w:name w:val="Zawartość tabeli"/>
    <w:basedOn w:val="Normal"/>
    <w:qFormat/>
    <w:pPr>
      <w:widowControl w:val="false"/>
      <w:suppressLineNumbers/>
    </w:pPr>
    <w:rPr/>
  </w:style>
  <w:style w:type="paragraph" w:styleId="Nagwektabeli">
    <w:name w:val="Nagłówek tabeli"/>
    <w:basedOn w:val="Zawartotabeli"/>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Professional">
    <w:name w:val="Table Professional"/>
    <w:basedOn w:val="TableNormal"/>
    <w:rsid w:val="00b32f14"/>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shd w:val="solid" w:color="000000" w:fill="FFFFFF"/>
      </w:tcPr>
    </w:tblStylePr>
  </w:style>
  <w:style w:type="table" w:customStyle="1" w:styleId="TableMiddleVertical">
    <w:name w:val="Table MiddleVertical"/>
    <w:basedOn w:val="TableProfessional"/>
    <w:rsid w:val="00ed7d44"/>
    <w:tblPr>
      <w:tblStyleRowBandSize w:val="1"/>
    </w:tblPr>
    <w:tcPr>
      <w:vAlign w:val="center"/>
    </w:tcPr>
    <w:tblStylePr w:type="firstRow">
      <w:rPr>
        <w:b/>
        <w:bCs/>
      </w:rPr>
      <w:tblPr/>
      <w:trPr>
        <w:tblHeader/>
      </w:trPr>
      <w:tcPr>
        <w:tcBorders>
          <w:tl2br w:val="none" w:color="auto" w:sz="0" w:space="0"/>
          <w:tr2bl w:val="none" w:color="auto" w:sz="0" w:space="0"/>
        </w:tcBorders>
        <w:shd w:val="solid" w:color="000000" w:fill="FFFFFF"/>
      </w:tcPr>
    </w:tblStylePr>
    <w:tblStylePr w:type="band2Horz">
      <w:tblPr/>
      <w:tcPr>
        <w:shd w:val="clear" w:color="auto" w:fill="F3F3F3"/>
      </w:tcPr>
    </w:tblStylePr>
  </w:style>
  <w:style w:type="table" w:styleId="TableGrid8">
    <w:name w:val="Table Grid 8"/>
    <w:basedOn w:val="TableNormal"/>
    <w:rsid w:val="000229b0"/>
    <w:pPr>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rPr>
      <w:tblPr/>
      <w:tcPr>
        <w:tcBorders>
          <w:tl2br w:val="none" w:color="auto" w:sz="0" w:space="0"/>
          <w:tr2bl w:val="none" w:color="auto" w:sz="0" w:space="0"/>
        </w:tcBorders>
        <w:shd w:val="solid" w:color="00008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
    <w:name w:val="Table Grid"/>
    <w:basedOn w:val="TableNormal"/>
    <w:rsid w:val="00745bb3"/>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E8405-F195-4545-9234-4F09705A8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Manager>&lt;File-&gt;Properties-&gt;Summary: Project Manager&gt;</Manager>
  <TotalTime>179</TotalTime>
  <Application>LibreOffice/7.6.4.1$Windows_X86_64 LibreOffice_project/e19e193f88cd6c0525a17fb7a176ed8e6a3e2aa1</Application>
  <AppVersion>15.0000</AppVersion>
  <Pages>9</Pages>
  <Words>1202</Words>
  <Characters>6739</Characters>
  <CharactersWithSpaces>7672</CharactersWithSpaces>
  <Paragraphs>212</Paragraphs>
  <Company>Samsung Research Center, Moscow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Software Requirements Specification</cp:category>
  <dcterms:created xsi:type="dcterms:W3CDTF">2025-09-14T19:15:00Z</dcterms:created>
  <dc:creator>&lt;File-&gt;Properties-&gt;Summary: Author&gt;</dc:creator>
  <dc:description>This document is intended to specify UML-based general requirements for the software being developed within the scope of the project.</dc:description>
  <dc:language>pl-PL</dc:language>
  <cp:lastModifiedBy/>
  <cp:lastPrinted>2010-06-29T14:43:00Z</cp:lastPrinted>
  <dcterms:modified xsi:type="dcterms:W3CDTF">2025-09-22T22:13:32Z</dcterms:modified>
  <cp:revision>25</cp:revision>
  <dc:subject>&lt;File-&gt;Properties-&gt;Summary: Project Name&gt;</dc:subject>
  <dc:title>&lt;File-&gt;Properties-&gt;Summary: Project Name SRS&gt;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ed by">
    <vt:lpwstr>&lt;File-&gt;Properties-&gt;Custom-&gt;Approved by&gt;</vt:lpwstr>
  </property>
  <property fmtid="{D5CDD505-2E9C-101B-9397-08002B2CF9AE}" pid="3" name="Checked by">
    <vt:lpwstr>&lt;File-&gt;Properties-&gt;Custom-&gt;Checked by&gt;</vt:lpwstr>
  </property>
  <property fmtid="{D5CDD505-2E9C-101B-9397-08002B2CF9AE}" pid="4" name="Reviewed by">
    <vt:lpwstr>&lt;File-&gt;Properties-&gt;Custom-&gt;Reviewed by&gt;</vt:lpwstr>
  </property>
  <property fmtid="{D5CDD505-2E9C-101B-9397-08002B2CF9AE}" pid="5" name="Version">
    <vt:lpwstr>0.1</vt:lpwstr>
  </property>
</Properties>
</file>