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AB" w:rsidRPr="000727F9" w:rsidRDefault="00CF7533" w:rsidP="00CF7533">
      <w:pPr>
        <w:pStyle w:val="Ttulo3"/>
        <w:tabs>
          <w:tab w:val="left" w:pos="360"/>
        </w:tabs>
        <w:spacing w:line="360" w:lineRule="auto"/>
        <w:rPr>
          <w:szCs w:val="24"/>
          <w:lang w:val="es-MX"/>
        </w:rPr>
      </w:pPr>
      <w:r w:rsidRPr="000727F9">
        <w:rPr>
          <w:szCs w:val="24"/>
          <w:lang w:val="es-MX"/>
        </w:rPr>
        <w:t>1.</w:t>
      </w:r>
      <w:r w:rsidRPr="000727F9">
        <w:rPr>
          <w:szCs w:val="24"/>
          <w:lang w:val="es-MX"/>
        </w:rPr>
        <w:tab/>
      </w:r>
      <w:r w:rsidR="00BD4EAB" w:rsidRPr="000727F9">
        <w:rPr>
          <w:szCs w:val="24"/>
          <w:lang w:val="es-MX"/>
        </w:rPr>
        <w:t>Propósito</w:t>
      </w:r>
      <w:r w:rsidR="00CA2EB8" w:rsidRPr="000727F9">
        <w:rPr>
          <w:szCs w:val="24"/>
          <w:lang w:val="es-MX"/>
        </w:rPr>
        <w:t>.</w:t>
      </w:r>
    </w:p>
    <w:p w:rsidR="00BD4EAB" w:rsidRPr="000727F9" w:rsidRDefault="003F25A7" w:rsidP="00964BDA">
      <w:pPr>
        <w:spacing w:line="360" w:lineRule="auto"/>
        <w:ind w:left="360"/>
        <w:jc w:val="both"/>
      </w:pPr>
      <w:r w:rsidRPr="000727F9">
        <w:t>Cumplir con las disposiciones legales</w:t>
      </w:r>
      <w:r w:rsidR="007941C5" w:rsidRPr="000727F9">
        <w:t xml:space="preserve"> para que los estudiantes</w:t>
      </w:r>
      <w:r w:rsidR="00BD4EAB" w:rsidRPr="000727F9">
        <w:t xml:space="preserve"> </w:t>
      </w:r>
      <w:r w:rsidR="002F3A86">
        <w:t xml:space="preserve">del </w:t>
      </w:r>
      <w:r w:rsidR="002F3A86" w:rsidRPr="0015698B">
        <w:rPr>
          <w:color w:val="auto"/>
        </w:rPr>
        <w:t>ITCG</w:t>
      </w:r>
      <w:r w:rsidR="007941C5" w:rsidRPr="000727F9">
        <w:t xml:space="preserve"> </w:t>
      </w:r>
      <w:r w:rsidR="00BD4EAB" w:rsidRPr="000727F9">
        <w:t>prest</w:t>
      </w:r>
      <w:r w:rsidR="007941C5" w:rsidRPr="000727F9">
        <w:t xml:space="preserve">en </w:t>
      </w:r>
      <w:r w:rsidR="00BD4EAB" w:rsidRPr="000727F9">
        <w:t xml:space="preserve">el </w:t>
      </w:r>
      <w:r w:rsidR="00467376" w:rsidRPr="000727F9">
        <w:t>Servicio Social</w:t>
      </w:r>
      <w:r w:rsidR="00BD4EAB" w:rsidRPr="000727F9">
        <w:t>.</w:t>
      </w:r>
    </w:p>
    <w:p w:rsidR="00BD4EAB" w:rsidRPr="000727F9" w:rsidRDefault="00BD4EAB" w:rsidP="00CF7533">
      <w:pPr>
        <w:spacing w:line="360" w:lineRule="auto"/>
        <w:jc w:val="both"/>
        <w:rPr>
          <w:b/>
        </w:rPr>
      </w:pPr>
    </w:p>
    <w:p w:rsidR="00CF7533" w:rsidRPr="000727F9" w:rsidRDefault="00CF7533" w:rsidP="00EB3BFE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240" w:hanging="240"/>
        <w:jc w:val="both"/>
        <w:rPr>
          <w:b/>
        </w:rPr>
      </w:pPr>
      <w:r w:rsidRPr="000727F9">
        <w:rPr>
          <w:b/>
        </w:rPr>
        <w:t>Alcance</w:t>
      </w:r>
      <w:r w:rsidR="00CA2EB8" w:rsidRPr="000727F9">
        <w:rPr>
          <w:b/>
        </w:rPr>
        <w:t>.</w:t>
      </w:r>
    </w:p>
    <w:p w:rsidR="00BD4EAB" w:rsidRPr="0015698B" w:rsidRDefault="00E22EAA" w:rsidP="00964BDA">
      <w:pPr>
        <w:spacing w:line="360" w:lineRule="auto"/>
        <w:ind w:left="360"/>
        <w:jc w:val="both"/>
        <w:rPr>
          <w:color w:val="auto"/>
        </w:rPr>
      </w:pPr>
      <w:r w:rsidRPr="000727F9">
        <w:t xml:space="preserve">Aplica a todos los </w:t>
      </w:r>
      <w:r w:rsidRPr="0015698B">
        <w:rPr>
          <w:color w:val="auto"/>
        </w:rPr>
        <w:t xml:space="preserve">estudiantes del </w:t>
      </w:r>
      <w:r w:rsidR="002F3A86" w:rsidRPr="0015698B">
        <w:rPr>
          <w:color w:val="auto"/>
        </w:rPr>
        <w:t>ITCG</w:t>
      </w:r>
      <w:r w:rsidR="003157B4" w:rsidRPr="0015698B">
        <w:rPr>
          <w:color w:val="auto"/>
        </w:rPr>
        <w:t xml:space="preserve"> </w:t>
      </w:r>
      <w:r w:rsidR="009C4BB7" w:rsidRPr="0015698B">
        <w:rPr>
          <w:color w:val="auto"/>
        </w:rPr>
        <w:t>coordinado por e</w:t>
      </w:r>
      <w:r w:rsidRPr="0015698B">
        <w:rPr>
          <w:color w:val="auto"/>
        </w:rPr>
        <w:t xml:space="preserve">l </w:t>
      </w:r>
      <w:r w:rsidR="00BD4EAB" w:rsidRPr="0015698B">
        <w:rPr>
          <w:color w:val="auto"/>
        </w:rPr>
        <w:t>Dep</w:t>
      </w:r>
      <w:r w:rsidR="00754334" w:rsidRPr="0015698B">
        <w:rPr>
          <w:color w:val="auto"/>
        </w:rPr>
        <w:t xml:space="preserve">artamento </w:t>
      </w:r>
      <w:r w:rsidR="00BD4EAB" w:rsidRPr="0015698B">
        <w:rPr>
          <w:color w:val="auto"/>
        </w:rPr>
        <w:t>de Gestión Tecnológica y Vinculación</w:t>
      </w:r>
      <w:r w:rsidR="00EC3157" w:rsidRPr="0015698B">
        <w:rPr>
          <w:color w:val="auto"/>
        </w:rPr>
        <w:t xml:space="preserve"> del Instituto.</w:t>
      </w:r>
      <w:r w:rsidRPr="0015698B">
        <w:rPr>
          <w:color w:val="auto"/>
        </w:rPr>
        <w:t xml:space="preserve"> </w:t>
      </w:r>
      <w:r w:rsidR="00BD4EAB" w:rsidRPr="0015698B">
        <w:rPr>
          <w:color w:val="auto"/>
        </w:rPr>
        <w:t xml:space="preserve"> </w:t>
      </w:r>
    </w:p>
    <w:p w:rsidR="00CF7533" w:rsidRPr="0015698B" w:rsidRDefault="00CF7533" w:rsidP="00CF7533">
      <w:pPr>
        <w:pStyle w:val="Ttulo3"/>
        <w:spacing w:line="360" w:lineRule="auto"/>
        <w:jc w:val="both"/>
        <w:rPr>
          <w:rFonts w:cs="Arial"/>
          <w:szCs w:val="24"/>
          <w:lang w:val="es-MX" w:eastAsia="es-MX"/>
        </w:rPr>
      </w:pPr>
    </w:p>
    <w:p w:rsidR="00BD4EAB" w:rsidRPr="0015698B" w:rsidRDefault="00CF7533" w:rsidP="00CF7533">
      <w:pPr>
        <w:pStyle w:val="Ttulo3"/>
        <w:tabs>
          <w:tab w:val="left" w:pos="360"/>
        </w:tabs>
        <w:spacing w:line="360" w:lineRule="auto"/>
        <w:jc w:val="both"/>
        <w:rPr>
          <w:szCs w:val="24"/>
          <w:lang w:val="es-MX"/>
        </w:rPr>
      </w:pPr>
      <w:r w:rsidRPr="0015698B">
        <w:rPr>
          <w:rFonts w:cs="Arial"/>
          <w:szCs w:val="24"/>
          <w:lang w:val="es-MX" w:eastAsia="es-MX"/>
        </w:rPr>
        <w:t>3.</w:t>
      </w:r>
      <w:r w:rsidRPr="0015698B">
        <w:rPr>
          <w:rFonts w:cs="Arial"/>
          <w:szCs w:val="24"/>
          <w:lang w:val="es-MX" w:eastAsia="es-MX"/>
        </w:rPr>
        <w:tab/>
      </w:r>
      <w:r w:rsidR="00BD4EAB" w:rsidRPr="0015698B">
        <w:rPr>
          <w:szCs w:val="24"/>
          <w:lang w:val="es-MX"/>
        </w:rPr>
        <w:t>Políticas de operación</w:t>
      </w:r>
      <w:r w:rsidR="00CA2EB8" w:rsidRPr="0015698B">
        <w:rPr>
          <w:szCs w:val="24"/>
          <w:lang w:val="es-MX"/>
        </w:rPr>
        <w:t>.</w:t>
      </w:r>
    </w:p>
    <w:p w:rsidR="009C4BB7" w:rsidRPr="0015698B" w:rsidRDefault="00E22EAA" w:rsidP="00EB3BFE">
      <w:pPr>
        <w:numPr>
          <w:ilvl w:val="1"/>
          <w:numId w:val="2"/>
        </w:numPr>
        <w:tabs>
          <w:tab w:val="clear" w:pos="360"/>
          <w:tab w:val="num" w:pos="-2694"/>
        </w:tabs>
        <w:spacing w:line="360" w:lineRule="auto"/>
        <w:ind w:left="480"/>
        <w:jc w:val="both"/>
        <w:rPr>
          <w:color w:val="auto"/>
        </w:rPr>
      </w:pPr>
      <w:r w:rsidRPr="0015698B">
        <w:rPr>
          <w:color w:val="auto"/>
        </w:rPr>
        <w:t xml:space="preserve">El </w:t>
      </w:r>
      <w:r w:rsidR="002F3A86" w:rsidRPr="0015698B">
        <w:rPr>
          <w:color w:val="auto"/>
        </w:rPr>
        <w:t>ITCG</w:t>
      </w:r>
      <w:r w:rsidR="00ED299A" w:rsidRPr="0015698B">
        <w:rPr>
          <w:color w:val="auto"/>
        </w:rPr>
        <w:t xml:space="preserve"> </w:t>
      </w:r>
      <w:r w:rsidRPr="0015698B">
        <w:rPr>
          <w:color w:val="auto"/>
        </w:rPr>
        <w:t xml:space="preserve">aplicará las normas, lineamientos y mecanismos </w:t>
      </w:r>
      <w:r w:rsidR="00B375C7" w:rsidRPr="0015698B">
        <w:rPr>
          <w:color w:val="auto"/>
        </w:rPr>
        <w:t>indicados en e</w:t>
      </w:r>
      <w:r w:rsidR="00B672C0" w:rsidRPr="0015698B">
        <w:rPr>
          <w:color w:val="auto"/>
        </w:rPr>
        <w:t xml:space="preserve">l Manual de Procedimiento para </w:t>
      </w:r>
      <w:r w:rsidR="009A070C" w:rsidRPr="0015698B">
        <w:rPr>
          <w:color w:val="auto"/>
        </w:rPr>
        <w:t>la O</w:t>
      </w:r>
      <w:r w:rsidR="00B672C0" w:rsidRPr="0015698B">
        <w:rPr>
          <w:color w:val="auto"/>
        </w:rPr>
        <w:t>peración del Servicio Social en los Institutos Tecnológicos</w:t>
      </w:r>
      <w:r w:rsidR="00C62E46" w:rsidRPr="0015698B">
        <w:rPr>
          <w:color w:val="auto"/>
        </w:rPr>
        <w:t>.</w:t>
      </w:r>
    </w:p>
    <w:p w:rsidR="009C4BB7" w:rsidRPr="000727F9" w:rsidRDefault="009C4BB7" w:rsidP="00EB3BFE">
      <w:pPr>
        <w:numPr>
          <w:ilvl w:val="1"/>
          <w:numId w:val="2"/>
        </w:numPr>
        <w:tabs>
          <w:tab w:val="clear" w:pos="360"/>
          <w:tab w:val="num" w:pos="-2694"/>
        </w:tabs>
        <w:spacing w:line="360" w:lineRule="auto"/>
        <w:ind w:left="480"/>
        <w:jc w:val="both"/>
        <w:rPr>
          <w:color w:val="auto"/>
        </w:rPr>
      </w:pPr>
      <w:r w:rsidRPr="0015698B">
        <w:rPr>
          <w:color w:val="auto"/>
        </w:rPr>
        <w:t xml:space="preserve">En el caso de que el </w:t>
      </w:r>
      <w:r w:rsidR="002F3A86" w:rsidRPr="0015698B">
        <w:rPr>
          <w:color w:val="auto"/>
        </w:rPr>
        <w:t xml:space="preserve">ITCG </w:t>
      </w:r>
      <w:r w:rsidRPr="0015698B">
        <w:rPr>
          <w:color w:val="auto"/>
        </w:rPr>
        <w:t>no</w:t>
      </w:r>
      <w:r w:rsidRPr="000727F9">
        <w:rPr>
          <w:color w:val="auto"/>
        </w:rPr>
        <w:t xml:space="preserve"> cuente con </w:t>
      </w:r>
      <w:r w:rsidR="00CA2EB8" w:rsidRPr="000727F9">
        <w:rPr>
          <w:color w:val="auto"/>
        </w:rPr>
        <w:t xml:space="preserve">el/la </w:t>
      </w:r>
      <w:r w:rsidRPr="000727F9">
        <w:rPr>
          <w:color w:val="auto"/>
        </w:rPr>
        <w:t>titular de</w:t>
      </w:r>
      <w:r w:rsidR="00CA2EB8" w:rsidRPr="000727F9">
        <w:rPr>
          <w:color w:val="auto"/>
        </w:rPr>
        <w:t>l</w:t>
      </w:r>
      <w:r w:rsidRPr="000727F9">
        <w:rPr>
          <w:color w:val="auto"/>
        </w:rPr>
        <w:t xml:space="preserve"> área, la actividad será responsabilidad de la persona designada por la autoridad pertinente.</w:t>
      </w:r>
    </w:p>
    <w:p w:rsidR="000B31B7" w:rsidRDefault="009C4BB7" w:rsidP="000B31B7">
      <w:pPr>
        <w:numPr>
          <w:ilvl w:val="1"/>
          <w:numId w:val="2"/>
        </w:numPr>
        <w:tabs>
          <w:tab w:val="clear" w:pos="360"/>
          <w:tab w:val="num" w:pos="-2694"/>
        </w:tabs>
        <w:spacing w:line="360" w:lineRule="auto"/>
        <w:ind w:left="480"/>
        <w:jc w:val="both"/>
        <w:rPr>
          <w:color w:val="auto"/>
        </w:rPr>
      </w:pPr>
      <w:r w:rsidRPr="000727F9">
        <w:rPr>
          <w:color w:val="auto"/>
        </w:rPr>
        <w:t>El servicio social tiene una valor de 10 créditos (SATCA) lo que equivale a una duración</w:t>
      </w:r>
      <w:r w:rsidR="00B375C7" w:rsidRPr="000727F9">
        <w:rPr>
          <w:color w:val="auto"/>
        </w:rPr>
        <w:t xml:space="preserve"> </w:t>
      </w:r>
      <w:r w:rsidR="00A079CC" w:rsidRPr="000727F9">
        <w:rPr>
          <w:color w:val="auto"/>
        </w:rPr>
        <w:t>de 480 y un máximo de 500 horas y tiempo mínimo de seis meses y no mayor a dos años para cubrir servicio social (Lineamiento para la operación y acreditación de servicio social</w:t>
      </w:r>
      <w:r w:rsidR="00CA2EB8" w:rsidRPr="000727F9">
        <w:rPr>
          <w:color w:val="auto"/>
        </w:rPr>
        <w:t>,</w:t>
      </w:r>
      <w:r w:rsidR="00A079CC" w:rsidRPr="000727F9">
        <w:rPr>
          <w:color w:val="auto"/>
        </w:rPr>
        <w:t xml:space="preserve"> ver</w:t>
      </w:r>
      <w:r w:rsidR="00EC3157" w:rsidRPr="000727F9">
        <w:rPr>
          <w:color w:val="auto"/>
        </w:rPr>
        <w:t xml:space="preserve">sión </w:t>
      </w:r>
      <w:r w:rsidR="00A079CC" w:rsidRPr="000727F9">
        <w:rPr>
          <w:color w:val="auto"/>
        </w:rPr>
        <w:t>1.0)</w:t>
      </w:r>
      <w:r w:rsidR="009A070C" w:rsidRPr="000727F9">
        <w:rPr>
          <w:color w:val="auto"/>
        </w:rPr>
        <w:t>.</w:t>
      </w:r>
    </w:p>
    <w:p w:rsidR="000B31B7" w:rsidRPr="000B31B7" w:rsidRDefault="000B31B7" w:rsidP="000B31B7">
      <w:pPr>
        <w:numPr>
          <w:ilvl w:val="1"/>
          <w:numId w:val="2"/>
        </w:numPr>
        <w:tabs>
          <w:tab w:val="clear" w:pos="360"/>
          <w:tab w:val="num" w:pos="-2694"/>
        </w:tabs>
        <w:spacing w:line="360" w:lineRule="auto"/>
        <w:ind w:left="480"/>
        <w:jc w:val="both"/>
        <w:rPr>
          <w:color w:val="FF0000"/>
        </w:rPr>
      </w:pPr>
      <w:r w:rsidRPr="000B31B7">
        <w:rPr>
          <w:color w:val="FF0000"/>
        </w:rPr>
        <w:t xml:space="preserve"> El estudiante prestador del servicio social entregará bimestralmente: Reporte bimestral </w:t>
      </w:r>
      <w:r>
        <w:rPr>
          <w:color w:val="FF0000"/>
        </w:rPr>
        <w:t>(ITCG-VI-PO-002-04</w:t>
      </w:r>
      <w:r w:rsidRPr="000B31B7">
        <w:rPr>
          <w:color w:val="FF0000"/>
        </w:rPr>
        <w:t xml:space="preserve">), la </w:t>
      </w:r>
      <w:r w:rsidR="00010C7F" w:rsidRPr="000B31B7">
        <w:rPr>
          <w:color w:val="FF0000"/>
        </w:rPr>
        <w:t>Autoevaluación</w:t>
      </w:r>
      <w:r w:rsidR="00010C7F">
        <w:rPr>
          <w:color w:val="FF0000"/>
        </w:rPr>
        <w:t xml:space="preserve"> cualita</w:t>
      </w:r>
      <w:r w:rsidRPr="000B31B7">
        <w:rPr>
          <w:color w:val="FF0000"/>
        </w:rPr>
        <w:t xml:space="preserve">tiva (ITCG-VI-PO-002-05) y </w:t>
      </w:r>
      <w:r w:rsidR="00054016">
        <w:rPr>
          <w:color w:val="FF0000"/>
        </w:rPr>
        <w:t>la E</w:t>
      </w:r>
      <w:r w:rsidRPr="000B31B7">
        <w:rPr>
          <w:color w:val="FF0000"/>
        </w:rPr>
        <w:t>valuación cualitativa por parte de la Dependencia o Empresa (ITCG-VI-PO-002-06</w:t>
      </w:r>
      <w:r w:rsidR="00054016">
        <w:rPr>
          <w:color w:val="FF0000"/>
        </w:rPr>
        <w:t>) en donde se realiza el Servicio Social</w:t>
      </w:r>
      <w:r w:rsidR="00010C7F">
        <w:rPr>
          <w:color w:val="FF0000"/>
        </w:rPr>
        <w:t>, con el propósito de evaluar su desempeño.</w:t>
      </w:r>
    </w:p>
    <w:p w:rsidR="000727F9" w:rsidRPr="0015698B" w:rsidRDefault="000727F9" w:rsidP="00D511F4">
      <w:pPr>
        <w:tabs>
          <w:tab w:val="left" w:pos="851"/>
        </w:tabs>
        <w:ind w:left="851" w:hanging="851"/>
        <w:jc w:val="both"/>
        <w:rPr>
          <w:b/>
          <w:color w:val="auto"/>
        </w:rPr>
      </w:pPr>
    </w:p>
    <w:p w:rsidR="000727F9" w:rsidRDefault="000727F9" w:rsidP="00D511F4">
      <w:pPr>
        <w:tabs>
          <w:tab w:val="left" w:pos="851"/>
        </w:tabs>
        <w:ind w:left="851" w:hanging="851"/>
        <w:jc w:val="both"/>
        <w:rPr>
          <w:b/>
        </w:rPr>
      </w:pPr>
    </w:p>
    <w:tbl>
      <w:tblPr>
        <w:tblW w:w="9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240"/>
        <w:gridCol w:w="3062"/>
      </w:tblGrid>
      <w:tr w:rsidR="000727F9" w:rsidRPr="000727F9" w:rsidTr="00D83D21">
        <w:trPr>
          <w:jc w:val="center"/>
        </w:trPr>
        <w:tc>
          <w:tcPr>
            <w:tcW w:w="992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727F9" w:rsidRPr="000727F9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b/>
                <w:color w:val="auto"/>
                <w:lang w:eastAsia="zh-CN"/>
              </w:rPr>
            </w:pPr>
            <w:r w:rsidRPr="000727F9">
              <w:rPr>
                <w:rFonts w:eastAsia="SimSun"/>
                <w:b/>
                <w:color w:val="auto"/>
                <w:lang w:eastAsia="zh-CN"/>
              </w:rPr>
              <w:t>CONTROL DE EMISIÓN</w:t>
            </w:r>
          </w:p>
        </w:tc>
      </w:tr>
      <w:tr w:rsidR="000727F9" w:rsidRPr="000727F9" w:rsidTr="00D83D21">
        <w:trPr>
          <w:jc w:val="center"/>
        </w:trPr>
        <w:tc>
          <w:tcPr>
            <w:tcW w:w="3618" w:type="dxa"/>
            <w:tcBorders>
              <w:left w:val="single" w:sz="18" w:space="0" w:color="auto"/>
            </w:tcBorders>
          </w:tcPr>
          <w:p w:rsidR="000727F9" w:rsidRPr="000727F9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b/>
                <w:color w:val="auto"/>
                <w:lang w:eastAsia="zh-CN"/>
              </w:rPr>
            </w:pPr>
            <w:r w:rsidRPr="000727F9">
              <w:rPr>
                <w:rFonts w:eastAsia="SimSun"/>
                <w:b/>
                <w:color w:val="auto"/>
                <w:lang w:eastAsia="zh-CN"/>
              </w:rPr>
              <w:t>ELABORÓ</w:t>
            </w:r>
          </w:p>
        </w:tc>
        <w:tc>
          <w:tcPr>
            <w:tcW w:w="3240" w:type="dxa"/>
          </w:tcPr>
          <w:p w:rsidR="000727F9" w:rsidRPr="000727F9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b/>
                <w:color w:val="auto"/>
                <w:lang w:eastAsia="zh-CN"/>
              </w:rPr>
            </w:pPr>
            <w:r w:rsidRPr="000727F9">
              <w:rPr>
                <w:rFonts w:eastAsia="SimSun"/>
                <w:b/>
                <w:color w:val="auto"/>
                <w:lang w:eastAsia="zh-CN"/>
              </w:rPr>
              <w:t>REVISÓ</w:t>
            </w:r>
          </w:p>
        </w:tc>
        <w:tc>
          <w:tcPr>
            <w:tcW w:w="3062" w:type="dxa"/>
            <w:tcBorders>
              <w:right w:val="single" w:sz="18" w:space="0" w:color="auto"/>
            </w:tcBorders>
          </w:tcPr>
          <w:p w:rsidR="000727F9" w:rsidRPr="000727F9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b/>
                <w:color w:val="auto"/>
                <w:lang w:eastAsia="zh-CN"/>
              </w:rPr>
            </w:pPr>
            <w:r w:rsidRPr="000727F9">
              <w:rPr>
                <w:rFonts w:eastAsia="SimSun"/>
                <w:b/>
                <w:color w:val="auto"/>
                <w:lang w:eastAsia="zh-CN"/>
              </w:rPr>
              <w:t>AUTORIZÓ</w:t>
            </w:r>
          </w:p>
        </w:tc>
      </w:tr>
      <w:tr w:rsidR="000727F9" w:rsidRPr="000727F9" w:rsidTr="00D83D21">
        <w:trPr>
          <w:trHeight w:val="371"/>
          <w:jc w:val="center"/>
        </w:trPr>
        <w:tc>
          <w:tcPr>
            <w:tcW w:w="3618" w:type="dxa"/>
            <w:tcBorders>
              <w:left w:val="single" w:sz="18" w:space="0" w:color="auto"/>
            </w:tcBorders>
          </w:tcPr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 w:cs="Times New Roman"/>
                <w:color w:val="auto"/>
                <w:lang w:eastAsia="zh-CN"/>
              </w:rPr>
            </w:pPr>
            <w:r w:rsidRPr="0015698B">
              <w:rPr>
                <w:rFonts w:eastAsia="SimSun" w:cs="Times New Roman"/>
                <w:color w:val="auto"/>
                <w:lang w:eastAsia="zh-CN"/>
              </w:rPr>
              <w:t xml:space="preserve"> M. A. Teresa Téllez Luna</w:t>
            </w:r>
          </w:p>
          <w:p w:rsidR="002F3A86" w:rsidRPr="0015698B" w:rsidRDefault="002F3A86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 w:cs="Times New Roman"/>
                <w:color w:val="auto"/>
                <w:lang w:eastAsia="zh-CN"/>
              </w:rPr>
            </w:pPr>
          </w:p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 w:cs="Times New Roman"/>
                <w:color w:val="auto"/>
                <w:lang w:eastAsia="zh-CN"/>
              </w:rPr>
              <w:t>Jefa del Depto. de Gestión Tecnológica y Vinculación</w:t>
            </w:r>
          </w:p>
        </w:tc>
        <w:tc>
          <w:tcPr>
            <w:tcW w:w="3240" w:type="dxa"/>
          </w:tcPr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/>
                <w:color w:val="auto"/>
                <w:lang w:eastAsia="zh-CN"/>
              </w:rPr>
              <w:t>Lic. Cerafin Pineda Hernández</w:t>
            </w:r>
          </w:p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/>
                <w:color w:val="auto"/>
                <w:lang w:eastAsia="zh-CN"/>
              </w:rPr>
              <w:t>Subdirector de Planeación y Vinculación</w:t>
            </w:r>
          </w:p>
        </w:tc>
        <w:tc>
          <w:tcPr>
            <w:tcW w:w="3062" w:type="dxa"/>
            <w:tcBorders>
              <w:right w:val="single" w:sz="18" w:space="0" w:color="auto"/>
            </w:tcBorders>
          </w:tcPr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color w:val="auto"/>
                <w:lang w:eastAsia="zh-CN"/>
              </w:rPr>
            </w:pPr>
          </w:p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/>
                <w:color w:val="auto"/>
                <w:lang w:eastAsia="zh-CN"/>
              </w:rPr>
              <w:t>L.C. Alfonso Miguel Cruz</w:t>
            </w:r>
          </w:p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/>
                <w:color w:val="auto"/>
                <w:lang w:eastAsia="zh-CN"/>
              </w:rPr>
              <w:t>Director</w:t>
            </w:r>
          </w:p>
        </w:tc>
      </w:tr>
      <w:tr w:rsidR="000727F9" w:rsidRPr="000727F9" w:rsidTr="00D83D21">
        <w:trPr>
          <w:jc w:val="center"/>
        </w:trPr>
        <w:tc>
          <w:tcPr>
            <w:tcW w:w="3618" w:type="dxa"/>
            <w:tcBorders>
              <w:left w:val="single" w:sz="18" w:space="0" w:color="auto"/>
            </w:tcBorders>
          </w:tcPr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/>
                <w:color w:val="auto"/>
                <w:lang w:eastAsia="zh-CN"/>
              </w:rPr>
              <w:t xml:space="preserve">Firma:   </w:t>
            </w:r>
          </w:p>
        </w:tc>
        <w:tc>
          <w:tcPr>
            <w:tcW w:w="3240" w:type="dxa"/>
          </w:tcPr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/>
                <w:color w:val="auto"/>
                <w:lang w:eastAsia="zh-CN"/>
              </w:rPr>
              <w:t xml:space="preserve">Firma: </w:t>
            </w:r>
          </w:p>
        </w:tc>
        <w:tc>
          <w:tcPr>
            <w:tcW w:w="3062" w:type="dxa"/>
            <w:tcBorders>
              <w:right w:val="single" w:sz="18" w:space="0" w:color="auto"/>
            </w:tcBorders>
          </w:tcPr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rPr>
                <w:rFonts w:eastAsia="SimSun"/>
                <w:color w:val="auto"/>
                <w:lang w:eastAsia="zh-CN"/>
              </w:rPr>
            </w:pPr>
            <w:r w:rsidRPr="0015698B">
              <w:rPr>
                <w:rFonts w:eastAsia="SimSun"/>
                <w:color w:val="auto"/>
                <w:lang w:eastAsia="zh-CN"/>
              </w:rPr>
              <w:t xml:space="preserve">Firma: </w:t>
            </w:r>
          </w:p>
        </w:tc>
      </w:tr>
      <w:tr w:rsidR="000727F9" w:rsidRPr="000727F9" w:rsidTr="00D83D21">
        <w:trPr>
          <w:jc w:val="center"/>
        </w:trPr>
        <w:tc>
          <w:tcPr>
            <w:tcW w:w="3618" w:type="dxa"/>
            <w:tcBorders>
              <w:left w:val="single" w:sz="18" w:space="0" w:color="auto"/>
              <w:bottom w:val="single" w:sz="18" w:space="0" w:color="auto"/>
            </w:tcBorders>
          </w:tcPr>
          <w:p w:rsidR="000727F9" w:rsidRPr="0015698B" w:rsidRDefault="000727F9" w:rsidP="000727F9">
            <w:pPr>
              <w:tabs>
                <w:tab w:val="center" w:pos="4252"/>
                <w:tab w:val="right" w:pos="8504"/>
              </w:tabs>
              <w:jc w:val="center"/>
              <w:rPr>
                <w:rFonts w:eastAsia="SimSun"/>
                <w:bCs/>
                <w:color w:val="auto"/>
                <w:lang w:eastAsia="zh-CN"/>
              </w:rPr>
            </w:pPr>
          </w:p>
        </w:tc>
        <w:tc>
          <w:tcPr>
            <w:tcW w:w="3240" w:type="dxa"/>
            <w:tcBorders>
              <w:bottom w:val="single" w:sz="18" w:space="0" w:color="auto"/>
            </w:tcBorders>
          </w:tcPr>
          <w:p w:rsidR="000727F9" w:rsidRPr="0015698B" w:rsidRDefault="000727F9" w:rsidP="000727F9">
            <w:pPr>
              <w:jc w:val="center"/>
              <w:rPr>
                <w:rFonts w:eastAsia="SimSun"/>
                <w:color w:val="auto"/>
                <w:lang w:eastAsia="zh-CN"/>
              </w:rPr>
            </w:pPr>
          </w:p>
        </w:tc>
        <w:tc>
          <w:tcPr>
            <w:tcW w:w="3062" w:type="dxa"/>
            <w:tcBorders>
              <w:bottom w:val="single" w:sz="18" w:space="0" w:color="auto"/>
              <w:right w:val="single" w:sz="18" w:space="0" w:color="auto"/>
            </w:tcBorders>
          </w:tcPr>
          <w:p w:rsidR="000727F9" w:rsidRPr="0015698B" w:rsidRDefault="00BB0C29" w:rsidP="00BB0C29">
            <w:pPr>
              <w:jc w:val="center"/>
              <w:rPr>
                <w:rFonts w:eastAsia="SimSun"/>
                <w:color w:val="auto"/>
                <w:lang w:eastAsia="zh-CN"/>
              </w:rPr>
            </w:pPr>
            <w:r>
              <w:rPr>
                <w:rFonts w:eastAsia="SimSun"/>
                <w:color w:val="auto"/>
                <w:lang w:eastAsia="zh-CN"/>
              </w:rPr>
              <w:t>29</w:t>
            </w:r>
            <w:r w:rsidR="000727F9" w:rsidRPr="0015698B">
              <w:rPr>
                <w:rFonts w:eastAsia="SimSun"/>
                <w:color w:val="auto"/>
                <w:lang w:eastAsia="zh-CN"/>
              </w:rPr>
              <w:t xml:space="preserve"> de </w:t>
            </w:r>
            <w:r>
              <w:rPr>
                <w:rFonts w:eastAsia="SimSun"/>
                <w:color w:val="auto"/>
                <w:lang w:eastAsia="zh-CN"/>
              </w:rPr>
              <w:t>enero d</w:t>
            </w:r>
            <w:r w:rsidR="000727F9" w:rsidRPr="0015698B">
              <w:rPr>
                <w:rFonts w:eastAsia="SimSun"/>
                <w:color w:val="auto"/>
                <w:lang w:eastAsia="zh-CN"/>
              </w:rPr>
              <w:t>e 201</w:t>
            </w:r>
            <w:r>
              <w:rPr>
                <w:rFonts w:eastAsia="SimSun"/>
                <w:color w:val="auto"/>
                <w:lang w:eastAsia="zh-CN"/>
              </w:rPr>
              <w:t>8</w:t>
            </w:r>
          </w:p>
        </w:tc>
      </w:tr>
    </w:tbl>
    <w:p w:rsidR="00C60B55" w:rsidRDefault="00C60B55" w:rsidP="00964BDA">
      <w:pPr>
        <w:rPr>
          <w:b/>
          <w:lang w:val="es-ES"/>
        </w:rPr>
      </w:pPr>
    </w:p>
    <w:p w:rsidR="00C60B55" w:rsidRDefault="00C60B5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EB7775">
      <w:pPr>
        <w:ind w:left="426" w:hanging="426"/>
        <w:jc w:val="both"/>
        <w:rPr>
          <w:b/>
          <w:lang w:val="es-ES"/>
        </w:rPr>
      </w:pPr>
      <w:r>
        <w:rPr>
          <w:color w:val="auto"/>
        </w:rPr>
        <w:t xml:space="preserve">3.5 </w:t>
      </w:r>
      <w:r w:rsidRPr="0015698B">
        <w:rPr>
          <w:color w:val="auto"/>
        </w:rPr>
        <w:t>El Jefe (a) del Depto. de Gestión Tecnológica y Vinculación calculará semestralmente el indicador de Servicio Social Prestado (Anexo 4 Plan Rector de la Calidad) y éste será notificado mediante oficio al Subdirector (a) de Planeación y Vinculación con copia al RD, para ser considerado como elemento de entrada para la Revisión por la Dirección</w:t>
      </w:r>
      <w:r>
        <w:rPr>
          <w:color w:val="auto"/>
        </w:rPr>
        <w:t>.</w:t>
      </w:r>
    </w:p>
    <w:p w:rsidR="00EB7775" w:rsidRDefault="00EB7775" w:rsidP="00EB7775">
      <w:pPr>
        <w:ind w:left="426" w:hanging="426"/>
        <w:jc w:val="both"/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EB7775" w:rsidRDefault="00EB7775" w:rsidP="00964BDA">
      <w:pPr>
        <w:rPr>
          <w:b/>
          <w:lang w:val="es-ES"/>
        </w:rPr>
      </w:pPr>
    </w:p>
    <w:p w:rsidR="00D64B34" w:rsidRPr="00A6281D" w:rsidRDefault="00964BDA" w:rsidP="00964BDA">
      <w:pPr>
        <w:rPr>
          <w:b/>
          <w:lang w:val="es-ES"/>
        </w:rPr>
      </w:pPr>
      <w:r w:rsidRPr="00A6281D">
        <w:rPr>
          <w:b/>
          <w:lang w:val="es-ES"/>
        </w:rPr>
        <w:t xml:space="preserve">4. </w:t>
      </w:r>
      <w:r w:rsidRPr="00A6281D">
        <w:rPr>
          <w:b/>
        </w:rPr>
        <w:t>Diagrama de</w:t>
      </w:r>
      <w:r w:rsidR="007C6800" w:rsidRPr="00A6281D">
        <w:rPr>
          <w:b/>
        </w:rPr>
        <w:t>l</w:t>
      </w:r>
      <w:r w:rsidRPr="00A6281D">
        <w:rPr>
          <w:b/>
        </w:rPr>
        <w:t xml:space="preserve"> procedimiento</w:t>
      </w:r>
    </w:p>
    <w:p w:rsidR="00BD4EAB" w:rsidRDefault="00FE0874">
      <w:pPr>
        <w:tabs>
          <w:tab w:val="left" w:pos="851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5" type="#_x0000_t202" style="position:absolute;margin-left:270pt;margin-top:-23.4pt;width:210pt;height:19.35pt;z-index:2" filled="f" stroked="f">
            <v:textbox style="mso-next-textbox:#_x0000_s1155">
              <w:txbxContent>
                <w:p w:rsidR="00964BDA" w:rsidRDefault="00964BDA"/>
              </w:txbxContent>
            </v:textbox>
          </v:shape>
        </w:pict>
      </w:r>
      <w:bookmarkStart w:id="0" w:name="_GoBack"/>
      <w:r>
        <w:rPr>
          <w:sz w:val="20"/>
          <w:szCs w:val="20"/>
        </w:rPr>
      </w:r>
      <w:r>
        <w:rPr>
          <w:sz w:val="20"/>
          <w:szCs w:val="20"/>
        </w:rPr>
        <w:pict>
          <v:group id="_x0000_s1058" editas="canvas" style="width:498.8pt;height:585pt;mso-position-horizontal-relative:char;mso-position-vertical-relative:line" coordorigin="1126,2466" coordsize="9976,11700" o:allowincell="f">
            <o:lock v:ext="edit" aspectratio="t"/>
            <v:shape id="_x0000_s1057" type="#_x0000_t75" style="position:absolute;left:1126;top:2466;width:9976;height:11700" o:preferrelative="f" stroked="t" strokeweight=".25pt">
              <v:fill o:detectmouseclick="t"/>
              <v:path o:extrusionok="t" o:connecttype="none"/>
              <o:lock v:ext="edit" text="t"/>
            </v:shape>
            <v:shape id="_x0000_s1060" type="#_x0000_t202" style="position:absolute;left:4374;top:2474;width:3600;height:720">
              <v:textbox style="mso-next-textbox:#_x0000_s1060">
                <w:txbxContent>
                  <w:p w:rsidR="00BD4EAB" w:rsidRDefault="000730E9" w:rsidP="00066EAA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Alumno</w:t>
                    </w:r>
                    <w:r w:rsidR="00BD4EAB">
                      <w:rPr>
                        <w:b/>
                        <w:sz w:val="22"/>
                      </w:rPr>
                      <w:t xml:space="preserve"> / Prestante</w:t>
                    </w:r>
                  </w:p>
                  <w:p w:rsidR="00BD4EAB" w:rsidRDefault="00BD4EAB" w:rsidP="00066EAA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1067" type="#_x0000_t202" style="position:absolute;left:1568;top:3846;width:2160;height:900">
              <v:textbox style="mso-next-textbox:#_x0000_s1067">
                <w:txbxContent>
                  <w:p w:rsidR="00BD4EAB" w:rsidRPr="00324386" w:rsidRDefault="000D66FC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D66FC">
                      <w:rPr>
                        <w:b/>
                        <w:sz w:val="16"/>
                        <w:szCs w:val="16"/>
                        <w:lang w:val="pt-BR"/>
                      </w:rPr>
                      <w:t>E</w:t>
                    </w:r>
                    <w:r w:rsidR="007864F4">
                      <w:rPr>
                        <w:b/>
                        <w:sz w:val="16"/>
                        <w:szCs w:val="16"/>
                        <w:lang w:val="pt-BR"/>
                      </w:rPr>
                      <w:t xml:space="preserve">labora programa semestral de </w:t>
                    </w:r>
                    <w:r w:rsidR="00A93982">
                      <w:rPr>
                        <w:b/>
                        <w:sz w:val="16"/>
                        <w:szCs w:val="16"/>
                        <w:lang w:val="pt-BR"/>
                      </w:rPr>
                      <w:t>S</w:t>
                    </w:r>
                    <w:r w:rsidR="00A93982" w:rsidRPr="000D66FC">
                      <w:rPr>
                        <w:b/>
                        <w:sz w:val="16"/>
                        <w:szCs w:val="16"/>
                        <w:lang w:val="pt-BR"/>
                      </w:rPr>
                      <w:t>e</w:t>
                    </w:r>
                    <w:r w:rsidR="00A93982">
                      <w:rPr>
                        <w:b/>
                        <w:sz w:val="16"/>
                        <w:szCs w:val="16"/>
                        <w:lang w:val="pt-BR"/>
                      </w:rPr>
                      <w:t>r</w:t>
                    </w:r>
                    <w:r w:rsidR="00A93982" w:rsidRPr="000D66FC">
                      <w:rPr>
                        <w:b/>
                        <w:sz w:val="16"/>
                        <w:szCs w:val="16"/>
                        <w:lang w:val="pt-BR"/>
                      </w:rPr>
                      <w:t>v</w:t>
                    </w:r>
                    <w:r w:rsidR="00A93982">
                      <w:rPr>
                        <w:b/>
                        <w:sz w:val="16"/>
                        <w:szCs w:val="16"/>
                        <w:lang w:val="pt-BR"/>
                      </w:rPr>
                      <w:t>icio</w:t>
                    </w:r>
                    <w:r w:rsidRPr="000D66FC">
                      <w:rPr>
                        <w:b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7864F4">
                      <w:rPr>
                        <w:b/>
                        <w:sz w:val="16"/>
                        <w:szCs w:val="16"/>
                      </w:rPr>
                      <w:t>s</w:t>
                    </w:r>
                    <w:r>
                      <w:rPr>
                        <w:b/>
                        <w:sz w:val="16"/>
                        <w:szCs w:val="16"/>
                      </w:rPr>
                      <w:t>ocial y convo</w:t>
                    </w:r>
                    <w:r w:rsidR="00900DFF" w:rsidRPr="00324386">
                      <w:rPr>
                        <w:b/>
                        <w:sz w:val="16"/>
                        <w:szCs w:val="16"/>
                      </w:rPr>
                      <w:t>ca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a curso </w:t>
                    </w:r>
                    <w:r w:rsidR="00615A0D">
                      <w:rPr>
                        <w:b/>
                        <w:sz w:val="16"/>
                        <w:szCs w:val="16"/>
                      </w:rPr>
                      <w:t>de inducción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8" type="#_x0000_t32" style="position:absolute;left:7486;top:6066;width:720;height:1" o:connectortype="elbow" adj="-225720,-1,-225720">
              <v:stroke endarrow="block"/>
            </v:shape>
            <v:shape id="_x0000_s1070" type="#_x0000_t202" style="position:absolute;left:1606;top:5706;width:2160;height:720">
              <v:textbox style="mso-next-textbox:#_x0000_s1070">
                <w:txbxContent>
                  <w:p w:rsidR="00BD4EAB" w:rsidRPr="00324386" w:rsidRDefault="00754334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Integra</w:t>
                    </w:r>
                    <w:r w:rsidR="00BD4EAB" w:rsidRPr="00324386">
                      <w:rPr>
                        <w:b/>
                        <w:sz w:val="16"/>
                        <w:szCs w:val="16"/>
                      </w:rPr>
                      <w:t xml:space="preserve"> expediente</w:t>
                    </w:r>
                    <w:r w:rsidR="00C27309">
                      <w:rPr>
                        <w:b/>
                        <w:sz w:val="16"/>
                        <w:szCs w:val="16"/>
                      </w:rPr>
                      <w:t xml:space="preserve"> y entrega carta de </w:t>
                    </w:r>
                    <w:r w:rsidR="00861120">
                      <w:rPr>
                        <w:b/>
                        <w:sz w:val="16"/>
                        <w:szCs w:val="16"/>
                      </w:rPr>
                      <w:t>presentación</w:t>
                    </w:r>
                  </w:p>
                </w:txbxContent>
              </v:textbox>
            </v:shape>
            <v:shape id="_x0000_s1073" type="#_x0000_t202" style="position:absolute;left:4966;top:5706;width:2520;height:720">
              <v:textbox style="mso-next-textbox:#_x0000_s1073">
                <w:txbxContent>
                  <w:p w:rsidR="00BD4EAB" w:rsidRPr="00324386" w:rsidRDefault="00C27309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Recibe</w:t>
                    </w:r>
                    <w:r w:rsidR="000D66FC">
                      <w:rPr>
                        <w:b/>
                        <w:sz w:val="16"/>
                        <w:szCs w:val="16"/>
                      </w:rPr>
                      <w:t xml:space="preserve"> carta de presentación 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y la entrega </w:t>
                    </w:r>
                    <w:r w:rsidR="000D66FC">
                      <w:rPr>
                        <w:b/>
                        <w:sz w:val="16"/>
                        <w:szCs w:val="16"/>
                      </w:rPr>
                      <w:t>a</w:t>
                    </w:r>
                    <w:r w:rsidR="00754334">
                      <w:rPr>
                        <w:b/>
                        <w:sz w:val="16"/>
                        <w:szCs w:val="16"/>
                      </w:rPr>
                      <w:t xml:space="preserve"> la</w:t>
                    </w:r>
                    <w:r w:rsidR="000D66FC">
                      <w:rPr>
                        <w:b/>
                        <w:sz w:val="16"/>
                        <w:szCs w:val="16"/>
                      </w:rPr>
                      <w:t xml:space="preserve"> instancia</w:t>
                    </w:r>
                    <w:r w:rsidR="00BD4EAB" w:rsidRPr="00324386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075" type="#_x0000_t202" style="position:absolute;left:8284;top:8368;width:2682;height:638">
              <v:textbox style="mso-next-textbox:#_x0000_s1075">
                <w:txbxContent>
                  <w:p w:rsidR="00BD4EAB" w:rsidRPr="00CA14E6" w:rsidRDefault="00006398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Supervisa actividades</w:t>
                    </w:r>
                    <w:r w:rsidR="00A8318A">
                      <w:rPr>
                        <w:b/>
                        <w:sz w:val="16"/>
                        <w:szCs w:val="16"/>
                      </w:rPr>
                      <w:t xml:space="preserve"> y evalúa el </w:t>
                    </w:r>
                    <w:r w:rsidR="00452738">
                      <w:rPr>
                        <w:b/>
                        <w:sz w:val="16"/>
                        <w:szCs w:val="16"/>
                      </w:rPr>
                      <w:t>nivel de desempeño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8" type="#_x0000_t34" style="position:absolute;left:7396;top:5256;width:900;height:3240;rotation:90" o:connectortype="elbow" adj=",-43980,-228096" strokeweight=".25pt">
              <v:stroke endarrow="block"/>
            </v:shape>
            <v:shape id="_x0000_s1090" type="#_x0000_t202" style="position:absolute;left:1126;top:2474;width:3248;height:720">
              <v:textbox style="mso-next-textbox:#_x0000_s1090">
                <w:txbxContent>
                  <w:p w:rsidR="00BD4EAB" w:rsidRDefault="00BD4EAB" w:rsidP="00066EA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sz w:val="22"/>
                      </w:rPr>
                      <w:t>Departamento de Gestión Tecnológica y Vinculación</w:t>
                    </w:r>
                  </w:p>
                </w:txbxContent>
              </v:textbox>
            </v:shape>
            <v:shape id="_x0000_s1091" type="#_x0000_t202" style="position:absolute;left:7966;top:2474;width:3128;height:720">
              <v:textbox style="mso-next-textbox:#_x0000_s1091">
                <w:txbxContent>
                  <w:p w:rsidR="00BD4EAB" w:rsidRPr="008806FE" w:rsidRDefault="00C62E46" w:rsidP="00066EAA">
                    <w:pPr>
                      <w:jc w:val="center"/>
                      <w:rPr>
                        <w:b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b/>
                        <w:sz w:val="22"/>
                        <w:szCs w:val="22"/>
                        <w:lang w:val="es-ES"/>
                      </w:rPr>
                      <w:t xml:space="preserve">Instancia 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94" type="#_x0000_t109" style="position:absolute;left:4846;top:8226;width:2520;height:900">
              <v:textbox style="mso-next-textbox:#_x0000_s1094">
                <w:txbxContent>
                  <w:p w:rsidR="000D66FC" w:rsidRDefault="000D66FC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</w:p>
                  <w:p w:rsidR="00BD4EAB" w:rsidRPr="00CA14E6" w:rsidRDefault="009B0A1D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Desarrolla actividades</w:t>
                    </w:r>
                  </w:p>
                  <w:p w:rsidR="00BD4EAB" w:rsidRDefault="00BD4EAB" w:rsidP="00066EAA">
                    <w:pPr>
                      <w:jc w:val="center"/>
                      <w:rPr>
                        <w:szCs w:val="20"/>
                      </w:rPr>
                    </w:pPr>
                  </w:p>
                </w:txbxContent>
              </v:textbox>
            </v:shape>
            <v:shape id="_x0000_s1095" type="#_x0000_t109" style="position:absolute;left:1486;top:7245;width:2280;height:684">
              <v:textbox style="mso-next-textbox:#_x0000_s1095">
                <w:txbxContent>
                  <w:p w:rsidR="0036509C" w:rsidRPr="00CA14E6" w:rsidRDefault="00BD4EAB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A14E6">
                      <w:rPr>
                        <w:b/>
                        <w:sz w:val="16"/>
                        <w:szCs w:val="16"/>
                      </w:rPr>
                      <w:t xml:space="preserve">Recibe carta de aceptación </w:t>
                    </w:r>
                    <w:r w:rsidR="007864F4">
                      <w:rPr>
                        <w:b/>
                        <w:sz w:val="16"/>
                        <w:szCs w:val="16"/>
                      </w:rPr>
                      <w:t>y el plan de trabajo</w:t>
                    </w:r>
                  </w:p>
                  <w:p w:rsidR="00BD4EAB" w:rsidRPr="00CA14E6" w:rsidRDefault="00BD4EAB" w:rsidP="00066EAA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98" type="#_x0000_t202" style="position:absolute;left:3368;top:3483;width:360;height:360" filled="f" stroked="f">
              <v:textbox style="mso-next-textbox:#_x0000_s1098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1099" type="#_x0000_t202" style="position:absolute;left:7365;top:3546;width:480;height:360" filled="f" stroked="f">
              <v:textbox style="mso-next-textbox:#_x0000_s1099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1103" type="#_x0000_t202" style="position:absolute;left:3286;top:5346;width:360;height:360" filled="f" stroked="f">
              <v:textbox style="mso-next-textbox:#_x0000_s1103">
                <w:txbxContent>
                  <w:p w:rsidR="00BD4EAB" w:rsidRPr="00A6281D" w:rsidRDefault="00BD4EAB" w:rsidP="00066EAA">
                    <w:pPr>
                      <w:rPr>
                        <w:color w:val="auto"/>
                        <w:sz w:val="18"/>
                        <w:szCs w:val="18"/>
                      </w:rPr>
                    </w:pPr>
                    <w:r w:rsidRPr="00A6281D">
                      <w:rPr>
                        <w:color w:val="auto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1108" type="#_x0000_t202" style="position:absolute;left:7044;top:9306;width:562;height:360" filled="f" stroked="f">
              <v:textbox style="mso-next-textbox:#_x0000_s1108">
                <w:txbxContent>
                  <w:p w:rsidR="00BD4EAB" w:rsidRPr="00CC323E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CC323E">
                      <w:rPr>
                        <w:sz w:val="18"/>
                        <w:szCs w:val="18"/>
                      </w:rPr>
                      <w:t>10</w:t>
                    </w:r>
                  </w:p>
                </w:txbxContent>
              </v:textbox>
            </v:shape>
            <v:shape id="_x0000_s1111" type="#_x0000_t32" style="position:absolute;left:3766;top:6066;width:1208;height:1" o:connectortype="elbow" adj="-68072,-1,-68072" strokeweight=".25pt">
              <v:stroke endarrow="block"/>
            </v:shape>
            <v:shape id="_x0000_s1112" type="#_x0000_t109" style="position:absolute;left:4974;top:9666;width:2520;height:720">
              <v:textbox style="mso-next-textbox:#_x0000_s1112">
                <w:txbxContent>
                  <w:p w:rsidR="00BD4EAB" w:rsidRPr="00545A89" w:rsidRDefault="00BD4EAB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45A89">
                      <w:rPr>
                        <w:b/>
                        <w:sz w:val="16"/>
                        <w:szCs w:val="16"/>
                      </w:rPr>
                      <w:t>E</w:t>
                    </w:r>
                    <w:r w:rsidR="0036509C" w:rsidRPr="00545A89">
                      <w:rPr>
                        <w:b/>
                        <w:sz w:val="16"/>
                        <w:szCs w:val="16"/>
                      </w:rPr>
                      <w:t xml:space="preserve">ntrega </w:t>
                    </w:r>
                    <w:r w:rsidR="000B31B7" w:rsidRPr="00010C7F">
                      <w:rPr>
                        <w:b/>
                        <w:color w:val="FF0000"/>
                        <w:sz w:val="16"/>
                        <w:szCs w:val="16"/>
                      </w:rPr>
                      <w:t>evaluación y autoevaluación</w:t>
                    </w:r>
                    <w:r w:rsidR="00EB7775" w:rsidRPr="00010C7F">
                      <w:rPr>
                        <w:b/>
                        <w:color w:val="FF0000"/>
                        <w:sz w:val="16"/>
                        <w:szCs w:val="16"/>
                      </w:rPr>
                      <w:t xml:space="preserve"> cualitativa</w:t>
                    </w:r>
                    <w:r w:rsidRPr="00545A89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r w:rsidR="00EB7775">
                      <w:rPr>
                        <w:b/>
                        <w:sz w:val="16"/>
                        <w:szCs w:val="16"/>
                      </w:rPr>
                      <w:t>bimestral</w:t>
                    </w:r>
                  </w:p>
                </w:txbxContent>
              </v:textbox>
            </v:shape>
            <v:shape id="_x0000_s1115" type="#_x0000_t202" style="position:absolute;left:8206;top:5706;width:2520;height:720">
              <v:textbox style="mso-next-textbox:#_x0000_s1115">
                <w:txbxContent>
                  <w:p w:rsidR="00BD4EAB" w:rsidRPr="00324386" w:rsidRDefault="00BD4EAB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24386">
                      <w:rPr>
                        <w:b/>
                        <w:sz w:val="16"/>
                        <w:szCs w:val="16"/>
                        <w:lang w:val="es-ES_tradnl"/>
                      </w:rPr>
                      <w:t>Recibe carta de presentación y elabora carta de aceptación.</w:t>
                    </w:r>
                  </w:p>
                </w:txbxContent>
              </v:textbox>
            </v:shape>
            <v:shape id="_x0000_s1116" type="#_x0000_t202" style="position:absolute;left:4966;top:7326;width:2520;height:540">
              <v:textbox style="mso-next-textbox:#_x0000_s1116">
                <w:txbxContent>
                  <w:p w:rsidR="00BD4EAB" w:rsidRPr="00754334" w:rsidRDefault="00BD4EAB" w:rsidP="00066EAA">
                    <w:pPr>
                      <w:jc w:val="center"/>
                      <w:rPr>
                        <w:b/>
                        <w:color w:val="auto"/>
                        <w:sz w:val="16"/>
                        <w:szCs w:val="16"/>
                      </w:rPr>
                    </w:pPr>
                    <w:r w:rsidRPr="00CA14E6">
                      <w:rPr>
                        <w:b/>
                        <w:sz w:val="16"/>
                        <w:szCs w:val="16"/>
                      </w:rPr>
                      <w:t>Entrega carta de aceptación</w:t>
                    </w:r>
                    <w:r w:rsidR="005F08E4">
                      <w:rPr>
                        <w:b/>
                        <w:sz w:val="16"/>
                        <w:szCs w:val="16"/>
                      </w:rPr>
                      <w:t xml:space="preserve"> y </w:t>
                    </w:r>
                    <w:r w:rsidR="007864F4">
                      <w:rPr>
                        <w:b/>
                        <w:color w:val="auto"/>
                        <w:sz w:val="16"/>
                        <w:szCs w:val="16"/>
                      </w:rPr>
                      <w:t>elabora p</w:t>
                    </w:r>
                    <w:r w:rsidR="005F08E4" w:rsidRPr="00754334">
                      <w:rPr>
                        <w:b/>
                        <w:color w:val="auto"/>
                        <w:sz w:val="16"/>
                        <w:szCs w:val="16"/>
                      </w:rPr>
                      <w:t>lan de trabajo</w:t>
                    </w:r>
                  </w:p>
                </w:txbxContent>
              </v:textbox>
            </v:shape>
            <v:shape id="_x0000_s1118" type="#_x0000_t202" style="position:absolute;left:7126;top:6966;width:480;height:360" filled="f" stroked="f">
              <v:textbox style="mso-next-textbox:#_x0000_s1118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 id="_x0000_s1122" type="#_x0000_t34" style="position:absolute;left:7606;top:9006;width:1980;height:1089;rotation:180;flip:y" o:connectortype="elbow" adj="65,181884,-105055" strokeweight=".25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23" type="#_x0000_t33" style="position:absolute;left:3362;top:7193;width:747;height:2220;rotation:90;flip:x" o:connectortype="elbow" adj="-77031,78811,-77031" strokeweight=".25pt">
              <v:stroke endarrow="block"/>
            </v:shape>
            <v:shape id="_x0000_s1124" type="#_x0000_t202" style="position:absolute;left:10366;top:8046;width:480;height:447" filled="f" stroked="f">
              <v:textbox style="mso-next-textbox:#_x0000_s1124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  <v:shape id="_x0000_s1125" type="#_x0000_t202" style="position:absolute;left:7006;top:7866;width:480;height:360" filled="f" stroked="f">
              <v:textbox style="mso-next-textbox:#_x0000_s1125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</v:shape>
            <v:shape id="_x0000_s1126" type="#_x0000_t202" style="position:absolute;left:10366;top:5346;width:360;height:360" filled="f" stroked="f">
              <v:textbox style="mso-next-textbox:#_x0000_s1126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  <v:shape id="_x0000_s1133" type="#_x0000_t109" style="position:absolute;left:4974;top:3936;width:2752;height:909">
              <v:textbox style="mso-next-textbox:#_x0000_s1133">
                <w:txbxContent>
                  <w:p w:rsidR="00BD4EAB" w:rsidRPr="0036509C" w:rsidRDefault="005F08E4" w:rsidP="00066EAA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754334">
                      <w:rPr>
                        <w:b/>
                        <w:color w:val="auto"/>
                        <w:sz w:val="16"/>
                        <w:szCs w:val="16"/>
                      </w:rPr>
                      <w:t>Entrega avance académico</w:t>
                    </w:r>
                    <w:r w:rsidR="0036509C" w:rsidRPr="0036509C">
                      <w:rPr>
                        <w:b/>
                        <w:sz w:val="16"/>
                        <w:szCs w:val="16"/>
                      </w:rPr>
                      <w:t xml:space="preserve">, </w:t>
                    </w:r>
                    <w:r w:rsidR="009B0A1D">
                      <w:rPr>
                        <w:b/>
                        <w:sz w:val="16"/>
                        <w:szCs w:val="16"/>
                      </w:rPr>
                      <w:t xml:space="preserve">entrega </w:t>
                    </w:r>
                    <w:r w:rsidR="000B31B7">
                      <w:rPr>
                        <w:b/>
                        <w:sz w:val="16"/>
                        <w:szCs w:val="16"/>
                      </w:rPr>
                      <w:t xml:space="preserve">Solicitud </w:t>
                    </w:r>
                    <w:r w:rsidR="009B0A1D">
                      <w:rPr>
                        <w:b/>
                        <w:sz w:val="16"/>
                        <w:szCs w:val="16"/>
                      </w:rPr>
                      <w:t>requisitado</w:t>
                    </w:r>
                  </w:p>
                </w:txbxContent>
              </v:textbox>
            </v:shape>
            <v:shape id="_x0000_s1134" type="#_x0000_t34" style="position:absolute;left:4087;top:3444;width:861;height:3664;rotation:90" o:connectortype="elbow" adj="10787,-29570,-160256" strokeweight=".25pt">
              <v:stroke endarrow="block"/>
            </v:shape>
            <v:shape id="_x0000_s1136" type="#_x0000_t202" style="position:absolute;left:3406;top:9306;width:600;height:360" filled="f" stroked="f">
              <v:textbox style="mso-next-textbox:#_x0000_s1136">
                <w:txbxContent>
                  <w:p w:rsidR="00BD4EAB" w:rsidRPr="00900DFF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900DFF">
                      <w:rPr>
                        <w:sz w:val="18"/>
                        <w:szCs w:val="18"/>
                      </w:rPr>
                      <w:t>11</w:t>
                    </w:r>
                  </w:p>
                </w:txbxContent>
              </v:textbox>
            </v:shape>
            <v:shape id="_x0000_s1137" type="#_x0000_t202" style="position:absolute;left:7126;top:5346;width:480;height:322" filled="f" stroked="f">
              <v:textbox style="mso-next-textbox:#_x0000_s1137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1138" type="#_x0000_t109" style="position:absolute;left:1448;top:9585;width:2280;height:1341">
              <v:textbox style="mso-next-textbox:#_x0000_s1138">
                <w:txbxContent>
                  <w:p w:rsidR="00BD4EAB" w:rsidRPr="00545A89" w:rsidRDefault="0036509C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45A89">
                      <w:rPr>
                        <w:b/>
                        <w:sz w:val="16"/>
                        <w:szCs w:val="16"/>
                      </w:rPr>
                      <w:t>R</w:t>
                    </w:r>
                    <w:r w:rsidR="00452738">
                      <w:rPr>
                        <w:b/>
                        <w:sz w:val="16"/>
                        <w:szCs w:val="16"/>
                      </w:rPr>
                      <w:t>ecibe evaluaciones</w:t>
                    </w:r>
                    <w:r w:rsidRPr="00545A89">
                      <w:rPr>
                        <w:b/>
                        <w:sz w:val="16"/>
                        <w:szCs w:val="16"/>
                      </w:rPr>
                      <w:t xml:space="preserve"> bimestrales</w:t>
                    </w:r>
                    <w:r w:rsidR="000D66FC">
                      <w:rPr>
                        <w:b/>
                        <w:sz w:val="16"/>
                        <w:szCs w:val="16"/>
                      </w:rPr>
                      <w:t xml:space="preserve">, </w:t>
                    </w:r>
                    <w:r w:rsidR="009B0BB5">
                      <w:rPr>
                        <w:b/>
                        <w:sz w:val="16"/>
                        <w:szCs w:val="16"/>
                      </w:rPr>
                      <w:t>y se comunica que al término deberá entregar</w:t>
                    </w:r>
                    <w:r w:rsidR="00452738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r w:rsidR="009B0BB5">
                      <w:rPr>
                        <w:b/>
                        <w:sz w:val="16"/>
                        <w:szCs w:val="16"/>
                      </w:rPr>
                      <w:t>el i</w:t>
                    </w:r>
                    <w:r w:rsidR="00452738">
                      <w:rPr>
                        <w:b/>
                        <w:sz w:val="16"/>
                        <w:szCs w:val="16"/>
                      </w:rPr>
                      <w:t>nforme</w:t>
                    </w:r>
                    <w:r w:rsidRPr="00545A89">
                      <w:rPr>
                        <w:b/>
                        <w:sz w:val="16"/>
                        <w:szCs w:val="16"/>
                      </w:rPr>
                      <w:t xml:space="preserve"> final y </w:t>
                    </w:r>
                    <w:r w:rsidRPr="000B31B7">
                      <w:rPr>
                        <w:b/>
                        <w:color w:val="FF0000"/>
                        <w:sz w:val="16"/>
                        <w:szCs w:val="16"/>
                      </w:rPr>
                      <w:t>c</w:t>
                    </w:r>
                    <w:r w:rsidR="000B31B7" w:rsidRPr="000B31B7">
                      <w:rPr>
                        <w:b/>
                        <w:color w:val="FF0000"/>
                        <w:sz w:val="16"/>
                        <w:szCs w:val="16"/>
                      </w:rPr>
                      <w:t>onstancia</w:t>
                    </w:r>
                    <w:r w:rsidR="000B31B7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r w:rsidRPr="00545A89">
                      <w:rPr>
                        <w:b/>
                        <w:sz w:val="16"/>
                        <w:szCs w:val="16"/>
                      </w:rPr>
                      <w:t xml:space="preserve">de </w:t>
                    </w:r>
                    <w:r w:rsidR="009B0BB5">
                      <w:rPr>
                        <w:b/>
                        <w:sz w:val="16"/>
                        <w:szCs w:val="16"/>
                      </w:rPr>
                      <w:t>t</w:t>
                    </w:r>
                    <w:r w:rsidR="00284F17" w:rsidRPr="00545A89">
                      <w:rPr>
                        <w:b/>
                        <w:sz w:val="16"/>
                        <w:szCs w:val="16"/>
                      </w:rPr>
                      <w:t xml:space="preserve">erminación  </w:t>
                    </w:r>
                  </w:p>
                </w:txbxContent>
              </v:textbox>
            </v:shape>
            <v:shape id="_x0000_s1140" type="#_x0000_t109" style="position:absolute;left:4966;top:10746;width:2520;height:876">
              <v:textbox style="mso-next-textbox:#_x0000_s1140">
                <w:txbxContent>
                  <w:p w:rsidR="00BD4EAB" w:rsidRPr="00E81DFD" w:rsidRDefault="00595CF3" w:rsidP="00066EAA">
                    <w:pPr>
                      <w:pStyle w:val="Textoindependiente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</w:t>
                    </w:r>
                    <w:r w:rsidR="007864F4">
                      <w:rPr>
                        <w:b/>
                        <w:sz w:val="16"/>
                        <w:szCs w:val="16"/>
                      </w:rPr>
                      <w:t>labora informe</w:t>
                    </w:r>
                    <w:r w:rsidR="0036509C" w:rsidRPr="00E81DFD">
                      <w:rPr>
                        <w:b/>
                        <w:sz w:val="16"/>
                        <w:szCs w:val="16"/>
                      </w:rPr>
                      <w:t xml:space="preserve"> final y solicita </w:t>
                    </w:r>
                    <w:r w:rsidR="00E81DFD">
                      <w:rPr>
                        <w:b/>
                        <w:sz w:val="16"/>
                        <w:szCs w:val="16"/>
                      </w:rPr>
                      <w:t>la</w:t>
                    </w:r>
                    <w:r w:rsidR="0036509C" w:rsidRPr="00E81DFD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r w:rsidR="00F13E18">
                      <w:rPr>
                        <w:b/>
                        <w:color w:val="FF0000"/>
                        <w:sz w:val="16"/>
                        <w:szCs w:val="16"/>
                      </w:rPr>
                      <w:t>constancia</w:t>
                    </w:r>
                    <w:r w:rsidR="00E81DFD" w:rsidRPr="00E81DFD">
                      <w:rPr>
                        <w:b/>
                        <w:sz w:val="16"/>
                        <w:szCs w:val="16"/>
                      </w:rPr>
                      <w:t xml:space="preserve"> de </w:t>
                    </w:r>
                    <w:r w:rsidR="000D66FC">
                      <w:rPr>
                        <w:b/>
                        <w:sz w:val="16"/>
                        <w:szCs w:val="16"/>
                      </w:rPr>
                      <w:t>t</w:t>
                    </w:r>
                    <w:r w:rsidR="00284F17">
                      <w:rPr>
                        <w:b/>
                        <w:sz w:val="16"/>
                        <w:szCs w:val="16"/>
                      </w:rPr>
                      <w:t xml:space="preserve">erminación </w:t>
                    </w:r>
                    <w:r w:rsidR="000D66FC">
                      <w:rPr>
                        <w:b/>
                        <w:sz w:val="16"/>
                        <w:szCs w:val="16"/>
                      </w:rPr>
                      <w:t>a instancia</w:t>
                    </w:r>
                  </w:p>
                </w:txbxContent>
              </v:textbox>
            </v:shape>
            <v:shape id="_x0000_s1141" type="#_x0000_t33" style="position:absolute;left:3634;top:9880;width:267;height:2360;rotation:90;flip:x" o:connectortype="elbow" adj="-212440,101566,-212440" strokeweight=".25pt">
              <v:stroke endarrow="block"/>
            </v:shape>
            <v:shape id="_x0000_s1145" type="#_x0000_t202" style="position:absolute;left:3286;top:6786;width:442;height:278" filled="f" stroked="f">
              <v:textbox style="mso-next-textbox:#_x0000_s1145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shape>
            <v:shape id="_x0000_s1146" type="#_x0000_t202" style="position:absolute;left:7433;top:10619;width:533;height:307" filled="f" stroked="f">
              <v:textbox style="mso-next-textbox:#_x0000_s1146">
                <w:txbxContent>
                  <w:p w:rsidR="00BD4EAB" w:rsidRPr="00A6281D" w:rsidRDefault="00BD4EAB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12</w:t>
                    </w:r>
                  </w:p>
                </w:txbxContent>
              </v:textbox>
            </v:shape>
            <v:line id="_x0000_s1088" style="position:absolute" from="4363,3191" to="4366,14166"/>
            <v:line id="_x0000_s1156" style="position:absolute;flip:x" from="7966,3186" to="7971,14166"/>
            <v:line id="_x0000_s1157" style="position:absolute;flip:x" from="3766,10205" to="4966,10206" strokeweight=".25pt">
              <v:stroke endarrow="block"/>
            </v:line>
            <v:roundrect id="_x0000_s1158" style="position:absolute;left:2206;top:3251;width:954;height:360" arcsize="10923f">
              <v:textbox style="mso-next-textbox:#_x0000_s1158">
                <w:txbxContent>
                  <w:p w:rsidR="00947888" w:rsidRPr="00284F17" w:rsidRDefault="00947888" w:rsidP="00066EA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84F17">
                      <w:rPr>
                        <w:b/>
                        <w:sz w:val="16"/>
                        <w:szCs w:val="16"/>
                      </w:rPr>
                      <w:t>Inicio</w:t>
                    </w:r>
                  </w:p>
                </w:txbxContent>
              </v:textbox>
            </v:roundrect>
            <v:roundrect id="_x0000_s1159" style="position:absolute;left:5687;top:13446;width:1080;height:370" arcsize="10923f">
              <v:textbox style="mso-next-textbox:#_x0000_s1159">
                <w:txbxContent>
                  <w:p w:rsidR="00947888" w:rsidRPr="00522734" w:rsidRDefault="007864F4" w:rsidP="007864F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Fin</w:t>
                    </w:r>
                  </w:p>
                </w:txbxContent>
              </v:textbox>
            </v:roundrect>
            <v:shape id="_x0000_s1160" type="#_x0000_t202" style="position:absolute;left:8446;top:10746;width:2280;height:900">
              <v:textbox style="mso-next-textbox:#_x0000_s1160">
                <w:txbxContent>
                  <w:p w:rsidR="006007F2" w:rsidRDefault="006007F2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</w:p>
                  <w:p w:rsidR="00E81DFD" w:rsidRPr="00E81DFD" w:rsidRDefault="006007F2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81DFD">
                      <w:rPr>
                        <w:b/>
                        <w:sz w:val="16"/>
                        <w:szCs w:val="16"/>
                      </w:rPr>
                      <w:t>L</w:t>
                    </w:r>
                    <w:r w:rsidR="00E81DFD" w:rsidRPr="00E81DFD">
                      <w:rPr>
                        <w:b/>
                        <w:sz w:val="16"/>
                        <w:szCs w:val="16"/>
                      </w:rPr>
                      <w:t>ibera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r w:rsidR="007864F4">
                      <w:rPr>
                        <w:b/>
                        <w:sz w:val="16"/>
                        <w:szCs w:val="16"/>
                      </w:rPr>
                      <w:t>al e</w:t>
                    </w:r>
                    <w:r w:rsidR="00E81DFD">
                      <w:rPr>
                        <w:b/>
                        <w:sz w:val="16"/>
                        <w:szCs w:val="16"/>
                      </w:rPr>
                      <w:t>studiante</w:t>
                    </w:r>
                  </w:p>
                </w:txbxContent>
              </v:textbox>
            </v:shape>
            <v:shape id="_x0000_s1161" type="#_x0000_t109" style="position:absolute;left:4845;top:11826;width:2520;height:430;rotation:25099fd;flip:y">
              <v:textbox style="mso-next-textbox:#_x0000_s1161">
                <w:txbxContent>
                  <w:p w:rsidR="00E81DFD" w:rsidRPr="00522734" w:rsidRDefault="006007F2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</w:t>
                    </w:r>
                    <w:r w:rsidR="00A93982">
                      <w:rPr>
                        <w:b/>
                        <w:sz w:val="16"/>
                        <w:szCs w:val="16"/>
                      </w:rPr>
                      <w:t>ntrega</w:t>
                    </w:r>
                    <w:r>
                      <w:rPr>
                        <w:b/>
                        <w:sz w:val="16"/>
                        <w:szCs w:val="16"/>
                      </w:rPr>
                      <w:t xml:space="preserve"> liberación </w:t>
                    </w:r>
                  </w:p>
                </w:txbxContent>
              </v:textbox>
            </v:shape>
            <v:shape id="_x0000_s1162" type="#_x0000_t109" style="position:absolute;left:1606;top:11646;width:2280;height:720">
              <v:textbox style="mso-next-textbox:#_x0000_s1162">
                <w:txbxContent>
                  <w:p w:rsidR="00E81DFD" w:rsidRPr="00522734" w:rsidRDefault="006007F2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V</w:t>
                    </w:r>
                    <w:r w:rsidR="00A93982">
                      <w:rPr>
                        <w:b/>
                        <w:sz w:val="16"/>
                        <w:szCs w:val="16"/>
                      </w:rPr>
                      <w:t xml:space="preserve">erifica expediente </w:t>
                    </w:r>
                    <w:r w:rsidR="007864F4">
                      <w:rPr>
                        <w:b/>
                        <w:sz w:val="16"/>
                        <w:szCs w:val="16"/>
                      </w:rPr>
                      <w:t>y elabora constancia de servicio s</w:t>
                    </w:r>
                    <w:r w:rsidR="00284F17" w:rsidRPr="00522734">
                      <w:rPr>
                        <w:b/>
                        <w:sz w:val="16"/>
                        <w:szCs w:val="16"/>
                      </w:rPr>
                      <w:t>ocial.</w:t>
                    </w:r>
                  </w:p>
                </w:txbxContent>
              </v:textbox>
            </v:shape>
            <v:shape id="_x0000_s1163" type="#_x0000_t109" style="position:absolute;left:4966;top:12546;width:2520;height:540;rotation:25099fd;flip:y">
              <v:textbox style="mso-next-textbox:#_x0000_s1163">
                <w:txbxContent>
                  <w:p w:rsidR="00284F17" w:rsidRPr="00522734" w:rsidRDefault="00284F17" w:rsidP="00066E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22734">
                      <w:rPr>
                        <w:b/>
                        <w:sz w:val="16"/>
                        <w:szCs w:val="16"/>
                      </w:rPr>
                      <w:t>R</w:t>
                    </w:r>
                    <w:r w:rsidR="007864F4">
                      <w:rPr>
                        <w:b/>
                        <w:sz w:val="16"/>
                        <w:szCs w:val="16"/>
                      </w:rPr>
                      <w:t>ecibe constancia de servicio s</w:t>
                    </w:r>
                    <w:r w:rsidRPr="00522734">
                      <w:rPr>
                        <w:b/>
                        <w:sz w:val="16"/>
                        <w:szCs w:val="16"/>
                      </w:rPr>
                      <w:t xml:space="preserve">ocial </w:t>
                    </w:r>
                  </w:p>
                </w:txbxContent>
              </v:textbox>
            </v:shape>
            <v:line id="_x0000_s1171" style="position:absolute" from="7486,11106" to="8446,11107">
              <v:stroke endarrow="block"/>
            </v:line>
            <v:shape id="_x0000_s1172" type="#_x0000_t33" style="position:absolute;left:8282;top:10728;width:386;height:2222;rotation:90" o:connectortype="elbow" adj="-538545,-114873,-538545" strokeweight=".25pt">
              <v:stroke endarrow="block"/>
            </v:shape>
            <v:line id="_x0000_s1173" style="position:absolute;flip:x" from="3886,12006" to="4846,12007">
              <v:stroke endarrow="block"/>
            </v:line>
            <v:shape id="_x0000_s1181" type="#_x0000_t202" style="position:absolute;left:10313;top:10386;width:533;height:307" filled="f" stroked="f">
              <v:textbox style="mso-next-textbox:#_x0000_s1181">
                <w:txbxContent>
                  <w:p w:rsidR="00FD438A" w:rsidRPr="00A6281D" w:rsidRDefault="00FD438A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1182" type="#_x0000_t202" style="position:absolute;left:7366;top:11646;width:533;height:307" filled="f" stroked="f">
              <v:textbox style="mso-next-textbox:#_x0000_s1182">
                <w:txbxContent>
                  <w:p w:rsidR="00FD438A" w:rsidRPr="00A6281D" w:rsidRDefault="00FD438A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1183" type="#_x0000_t202" style="position:absolute;left:3886;top:11646;width:533;height:307" filled="f" stroked="f">
              <v:textbox style="mso-next-textbox:#_x0000_s1183">
                <w:txbxContent>
                  <w:p w:rsidR="00FD438A" w:rsidRPr="00A6281D" w:rsidRDefault="00FD438A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  <v:shape id="_x0000_s1185" type="#_x0000_t202" style="position:absolute;left:7366;top:12546;width:533;height:307" filled="f" stroked="f">
              <v:textbox style="mso-next-textbox:#_x0000_s1185">
                <w:txbxContent>
                  <w:p w:rsidR="00FD438A" w:rsidRPr="00A6281D" w:rsidRDefault="00FD438A" w:rsidP="00066EAA">
                    <w:pPr>
                      <w:rPr>
                        <w:sz w:val="18"/>
                        <w:szCs w:val="18"/>
                      </w:rPr>
                    </w:pPr>
                    <w:r w:rsidRPr="00A6281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 id="_x0000_s1189" type="#_x0000_t33" style="position:absolute;left:3680;top:11432;width:360;height:2228;rotation:90;flip:x" o:connectortype="elbow" adj="-167400,121476,-167400" strokeweight=".25pt">
              <v:stroke endarrow="block"/>
            </v:shape>
            <v:line id="_x0000_s1193" style="position:absolute" from="6226,13086" to="6227,13446">
              <v:stroke endarrow="block"/>
            </v:line>
            <v:shape id="_x0000_s1194" type="#_x0000_t32" style="position:absolute;left:3728;top:4296;width:1238;height:1" o:connectortype="elbow" adj="-65812,-1,-65812" strokeweight=".25pt">
              <v:stroke endarrow="block"/>
            </v:shape>
            <v:line id="_x0000_s1195" style="position:absolute" from="2686,3611" to="2687,3843">
              <v:stroke endarrow="block"/>
            </v:line>
            <v:shape id="_x0000_s1197" type="#_x0000_t32" style="position:absolute;left:7366;top:8676;width:918;height:11" o:connectortype="straight">
              <v:stroke endarrow="block"/>
            </v:shape>
            <v:shape id="_x0000_s1198" type="#_x0000_t32" style="position:absolute;left:3766;top:7587;width:1200;height:9;flip:x y" o:connectortype="straight">
              <v:stroke endarrow="block"/>
            </v:shape>
            <w10:anchorlock/>
          </v:group>
        </w:pict>
      </w:r>
      <w:bookmarkEnd w:id="0"/>
    </w:p>
    <w:p w:rsidR="00BD4EAB" w:rsidRDefault="00DF5C53" w:rsidP="00DF5C53">
      <w:pPr>
        <w:tabs>
          <w:tab w:val="left" w:pos="851"/>
        </w:tabs>
        <w:rPr>
          <w:b/>
        </w:rPr>
      </w:pPr>
      <w:r>
        <w:rPr>
          <w:sz w:val="20"/>
          <w:szCs w:val="20"/>
        </w:rPr>
        <w:br w:type="page"/>
      </w:r>
      <w:r>
        <w:rPr>
          <w:b/>
          <w:lang w:val="es-ES"/>
        </w:rPr>
        <w:t>5</w:t>
      </w:r>
      <w:r w:rsidRPr="00A6281D">
        <w:rPr>
          <w:b/>
          <w:lang w:val="es-ES"/>
        </w:rPr>
        <w:t xml:space="preserve">. </w:t>
      </w:r>
      <w:r w:rsidR="00BD4EAB" w:rsidRPr="00DF5C53">
        <w:rPr>
          <w:b/>
        </w:rPr>
        <w:t>Descripción del procedimiento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120"/>
        <w:gridCol w:w="22"/>
        <w:gridCol w:w="2018"/>
      </w:tblGrid>
      <w:tr w:rsidR="00DF5C53" w:rsidRPr="00900DFF" w:rsidTr="00AA35CE">
        <w:trPr>
          <w:trHeight w:val="683"/>
        </w:trPr>
        <w:tc>
          <w:tcPr>
            <w:tcW w:w="1800" w:type="dxa"/>
            <w:shd w:val="clear" w:color="auto" w:fill="FFFFFF"/>
          </w:tcPr>
          <w:p w:rsidR="00DF5C53" w:rsidRPr="00900DFF" w:rsidRDefault="00DF5C53" w:rsidP="00AA35CE">
            <w:pPr>
              <w:pStyle w:val="Sangradetextonormal"/>
              <w:spacing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de e</w:t>
            </w:r>
            <w:r w:rsidRPr="00900DFF">
              <w:rPr>
                <w:b/>
                <w:sz w:val="24"/>
                <w:szCs w:val="24"/>
              </w:rPr>
              <w:t>tapas</w:t>
            </w:r>
          </w:p>
        </w:tc>
        <w:tc>
          <w:tcPr>
            <w:tcW w:w="6142" w:type="dxa"/>
            <w:gridSpan w:val="2"/>
            <w:shd w:val="clear" w:color="auto" w:fill="FFFFFF"/>
          </w:tcPr>
          <w:p w:rsidR="00DF5C53" w:rsidRPr="00900DFF" w:rsidRDefault="00DF5C53" w:rsidP="00AA35CE">
            <w:pPr>
              <w:pStyle w:val="Sangradetextonormal"/>
              <w:spacing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00DFF"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2018" w:type="dxa"/>
            <w:shd w:val="clear" w:color="auto" w:fill="FFFFFF"/>
          </w:tcPr>
          <w:p w:rsidR="00DF5C53" w:rsidRPr="00900DFF" w:rsidRDefault="00DF5C53" w:rsidP="00AA35CE">
            <w:pPr>
              <w:pStyle w:val="Sangradetextonormal"/>
              <w:spacing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00DFF">
              <w:rPr>
                <w:b/>
                <w:sz w:val="24"/>
                <w:szCs w:val="24"/>
              </w:rPr>
              <w:t>Responsable</w:t>
            </w:r>
          </w:p>
        </w:tc>
      </w:tr>
      <w:tr w:rsidR="00DF5C53" w:rsidTr="00AA35CE">
        <w:trPr>
          <w:cantSplit/>
          <w:trHeight w:val="1586"/>
        </w:trPr>
        <w:tc>
          <w:tcPr>
            <w:tcW w:w="1800" w:type="dxa"/>
            <w:tcBorders>
              <w:bottom w:val="single" w:sz="4" w:space="0" w:color="auto"/>
            </w:tcBorders>
          </w:tcPr>
          <w:p w:rsidR="00DF5C53" w:rsidRDefault="00DF5C53" w:rsidP="00AA35CE">
            <w:pPr>
              <w:pStyle w:val="Sangradetextonormal"/>
              <w:spacing w:before="60" w:after="60"/>
              <w:ind w:left="214" w:hanging="214"/>
              <w:jc w:val="left"/>
              <w:rPr>
                <w:sz w:val="20"/>
              </w:rPr>
            </w:pPr>
            <w:r>
              <w:rPr>
                <w:sz w:val="20"/>
              </w:rPr>
              <w:t>1. Elabora Programa Semestral de Servicio Social y convoca a curso de inducción.</w:t>
            </w:r>
          </w:p>
        </w:tc>
        <w:tc>
          <w:tcPr>
            <w:tcW w:w="6142" w:type="dxa"/>
            <w:gridSpan w:val="2"/>
            <w:tcBorders>
              <w:bottom w:val="single" w:sz="4" w:space="0" w:color="auto"/>
            </w:tcBorders>
          </w:tcPr>
          <w:p w:rsidR="00DF5C53" w:rsidRPr="00732DC7" w:rsidRDefault="00DF5C53" w:rsidP="00AA35CE">
            <w:pPr>
              <w:pStyle w:val="Sangra3detindependiente"/>
              <w:spacing w:before="60" w:after="60"/>
              <w:ind w:left="398" w:hanging="425"/>
              <w:rPr>
                <w:sz w:val="20"/>
                <w:lang w:val="es-MX"/>
              </w:rPr>
            </w:pPr>
            <w:r w:rsidRPr="00732DC7">
              <w:rPr>
                <w:sz w:val="20"/>
              </w:rPr>
              <w:t>1.1 Recibe la solicitud de prestadores de servicio social de las instancias en base a los acuerdos de colaboración celebrados.</w:t>
            </w:r>
          </w:p>
          <w:p w:rsidR="00DF5C53" w:rsidRPr="00732DC7" w:rsidRDefault="007E63EE" w:rsidP="00AA35CE">
            <w:pPr>
              <w:pStyle w:val="Sangra3detindependiente"/>
              <w:spacing w:before="60" w:after="60"/>
              <w:ind w:left="398" w:hanging="468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1.2 </w:t>
            </w:r>
            <w:r w:rsidR="00DF5C53" w:rsidRPr="00732DC7">
              <w:rPr>
                <w:sz w:val="20"/>
                <w:lang w:val="es-MX"/>
              </w:rPr>
              <w:t>E</w:t>
            </w:r>
            <w:r w:rsidR="00DF5C53" w:rsidRPr="00732DC7">
              <w:rPr>
                <w:sz w:val="20"/>
              </w:rPr>
              <w:t>labora el Programa Semestral de Servicio Social, y publica convocatoria a los estudiantes para el curso de inducción.</w:t>
            </w:r>
          </w:p>
          <w:p w:rsidR="00DF5C53" w:rsidRPr="00732DC7" w:rsidRDefault="00DF5C53" w:rsidP="00EB3BFE">
            <w:pPr>
              <w:pStyle w:val="Sangra3detindependiente"/>
              <w:numPr>
                <w:ilvl w:val="0"/>
                <w:numId w:val="6"/>
              </w:numPr>
              <w:tabs>
                <w:tab w:val="clear" w:pos="-4323"/>
                <w:tab w:val="clear" w:pos="795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</w:rPr>
              <w:t>Se imparte curso de inducción a los estudiantes que cumplen con el 70% de créditos aprobados del plan de estudios, y se toma registro de los asistentes.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F5C53" w:rsidRDefault="00DF5C53" w:rsidP="007E63EE">
            <w:pPr>
              <w:pStyle w:val="Sangradetextonormal"/>
              <w:spacing w:before="60" w:after="60"/>
              <w:ind w:left="0" w:hanging="11"/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Vinculación.</w:t>
            </w:r>
          </w:p>
        </w:tc>
      </w:tr>
      <w:tr w:rsidR="00DF5C53" w:rsidTr="00AA35CE">
        <w:trPr>
          <w:cantSplit/>
          <w:trHeight w:val="268"/>
        </w:trPr>
        <w:tc>
          <w:tcPr>
            <w:tcW w:w="1800" w:type="dxa"/>
          </w:tcPr>
          <w:p w:rsidR="00DF5C53" w:rsidRDefault="00DF5C53" w:rsidP="00A93982">
            <w:pPr>
              <w:pStyle w:val="Sangradetextonormal"/>
              <w:numPr>
                <w:ilvl w:val="0"/>
                <w:numId w:val="5"/>
              </w:num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Llena</w:t>
            </w:r>
            <w:r w:rsidR="00A9398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Solicitud y Formatos Requeridos.</w:t>
            </w:r>
          </w:p>
        </w:tc>
        <w:tc>
          <w:tcPr>
            <w:tcW w:w="6120" w:type="dxa"/>
          </w:tcPr>
          <w:p w:rsidR="00DF5C53" w:rsidRPr="00732DC7" w:rsidRDefault="007E63EE" w:rsidP="0047484A">
            <w:pPr>
              <w:pStyle w:val="Sangradetextonormal"/>
              <w:spacing w:before="60" w:after="60"/>
              <w:ind w:left="410" w:hanging="410"/>
              <w:rPr>
                <w:sz w:val="20"/>
              </w:rPr>
            </w:pPr>
            <w:r>
              <w:rPr>
                <w:sz w:val="20"/>
              </w:rPr>
              <w:t xml:space="preserve">2.1 </w:t>
            </w:r>
            <w:r w:rsidR="00DF5C53" w:rsidRPr="00732DC7">
              <w:rPr>
                <w:sz w:val="20"/>
              </w:rPr>
              <w:t>El Estudiante interesado que cumple con los requisitos (avance académico del 70 %), llena Solicitud de Servicio Social</w:t>
            </w:r>
            <w:r w:rsidR="0047484A">
              <w:rPr>
                <w:sz w:val="20"/>
              </w:rPr>
              <w:t xml:space="preserve"> (</w:t>
            </w:r>
            <w:hyperlink r:id="rId8" w:history="1">
              <w:r w:rsidR="0047484A" w:rsidRPr="00732DC7">
                <w:rPr>
                  <w:sz w:val="20"/>
                </w:rPr>
                <w:t>ITCG-VI-PO-002-01</w:t>
              </w:r>
            </w:hyperlink>
            <w:r w:rsidR="0047484A">
              <w:rPr>
                <w:sz w:val="20"/>
              </w:rPr>
              <w:t xml:space="preserve">) y </w:t>
            </w:r>
            <w:r w:rsidR="00DF5C53" w:rsidRPr="00732DC7">
              <w:rPr>
                <w:sz w:val="20"/>
              </w:rPr>
              <w:t>Carta compromiso</w:t>
            </w:r>
            <w:r w:rsidR="0047484A">
              <w:rPr>
                <w:sz w:val="20"/>
              </w:rPr>
              <w:t xml:space="preserve"> (</w:t>
            </w:r>
            <w:hyperlink r:id="rId9" w:history="1">
              <w:r w:rsidR="0047484A" w:rsidRPr="00732DC7">
                <w:rPr>
                  <w:sz w:val="20"/>
                </w:rPr>
                <w:t>ITCG-VI-PO-002-0</w:t>
              </w:r>
            </w:hyperlink>
            <w:r w:rsidR="0047484A">
              <w:rPr>
                <w:sz w:val="20"/>
              </w:rPr>
              <w:t>2)</w:t>
            </w:r>
            <w:r w:rsidR="00DF5C53" w:rsidRPr="00732DC7">
              <w:rPr>
                <w:sz w:val="20"/>
              </w:rPr>
              <w:t xml:space="preserve"> y elabora Plan de trabajo, y entrega al Departamento de Gestión Tecnológica y Vinculación. 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hanging="11"/>
              <w:jc w:val="left"/>
              <w:rPr>
                <w:sz w:val="20"/>
              </w:rPr>
            </w:pPr>
            <w:r>
              <w:rPr>
                <w:sz w:val="20"/>
              </w:rPr>
              <w:t>Estudiante/ Prestante.</w:t>
            </w:r>
          </w:p>
        </w:tc>
      </w:tr>
      <w:tr w:rsidR="00DF5C53" w:rsidTr="00AA35CE">
        <w:trPr>
          <w:cantSplit/>
          <w:trHeight w:val="1993"/>
        </w:trPr>
        <w:tc>
          <w:tcPr>
            <w:tcW w:w="1800" w:type="dxa"/>
          </w:tcPr>
          <w:p w:rsidR="00DF5C53" w:rsidRPr="00324386" w:rsidRDefault="00DF5C53" w:rsidP="00AA35CE">
            <w:pPr>
              <w:ind w:left="170" w:hanging="170"/>
              <w:rPr>
                <w:b/>
                <w:sz w:val="16"/>
                <w:szCs w:val="16"/>
              </w:rPr>
            </w:pPr>
            <w:r>
              <w:rPr>
                <w:sz w:val="20"/>
                <w:lang w:val="es-ES_tradnl"/>
              </w:rPr>
              <w:t xml:space="preserve">3. </w:t>
            </w:r>
            <w:r>
              <w:rPr>
                <w:sz w:val="20"/>
                <w:szCs w:val="20"/>
              </w:rPr>
              <w:t>Integra</w:t>
            </w:r>
            <w:r w:rsidRPr="00C07099">
              <w:rPr>
                <w:sz w:val="20"/>
                <w:szCs w:val="20"/>
              </w:rPr>
              <w:t xml:space="preserve"> expediente y entrega carta de presentación</w:t>
            </w:r>
          </w:p>
          <w:p w:rsidR="00DF5C53" w:rsidRPr="00C07099" w:rsidRDefault="00DF5C53" w:rsidP="00AA35CE">
            <w:pPr>
              <w:pStyle w:val="Sangradetextonormal"/>
              <w:spacing w:before="60" w:after="60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DF5C53" w:rsidRPr="00732DC7" w:rsidRDefault="00DF5C53" w:rsidP="00EB3BFE">
            <w:pPr>
              <w:pStyle w:val="Sangradetextonormal"/>
              <w:numPr>
                <w:ilvl w:val="1"/>
                <w:numId w:val="7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  <w:lang w:val="es-ES_tradnl"/>
              </w:rPr>
              <w:t>Revisa que el Estudiante cumpla con los requisitos establecidos</w:t>
            </w:r>
          </w:p>
          <w:p w:rsidR="00DF5C53" w:rsidRPr="00732DC7" w:rsidRDefault="00DF5C53" w:rsidP="00EB3BFE">
            <w:pPr>
              <w:pStyle w:val="Sangradetextonormal"/>
              <w:numPr>
                <w:ilvl w:val="1"/>
                <w:numId w:val="7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  <w:lang w:val="es-ES_tradnl"/>
              </w:rPr>
              <w:t>Recibe documentación del estudiante de acuerdo al punto anterior, integra expediente</w:t>
            </w:r>
            <w:r w:rsidR="0047484A">
              <w:rPr>
                <w:sz w:val="20"/>
                <w:lang w:val="es-ES_tradnl"/>
              </w:rPr>
              <w:t>.</w:t>
            </w:r>
          </w:p>
          <w:p w:rsidR="00DF5C53" w:rsidRPr="00732DC7" w:rsidRDefault="00DF5C53" w:rsidP="002024BA">
            <w:pPr>
              <w:pStyle w:val="Sangradetextonormal"/>
              <w:numPr>
                <w:ilvl w:val="1"/>
                <w:numId w:val="7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</w:rPr>
              <w:t>Elabora Carta de Presentación de Servicio Socia</w:t>
            </w:r>
            <w:r w:rsidR="002024BA">
              <w:rPr>
                <w:sz w:val="20"/>
              </w:rPr>
              <w:t>l              ITCG-VI-PO-002-03</w:t>
            </w:r>
            <w:r w:rsidRPr="00732DC7">
              <w:rPr>
                <w:sz w:val="20"/>
              </w:rPr>
              <w:t xml:space="preserve"> y la entrega al Estudiante/Prestante junto con el formato de Repor</w:t>
            </w:r>
            <w:r w:rsidR="002024BA">
              <w:rPr>
                <w:sz w:val="20"/>
              </w:rPr>
              <w:t>te Bimestral de Servicio Social</w:t>
            </w:r>
            <w:r w:rsidRPr="00732DC7">
              <w:rPr>
                <w:sz w:val="20"/>
              </w:rPr>
              <w:t>.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Departamento de Gestión Tecnológica y Vinculación.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Pr="0037703E" w:rsidRDefault="00DF5C53" w:rsidP="00AA35CE">
            <w:pPr>
              <w:ind w:left="170" w:hanging="170"/>
              <w:rPr>
                <w:sz w:val="16"/>
                <w:szCs w:val="16"/>
              </w:rPr>
            </w:pPr>
            <w:r>
              <w:rPr>
                <w:sz w:val="20"/>
              </w:rPr>
              <w:t xml:space="preserve">4 </w:t>
            </w:r>
            <w:r w:rsidRPr="0037703E">
              <w:rPr>
                <w:sz w:val="20"/>
                <w:szCs w:val="20"/>
              </w:rPr>
              <w:t xml:space="preserve">Recibe carta de presentación y la entrega a instancias </w:t>
            </w:r>
          </w:p>
          <w:p w:rsidR="00DF5C53" w:rsidRDefault="00DF5C53" w:rsidP="00AA35CE">
            <w:pPr>
              <w:pStyle w:val="Sangradetextonormal"/>
              <w:spacing w:before="60" w:after="60"/>
              <w:ind w:left="214" w:hanging="214"/>
              <w:jc w:val="left"/>
              <w:rPr>
                <w:sz w:val="20"/>
              </w:rPr>
            </w:pPr>
            <w:r>
              <w:rPr>
                <w:sz w:val="20"/>
              </w:rPr>
              <w:t xml:space="preserve">. 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DF5C53" w:rsidRPr="00732DC7" w:rsidRDefault="00DF5C53" w:rsidP="00EB3BFE">
            <w:pPr>
              <w:pStyle w:val="Sangradetextonormal"/>
              <w:numPr>
                <w:ilvl w:val="1"/>
                <w:numId w:val="8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</w:rPr>
              <w:t>Recibe Carta de Presentación de Servicio Social                ITCG-VI-PO-002-0</w:t>
            </w:r>
            <w:r w:rsidR="002024BA">
              <w:rPr>
                <w:sz w:val="20"/>
              </w:rPr>
              <w:t>3</w:t>
            </w:r>
            <w:r w:rsidRPr="00732DC7">
              <w:rPr>
                <w:sz w:val="20"/>
              </w:rPr>
              <w:t xml:space="preserve"> y formato de Reporte Bimestral de S</w:t>
            </w:r>
            <w:r w:rsidR="002024BA">
              <w:rPr>
                <w:sz w:val="20"/>
              </w:rPr>
              <w:t>ervicio Social</w:t>
            </w:r>
            <w:r w:rsidRPr="00732DC7">
              <w:rPr>
                <w:sz w:val="20"/>
              </w:rPr>
              <w:t>.</w:t>
            </w:r>
          </w:p>
          <w:p w:rsidR="00DF5C53" w:rsidRPr="00732DC7" w:rsidRDefault="00DF5C53" w:rsidP="00EB3BFE">
            <w:pPr>
              <w:pStyle w:val="Sangradetextonormal"/>
              <w:numPr>
                <w:ilvl w:val="1"/>
                <w:numId w:val="8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color w:val="FF0000"/>
                <w:sz w:val="20"/>
              </w:rPr>
            </w:pPr>
            <w:r w:rsidRPr="00732DC7">
              <w:rPr>
                <w:sz w:val="20"/>
              </w:rPr>
              <w:t xml:space="preserve">Se presenta en la Instancia y entrega Carta de Presentación de Servicio Social  </w:t>
            </w:r>
            <w:hyperlink r:id="rId10" w:history="1">
              <w:r w:rsidRPr="00732DC7">
                <w:rPr>
                  <w:sz w:val="20"/>
                </w:rPr>
                <w:t>ITCG-VI-PO-002-0</w:t>
              </w:r>
              <w:r w:rsidR="002024BA">
                <w:rPr>
                  <w:sz w:val="20"/>
                </w:rPr>
                <w:t>3</w:t>
              </w:r>
            </w:hyperlink>
            <w:r w:rsidRPr="00732DC7">
              <w:rPr>
                <w:sz w:val="20"/>
              </w:rPr>
              <w:t>.</w:t>
            </w:r>
            <w:r w:rsidRPr="00732DC7">
              <w:rPr>
                <w:color w:val="FF0000"/>
                <w:sz w:val="20"/>
              </w:rPr>
              <w:t xml:space="preserve"> </w:t>
            </w:r>
          </w:p>
          <w:p w:rsidR="00DF5C53" w:rsidRPr="00732DC7" w:rsidRDefault="00DF5C53" w:rsidP="00E74989">
            <w:pPr>
              <w:pStyle w:val="Sangradetextonormal"/>
              <w:numPr>
                <w:ilvl w:val="1"/>
                <w:numId w:val="8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</w:rPr>
              <w:t>Solicita a la Instancia Carta de Aceptación de Servicio Socia</w:t>
            </w:r>
            <w:r w:rsidR="007E63EE">
              <w:rPr>
                <w:sz w:val="20"/>
              </w:rPr>
              <w:t>l</w:t>
            </w:r>
            <w:r w:rsidR="00E74989">
              <w:rPr>
                <w:sz w:val="20"/>
              </w:rPr>
              <w:t xml:space="preserve"> </w:t>
            </w:r>
            <w:r w:rsidRPr="00732DC7">
              <w:rPr>
                <w:sz w:val="20"/>
              </w:rPr>
              <w:t xml:space="preserve"> firmada</w:t>
            </w:r>
            <w:r w:rsidR="007E63EE">
              <w:rPr>
                <w:sz w:val="20"/>
              </w:rPr>
              <w:t xml:space="preserve"> </w:t>
            </w:r>
            <w:r w:rsidRPr="00732DC7">
              <w:rPr>
                <w:sz w:val="20"/>
              </w:rPr>
              <w:t>y sellada.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Estudiante/Prestante.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Default="00DF5C53" w:rsidP="00AA35CE">
            <w:pPr>
              <w:pStyle w:val="Sangradetextonormal"/>
              <w:spacing w:before="60" w:after="60"/>
              <w:ind w:left="214" w:hanging="214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z w:val="20"/>
                <w:lang w:val="es-ES_tradnl"/>
              </w:rPr>
              <w:t>. Recibe Carta de Presentación y elabora Carta de Aceptación.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DF5C53" w:rsidRPr="00732DC7" w:rsidRDefault="00DF5C53" w:rsidP="002024BA">
            <w:pPr>
              <w:pStyle w:val="Sangradetextonormal"/>
              <w:numPr>
                <w:ilvl w:val="1"/>
                <w:numId w:val="9"/>
              </w:numPr>
              <w:tabs>
                <w:tab w:val="clear" w:pos="450"/>
                <w:tab w:val="num" w:pos="290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</w:rPr>
              <w:t>Elabora Carta de Aceptación de Servicio Social y la entrega al Estudiante/Prestante debidamente firmada y sellada para que él a su vez la entregue al Departamento de Gestión Tecnológica y Vinculac</w:t>
            </w:r>
            <w:r w:rsidR="002024BA">
              <w:rPr>
                <w:sz w:val="20"/>
              </w:rPr>
              <w:t>i</w:t>
            </w:r>
            <w:r w:rsidRPr="00732DC7">
              <w:rPr>
                <w:sz w:val="20"/>
              </w:rPr>
              <w:t>ón.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Instancia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Default="007E63EE" w:rsidP="00AA35CE">
            <w:pPr>
              <w:pStyle w:val="Sangradetextonormal"/>
              <w:spacing w:before="60" w:after="60"/>
              <w:ind w:left="214" w:hanging="214"/>
              <w:jc w:val="left"/>
              <w:rPr>
                <w:sz w:val="20"/>
              </w:rPr>
            </w:pPr>
            <w:r>
              <w:rPr>
                <w:sz w:val="20"/>
              </w:rPr>
              <w:t xml:space="preserve">6. Entrega </w:t>
            </w:r>
            <w:r w:rsidR="00DF5C53">
              <w:rPr>
                <w:sz w:val="20"/>
              </w:rPr>
              <w:t>Carta de Aceptación.</w:t>
            </w:r>
          </w:p>
        </w:tc>
        <w:tc>
          <w:tcPr>
            <w:tcW w:w="6120" w:type="dxa"/>
          </w:tcPr>
          <w:p w:rsidR="00DF5C53" w:rsidRPr="00732DC7" w:rsidRDefault="00DF5C53" w:rsidP="007E63EE">
            <w:pPr>
              <w:pStyle w:val="Sangradetextonormal"/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</w:rPr>
              <w:t>6.1 Recibe Carta de Aceptación de Servicio Social y la entrega al Departamento de Gestión Tecnológica y Vinculación.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Estudiante/ Prestante.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Default="00DF5C53" w:rsidP="00AA35CE">
            <w:pPr>
              <w:pStyle w:val="Sangradetextonormal"/>
              <w:spacing w:before="60" w:after="60"/>
              <w:ind w:left="214" w:hanging="214"/>
              <w:jc w:val="left"/>
              <w:rPr>
                <w:sz w:val="20"/>
              </w:rPr>
            </w:pPr>
            <w:r>
              <w:rPr>
                <w:sz w:val="20"/>
              </w:rPr>
              <w:t xml:space="preserve">7. Recibe Carta de Aceptación. </w:t>
            </w:r>
          </w:p>
        </w:tc>
        <w:tc>
          <w:tcPr>
            <w:tcW w:w="6120" w:type="dxa"/>
          </w:tcPr>
          <w:p w:rsidR="00DF5C53" w:rsidRPr="00732DC7" w:rsidRDefault="00DF5C53" w:rsidP="00EB3BFE">
            <w:pPr>
              <w:pStyle w:val="Sangradetextonormal"/>
              <w:numPr>
                <w:ilvl w:val="1"/>
                <w:numId w:val="10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732DC7">
              <w:rPr>
                <w:sz w:val="20"/>
              </w:rPr>
              <w:t xml:space="preserve">Recibe </w:t>
            </w:r>
            <w:smartTag w:uri="urn:schemas-microsoft-com:office:smarttags" w:element="PersonName">
              <w:smartTagPr>
                <w:attr w:name="ProductID" w:val="la Carta"/>
              </w:smartTagPr>
              <w:r w:rsidRPr="00732DC7">
                <w:rPr>
                  <w:sz w:val="20"/>
                </w:rPr>
                <w:t>la Carta</w:t>
              </w:r>
            </w:smartTag>
            <w:r w:rsidRPr="00732DC7">
              <w:rPr>
                <w:sz w:val="20"/>
              </w:rPr>
              <w:t xml:space="preserve"> de Aceptación de Servicio Social y la integra al expediente del estudiante/prestante.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Departamento de Gestión Tecnológica y Vinculación.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Pr="000C0D18" w:rsidRDefault="00DF5C53" w:rsidP="00AA35CE">
            <w:pPr>
              <w:pStyle w:val="Sangradetextonormal"/>
              <w:spacing w:before="60" w:after="60"/>
              <w:ind w:left="170" w:hanging="170"/>
              <w:jc w:val="left"/>
              <w:rPr>
                <w:sz w:val="20"/>
              </w:rPr>
            </w:pPr>
            <w:r w:rsidRPr="000C0D18">
              <w:rPr>
                <w:sz w:val="20"/>
              </w:rPr>
              <w:t>8.Desarroll</w:t>
            </w:r>
            <w:r w:rsidR="00274412" w:rsidRPr="000C0D18">
              <w:rPr>
                <w:sz w:val="20"/>
              </w:rPr>
              <w:t>a actividades y elabora evaluaciones</w:t>
            </w:r>
            <w:r w:rsidRPr="000C0D18">
              <w:rPr>
                <w:sz w:val="20"/>
              </w:rPr>
              <w:t xml:space="preserve"> bimestrales</w:t>
            </w:r>
          </w:p>
        </w:tc>
        <w:tc>
          <w:tcPr>
            <w:tcW w:w="6120" w:type="dxa"/>
          </w:tcPr>
          <w:p w:rsidR="00DF5C53" w:rsidRPr="000C0D18" w:rsidRDefault="00DF5C53" w:rsidP="00EB3BFE">
            <w:pPr>
              <w:pStyle w:val="Sangradetextonormal"/>
              <w:numPr>
                <w:ilvl w:val="1"/>
                <w:numId w:val="11"/>
              </w:numPr>
              <w:tabs>
                <w:tab w:val="clear" w:pos="450"/>
                <w:tab w:val="num" w:pos="290"/>
              </w:tabs>
              <w:spacing w:before="60" w:after="60"/>
              <w:ind w:left="290" w:hanging="360"/>
              <w:rPr>
                <w:sz w:val="20"/>
              </w:rPr>
            </w:pPr>
            <w:r w:rsidRPr="000C0D18">
              <w:rPr>
                <w:sz w:val="20"/>
              </w:rPr>
              <w:t>Desarrolla las actividades de acuerdo al plan de trabajo autorizado.</w:t>
            </w:r>
          </w:p>
          <w:p w:rsidR="00DF5C53" w:rsidRPr="000C0D18" w:rsidRDefault="00274412" w:rsidP="00E74989">
            <w:pPr>
              <w:pStyle w:val="Sangradetextonormal"/>
              <w:numPr>
                <w:ilvl w:val="1"/>
                <w:numId w:val="11"/>
              </w:numPr>
              <w:tabs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0C0D18">
              <w:rPr>
                <w:sz w:val="20"/>
              </w:rPr>
              <w:t xml:space="preserve">Entrega </w:t>
            </w:r>
            <w:r w:rsidR="00E74989">
              <w:rPr>
                <w:sz w:val="20"/>
              </w:rPr>
              <w:t xml:space="preserve">Reporte bimestral </w:t>
            </w:r>
            <w:r w:rsidR="00DF5C53" w:rsidRPr="000C0D18">
              <w:rPr>
                <w:sz w:val="20"/>
              </w:rPr>
              <w:t xml:space="preserve">de Servicio Social </w:t>
            </w:r>
            <w:r w:rsidR="00E74989">
              <w:rPr>
                <w:sz w:val="20"/>
              </w:rPr>
              <w:t xml:space="preserve">(ITCG-VI-PO-002-04) </w:t>
            </w:r>
            <w:r w:rsidR="002024BA" w:rsidRPr="00E74989">
              <w:rPr>
                <w:color w:val="FF0000"/>
                <w:sz w:val="20"/>
              </w:rPr>
              <w:t>y</w:t>
            </w:r>
            <w:r w:rsidR="00DF5C53" w:rsidRPr="00E74989">
              <w:rPr>
                <w:color w:val="FF0000"/>
                <w:sz w:val="20"/>
              </w:rPr>
              <w:t xml:space="preserve"> </w:t>
            </w:r>
            <w:r w:rsidR="00E74989" w:rsidRPr="00E74989">
              <w:rPr>
                <w:color w:val="FF0000"/>
                <w:sz w:val="20"/>
              </w:rPr>
              <w:t>la Autoevaluación cualitativa (ITCG-VI-PO-002-05)</w:t>
            </w:r>
            <w:r w:rsidR="00E74989">
              <w:rPr>
                <w:sz w:val="20"/>
              </w:rPr>
              <w:t xml:space="preserve">, y </w:t>
            </w:r>
            <w:r w:rsidR="00DF5C53" w:rsidRPr="000C0D18">
              <w:rPr>
                <w:sz w:val="20"/>
              </w:rPr>
              <w:t>lo entrega al Departamento de Gestión Tecnológica y Vinculación.</w:t>
            </w:r>
          </w:p>
        </w:tc>
        <w:tc>
          <w:tcPr>
            <w:tcW w:w="2040" w:type="dxa"/>
            <w:gridSpan w:val="2"/>
          </w:tcPr>
          <w:p w:rsidR="00DF5C53" w:rsidRPr="000C0D18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 w:rsidRPr="000C0D18">
              <w:rPr>
                <w:sz w:val="20"/>
              </w:rPr>
              <w:t>Estudiante/ Prestante.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Pr="000C0D18" w:rsidRDefault="00274412" w:rsidP="00AA35CE">
            <w:pPr>
              <w:pStyle w:val="Sangradetextonormal"/>
              <w:spacing w:before="60" w:after="60"/>
              <w:ind w:left="290" w:hanging="290"/>
              <w:jc w:val="left"/>
              <w:rPr>
                <w:sz w:val="20"/>
              </w:rPr>
            </w:pPr>
            <w:r w:rsidRPr="000C0D18">
              <w:rPr>
                <w:sz w:val="20"/>
              </w:rPr>
              <w:t xml:space="preserve">9. Supervisa actividades y evaluación bimestral </w:t>
            </w:r>
          </w:p>
        </w:tc>
        <w:tc>
          <w:tcPr>
            <w:tcW w:w="6120" w:type="dxa"/>
          </w:tcPr>
          <w:p w:rsidR="00DF5C53" w:rsidRPr="000C0D18" w:rsidRDefault="00DF5C53" w:rsidP="007E63EE">
            <w:pPr>
              <w:pStyle w:val="Sangradetextonormal"/>
              <w:numPr>
                <w:ilvl w:val="1"/>
                <w:numId w:val="12"/>
              </w:numPr>
              <w:tabs>
                <w:tab w:val="clear" w:pos="-1843"/>
                <w:tab w:val="clear" w:pos="450"/>
              </w:tabs>
              <w:spacing w:before="60" w:after="60"/>
              <w:ind w:left="290" w:hanging="360"/>
              <w:rPr>
                <w:sz w:val="20"/>
              </w:rPr>
            </w:pPr>
            <w:r w:rsidRPr="000C0D18">
              <w:rPr>
                <w:sz w:val="20"/>
              </w:rPr>
              <w:t>Supervisa las actividades realizadas del estudiante/prestante,</w:t>
            </w:r>
            <w:r w:rsidR="00274412" w:rsidRPr="000C0D18">
              <w:rPr>
                <w:sz w:val="20"/>
              </w:rPr>
              <w:t xml:space="preserve"> lo califica y evalúa su nivel de desempeño</w:t>
            </w:r>
            <w:r w:rsidRPr="000C0D18">
              <w:rPr>
                <w:sz w:val="20"/>
              </w:rPr>
              <w:t xml:space="preserve"> bimestral de servicio Social </w:t>
            </w:r>
            <w:r w:rsidR="00274412" w:rsidRPr="000C0D18">
              <w:rPr>
                <w:sz w:val="20"/>
              </w:rPr>
              <w:t xml:space="preserve">de acuerdo al formato </w:t>
            </w:r>
            <w:r w:rsidR="00E74989">
              <w:rPr>
                <w:rFonts w:cs="Arial"/>
                <w:sz w:val="20"/>
                <w:szCs w:val="16"/>
              </w:rPr>
              <w:t>ITCG-VI-PO-002-06</w:t>
            </w:r>
            <w:r w:rsidRPr="000C0D18">
              <w:rPr>
                <w:sz w:val="20"/>
              </w:rPr>
              <w:t>.</w:t>
            </w:r>
          </w:p>
        </w:tc>
        <w:tc>
          <w:tcPr>
            <w:tcW w:w="2040" w:type="dxa"/>
            <w:gridSpan w:val="2"/>
          </w:tcPr>
          <w:p w:rsidR="00DF5C53" w:rsidRPr="000C0D18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 w:rsidRPr="000C0D18">
              <w:rPr>
                <w:sz w:val="20"/>
              </w:rPr>
              <w:t xml:space="preserve">Instancia 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Pr="000C0D18" w:rsidRDefault="00DF5C53" w:rsidP="00274412">
            <w:pPr>
              <w:pStyle w:val="Sangradetextonormal"/>
              <w:spacing w:before="60" w:after="60"/>
              <w:ind w:left="290" w:hanging="290"/>
              <w:jc w:val="left"/>
              <w:rPr>
                <w:sz w:val="20"/>
              </w:rPr>
            </w:pPr>
            <w:r w:rsidRPr="000C0D18">
              <w:rPr>
                <w:sz w:val="20"/>
              </w:rPr>
              <w:t xml:space="preserve">10. Entrega </w:t>
            </w:r>
            <w:r w:rsidR="00274412" w:rsidRPr="000C0D18">
              <w:rPr>
                <w:sz w:val="20"/>
              </w:rPr>
              <w:t>Evaluaciones</w:t>
            </w:r>
          </w:p>
        </w:tc>
        <w:tc>
          <w:tcPr>
            <w:tcW w:w="6120" w:type="dxa"/>
          </w:tcPr>
          <w:p w:rsidR="00DF5C53" w:rsidRPr="000C0D18" w:rsidRDefault="00274412" w:rsidP="007E63EE">
            <w:pPr>
              <w:pStyle w:val="Sangradetextonormal"/>
              <w:tabs>
                <w:tab w:val="clear" w:pos="-1843"/>
              </w:tabs>
              <w:spacing w:before="60" w:after="60"/>
              <w:ind w:left="410" w:hanging="480"/>
              <w:rPr>
                <w:sz w:val="20"/>
              </w:rPr>
            </w:pPr>
            <w:r w:rsidRPr="000C0D18">
              <w:rPr>
                <w:sz w:val="20"/>
              </w:rPr>
              <w:t>10.1 Entrega las evaluaciones</w:t>
            </w:r>
            <w:r w:rsidR="00DF5C53" w:rsidRPr="000C0D18">
              <w:rPr>
                <w:sz w:val="20"/>
              </w:rPr>
              <w:t xml:space="preserve"> bimestrales al Departamento de Gestión Tecnológica y Vinculación</w:t>
            </w:r>
            <w:r w:rsidR="00313430">
              <w:rPr>
                <w:sz w:val="20"/>
              </w:rPr>
              <w:t xml:space="preserve"> </w:t>
            </w:r>
            <w:r w:rsidR="00DF5C53" w:rsidRPr="000C0D18">
              <w:rPr>
                <w:sz w:val="20"/>
              </w:rPr>
              <w:t>.</w:t>
            </w:r>
          </w:p>
        </w:tc>
        <w:tc>
          <w:tcPr>
            <w:tcW w:w="2040" w:type="dxa"/>
            <w:gridSpan w:val="2"/>
          </w:tcPr>
          <w:p w:rsidR="00DF5C53" w:rsidRPr="000C0D18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 w:rsidRPr="000C0D18">
              <w:rPr>
                <w:sz w:val="20"/>
              </w:rPr>
              <w:t>Estudiante/Prestante</w:t>
            </w:r>
          </w:p>
        </w:tc>
      </w:tr>
      <w:tr w:rsidR="00DF5C53" w:rsidTr="00AA35CE">
        <w:trPr>
          <w:cantSplit/>
          <w:trHeight w:val="1973"/>
        </w:trPr>
        <w:tc>
          <w:tcPr>
            <w:tcW w:w="1800" w:type="dxa"/>
          </w:tcPr>
          <w:p w:rsidR="00DF5C53" w:rsidRPr="000C0D18" w:rsidRDefault="008360EA" w:rsidP="00AA35CE">
            <w:pPr>
              <w:pStyle w:val="Sangradetextonormal"/>
              <w:tabs>
                <w:tab w:val="clear" w:pos="-1843"/>
              </w:tabs>
              <w:spacing w:before="60" w:after="60"/>
              <w:ind w:left="290" w:hanging="480"/>
              <w:jc w:val="left"/>
              <w:rPr>
                <w:sz w:val="20"/>
              </w:rPr>
            </w:pPr>
            <w:r w:rsidRPr="000C0D18">
              <w:rPr>
                <w:sz w:val="20"/>
              </w:rPr>
              <w:t>111. Recibe evaluación</w:t>
            </w:r>
            <w:r w:rsidR="00DF5C53" w:rsidRPr="000C0D18">
              <w:rPr>
                <w:sz w:val="20"/>
              </w:rPr>
              <w:t xml:space="preserve"> bimestr</w:t>
            </w:r>
            <w:r w:rsidRPr="000C0D18">
              <w:rPr>
                <w:sz w:val="20"/>
              </w:rPr>
              <w:t>al y al término solicita Informe</w:t>
            </w:r>
            <w:r w:rsidR="00DF5C53" w:rsidRPr="000C0D18">
              <w:rPr>
                <w:sz w:val="20"/>
              </w:rPr>
              <w:t xml:space="preserve"> final y carta de terminación de </w:t>
            </w:r>
            <w:smartTag w:uri="urn:schemas-microsoft-com:office:smarttags" w:element="PersonName">
              <w:smartTagPr>
                <w:attr w:name="ProductID" w:val="la Instancia."/>
              </w:smartTagPr>
              <w:r w:rsidR="00DF5C53" w:rsidRPr="000C0D18">
                <w:rPr>
                  <w:sz w:val="20"/>
                </w:rPr>
                <w:t>la Instancia.</w:t>
              </w:r>
            </w:smartTag>
            <w:r w:rsidR="00DF5C53" w:rsidRPr="000C0D18">
              <w:rPr>
                <w:sz w:val="20"/>
              </w:rPr>
              <w:t xml:space="preserve"> </w:t>
            </w:r>
          </w:p>
        </w:tc>
        <w:tc>
          <w:tcPr>
            <w:tcW w:w="6120" w:type="dxa"/>
          </w:tcPr>
          <w:p w:rsidR="00DF5C53" w:rsidRPr="000C0D18" w:rsidRDefault="00274412" w:rsidP="00EB3BFE">
            <w:pPr>
              <w:pStyle w:val="Sangradetextonormal"/>
              <w:numPr>
                <w:ilvl w:val="1"/>
                <w:numId w:val="13"/>
              </w:numPr>
              <w:tabs>
                <w:tab w:val="clear" w:pos="-1843"/>
                <w:tab w:val="left" w:pos="398"/>
              </w:tabs>
              <w:spacing w:before="60" w:after="60"/>
              <w:ind w:left="398" w:hanging="425"/>
              <w:rPr>
                <w:sz w:val="20"/>
              </w:rPr>
            </w:pPr>
            <w:r w:rsidRPr="000C0D18">
              <w:rPr>
                <w:sz w:val="20"/>
              </w:rPr>
              <w:t>Recibe y verifica las evaluaciones</w:t>
            </w:r>
            <w:r w:rsidR="00DF5C53" w:rsidRPr="000C0D18">
              <w:rPr>
                <w:sz w:val="20"/>
              </w:rPr>
              <w:t xml:space="preserve"> bimestrales e integran al </w:t>
            </w:r>
            <w:r w:rsidR="000E3D8B">
              <w:rPr>
                <w:sz w:val="20"/>
              </w:rPr>
              <w:t xml:space="preserve">  </w:t>
            </w:r>
            <w:r w:rsidR="00DF5C53" w:rsidRPr="000C0D18">
              <w:rPr>
                <w:sz w:val="20"/>
              </w:rPr>
              <w:t>expediente.</w:t>
            </w:r>
          </w:p>
          <w:p w:rsidR="00DF5C53" w:rsidRPr="000C0D18" w:rsidRDefault="00DF5C53" w:rsidP="00EB3BFE">
            <w:pPr>
              <w:pStyle w:val="Sangradetextonormal"/>
              <w:numPr>
                <w:ilvl w:val="1"/>
                <w:numId w:val="13"/>
              </w:numPr>
              <w:tabs>
                <w:tab w:val="clear" w:pos="-1843"/>
                <w:tab w:val="left" w:pos="398"/>
              </w:tabs>
              <w:spacing w:before="60" w:after="60"/>
              <w:ind w:hanging="402"/>
              <w:rPr>
                <w:sz w:val="20"/>
              </w:rPr>
            </w:pPr>
            <w:r w:rsidRPr="000C0D18">
              <w:rPr>
                <w:sz w:val="20"/>
              </w:rPr>
              <w:t>Con</w:t>
            </w:r>
            <w:r w:rsidR="008360EA" w:rsidRPr="000C0D18">
              <w:rPr>
                <w:sz w:val="20"/>
              </w:rPr>
              <w:t xml:space="preserve"> el cumplimiento de las evaluaciones</w:t>
            </w:r>
            <w:r w:rsidRPr="000C0D18">
              <w:rPr>
                <w:sz w:val="20"/>
              </w:rPr>
              <w:t xml:space="preserve"> bim</w:t>
            </w:r>
            <w:r w:rsidR="008360EA" w:rsidRPr="000C0D18">
              <w:rPr>
                <w:sz w:val="20"/>
              </w:rPr>
              <w:t>estrales, se</w:t>
            </w:r>
            <w:r w:rsidR="000E3D8B">
              <w:rPr>
                <w:sz w:val="20"/>
              </w:rPr>
              <w:t xml:space="preserve"> </w:t>
            </w:r>
            <w:r w:rsidR="008360EA" w:rsidRPr="000C0D18">
              <w:rPr>
                <w:sz w:val="20"/>
              </w:rPr>
              <w:t>solicita el informe</w:t>
            </w:r>
            <w:r w:rsidRPr="000C0D18">
              <w:rPr>
                <w:sz w:val="20"/>
              </w:rPr>
              <w:t xml:space="preserve"> final y la carta de terminación de la instancia.</w:t>
            </w:r>
          </w:p>
          <w:p w:rsidR="00DF5C53" w:rsidRPr="000C0D18" w:rsidRDefault="00DF5C53" w:rsidP="000E3D8B">
            <w:pPr>
              <w:pStyle w:val="Sangradetextonormal"/>
              <w:tabs>
                <w:tab w:val="clear" w:pos="-1843"/>
                <w:tab w:val="left" w:pos="398"/>
              </w:tabs>
              <w:spacing w:before="60" w:after="60"/>
              <w:ind w:left="375" w:hanging="402"/>
              <w:rPr>
                <w:sz w:val="20"/>
              </w:rPr>
            </w:pPr>
          </w:p>
          <w:p w:rsidR="00DF5C53" w:rsidRPr="000C0D18" w:rsidRDefault="00DF5C53" w:rsidP="00AA35CE">
            <w:pPr>
              <w:pStyle w:val="Sangradetextonormal"/>
              <w:tabs>
                <w:tab w:val="clear" w:pos="-1843"/>
              </w:tabs>
              <w:spacing w:before="60" w:after="60"/>
              <w:ind w:left="410" w:hanging="480"/>
              <w:rPr>
                <w:sz w:val="20"/>
              </w:rPr>
            </w:pPr>
          </w:p>
        </w:tc>
        <w:tc>
          <w:tcPr>
            <w:tcW w:w="2040" w:type="dxa"/>
            <w:gridSpan w:val="2"/>
          </w:tcPr>
          <w:p w:rsidR="00DF5C53" w:rsidRPr="000C0D18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 w:rsidRPr="000C0D18">
              <w:rPr>
                <w:sz w:val="20"/>
              </w:rPr>
              <w:t>Departamento de Gestión Tecnológica y Vinculación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Pr="000C0D18" w:rsidRDefault="008360EA" w:rsidP="007E63EE">
            <w:pPr>
              <w:pStyle w:val="Sangradetextonormal"/>
              <w:spacing w:before="60" w:after="60"/>
              <w:ind w:left="290" w:hanging="290"/>
              <w:jc w:val="left"/>
              <w:rPr>
                <w:sz w:val="20"/>
              </w:rPr>
            </w:pPr>
            <w:r w:rsidRPr="000C0D18">
              <w:rPr>
                <w:sz w:val="20"/>
              </w:rPr>
              <w:t>12. Elabora Informe</w:t>
            </w:r>
            <w:r w:rsidR="00DF5C53" w:rsidRPr="000C0D18">
              <w:rPr>
                <w:sz w:val="20"/>
              </w:rPr>
              <w:t xml:space="preserve"> final y solicita la Carta de terminación.</w:t>
            </w:r>
          </w:p>
        </w:tc>
        <w:tc>
          <w:tcPr>
            <w:tcW w:w="6120" w:type="dxa"/>
          </w:tcPr>
          <w:p w:rsidR="00DF5C53" w:rsidRPr="000C0D18" w:rsidRDefault="00DF5C53" w:rsidP="007E63EE">
            <w:pPr>
              <w:pStyle w:val="Sangradetextonormal"/>
              <w:tabs>
                <w:tab w:val="clear" w:pos="-1843"/>
              </w:tabs>
              <w:spacing w:before="60" w:after="60"/>
              <w:ind w:left="540"/>
              <w:rPr>
                <w:sz w:val="20"/>
              </w:rPr>
            </w:pPr>
            <w:r w:rsidRPr="000C0D18">
              <w:rPr>
                <w:sz w:val="20"/>
              </w:rPr>
              <w:t xml:space="preserve">12.1 Concluye la prestación del Servicio, elabora el </w:t>
            </w:r>
            <w:r w:rsidR="008360EA" w:rsidRPr="000C0D18">
              <w:rPr>
                <w:sz w:val="20"/>
              </w:rPr>
              <w:t>Informe</w:t>
            </w:r>
            <w:r w:rsidRPr="000C0D18">
              <w:rPr>
                <w:sz w:val="20"/>
              </w:rPr>
              <w:t xml:space="preserve"> final y solicita Carta de Terminación a la Instancia.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Estudiante/Prestante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Pr="000C0D18" w:rsidRDefault="00DF5C53" w:rsidP="00AA35CE">
            <w:pPr>
              <w:pStyle w:val="Sangradetextonormal"/>
              <w:spacing w:before="60" w:after="60"/>
              <w:ind w:left="290" w:hanging="290"/>
              <w:jc w:val="left"/>
              <w:rPr>
                <w:sz w:val="20"/>
              </w:rPr>
            </w:pPr>
            <w:r w:rsidRPr="000C0D18">
              <w:rPr>
                <w:sz w:val="20"/>
              </w:rPr>
              <w:t>13. Libera al Estudiante</w:t>
            </w:r>
          </w:p>
        </w:tc>
        <w:tc>
          <w:tcPr>
            <w:tcW w:w="6120" w:type="dxa"/>
          </w:tcPr>
          <w:p w:rsidR="00DF5C53" w:rsidRPr="000C0D18" w:rsidRDefault="00DF5C53" w:rsidP="002F363C">
            <w:pPr>
              <w:pStyle w:val="Sangradetextonormal"/>
              <w:tabs>
                <w:tab w:val="clear" w:pos="-1843"/>
              </w:tabs>
              <w:spacing w:before="60" w:after="60"/>
              <w:ind w:left="540" w:hanging="540"/>
              <w:rPr>
                <w:sz w:val="20"/>
              </w:rPr>
            </w:pPr>
            <w:r w:rsidRPr="000C0D18">
              <w:rPr>
                <w:sz w:val="20"/>
              </w:rPr>
              <w:t xml:space="preserve">13.1 Avala el </w:t>
            </w:r>
            <w:r w:rsidR="008360EA" w:rsidRPr="000C0D18">
              <w:rPr>
                <w:sz w:val="20"/>
              </w:rPr>
              <w:t>Informe</w:t>
            </w:r>
            <w:r w:rsidRPr="000C0D18">
              <w:rPr>
                <w:sz w:val="20"/>
              </w:rPr>
              <w:t xml:space="preserve"> final y elabora Carta de Terminación liberando al estudiante del compromiso contraído.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Instancia  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Pr="000C0D18" w:rsidRDefault="00DF5C53" w:rsidP="00AA35CE">
            <w:pPr>
              <w:pStyle w:val="Sangradetextonormal"/>
              <w:spacing w:before="60" w:after="60"/>
              <w:ind w:left="290" w:hanging="290"/>
              <w:jc w:val="left"/>
              <w:rPr>
                <w:sz w:val="20"/>
              </w:rPr>
            </w:pPr>
            <w:r w:rsidRPr="000C0D18">
              <w:rPr>
                <w:sz w:val="20"/>
              </w:rPr>
              <w:t xml:space="preserve">14. Entrega liberación de </w:t>
            </w:r>
            <w:smartTag w:uri="urn:schemas-microsoft-com:office:smarttags" w:element="PersonName">
              <w:smartTagPr>
                <w:attr w:name="ProductID" w:val="la Instancia"/>
              </w:smartTagPr>
              <w:r w:rsidRPr="000C0D18">
                <w:rPr>
                  <w:sz w:val="20"/>
                </w:rPr>
                <w:t>la Instancia</w:t>
              </w:r>
            </w:smartTag>
            <w:r w:rsidRPr="000C0D18">
              <w:rPr>
                <w:sz w:val="20"/>
              </w:rPr>
              <w:t xml:space="preserve">  </w:t>
            </w:r>
          </w:p>
        </w:tc>
        <w:tc>
          <w:tcPr>
            <w:tcW w:w="6120" w:type="dxa"/>
          </w:tcPr>
          <w:p w:rsidR="00DF5C53" w:rsidRPr="000C0D18" w:rsidRDefault="00DF5C53" w:rsidP="00AA35CE">
            <w:pPr>
              <w:pStyle w:val="Sangradetextonormal"/>
              <w:tabs>
                <w:tab w:val="clear" w:pos="-1843"/>
              </w:tabs>
              <w:spacing w:before="60" w:after="60"/>
              <w:ind w:left="410" w:hanging="480"/>
              <w:rPr>
                <w:sz w:val="20"/>
              </w:rPr>
            </w:pPr>
            <w:r w:rsidRPr="000C0D18">
              <w:rPr>
                <w:sz w:val="20"/>
              </w:rPr>
              <w:t xml:space="preserve">14.1 Recibe de </w:t>
            </w:r>
            <w:smartTag w:uri="urn:schemas-microsoft-com:office:smarttags" w:element="PersonName">
              <w:smartTagPr>
                <w:attr w:name="ProductID" w:val="la Instancia Carta"/>
              </w:smartTagPr>
              <w:smartTag w:uri="urn:schemas-microsoft-com:office:smarttags" w:element="PersonName">
                <w:smartTagPr>
                  <w:attr w:name="ProductID" w:val="la Instancia"/>
                </w:smartTagPr>
                <w:r w:rsidRPr="000C0D18">
                  <w:rPr>
                    <w:sz w:val="20"/>
                  </w:rPr>
                  <w:t>la Instancia</w:t>
                </w:r>
              </w:smartTag>
              <w:r w:rsidRPr="000C0D18">
                <w:rPr>
                  <w:sz w:val="20"/>
                </w:rPr>
                <w:t xml:space="preserve"> Carta</w:t>
              </w:r>
            </w:smartTag>
            <w:r w:rsidRPr="000C0D18">
              <w:rPr>
                <w:sz w:val="20"/>
              </w:rPr>
              <w:t xml:space="preserve"> de Terminación y reporte final avalado.</w:t>
            </w:r>
          </w:p>
          <w:p w:rsidR="00DF5C53" w:rsidRPr="000C0D18" w:rsidRDefault="00DF5C53" w:rsidP="007E63EE">
            <w:pPr>
              <w:pStyle w:val="Sangradetextonormal"/>
              <w:tabs>
                <w:tab w:val="clear" w:pos="-1843"/>
              </w:tabs>
              <w:spacing w:before="60" w:after="60"/>
              <w:ind w:left="410" w:hanging="480"/>
              <w:rPr>
                <w:sz w:val="20"/>
              </w:rPr>
            </w:pPr>
            <w:r w:rsidRPr="000C0D18">
              <w:rPr>
                <w:sz w:val="20"/>
              </w:rPr>
              <w:t>14.2 Entrega los documentos del punto anterior al Depto. de Gestión Tecnológica y Vinculación.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</w:p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Estudiante/Prestante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Default="00DF5C53" w:rsidP="00AA35CE">
            <w:pPr>
              <w:pStyle w:val="Sangradetextonormal"/>
              <w:spacing w:before="60" w:after="60"/>
              <w:ind w:left="290" w:hanging="29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15.Verifica Expediente y Expide Constancia de Servicio Social </w:t>
            </w:r>
          </w:p>
        </w:tc>
        <w:tc>
          <w:tcPr>
            <w:tcW w:w="6120" w:type="dxa"/>
          </w:tcPr>
          <w:p w:rsidR="00DF5C53" w:rsidRDefault="00DF5C53" w:rsidP="00AA35CE">
            <w:pPr>
              <w:pStyle w:val="Sangradetextonormal"/>
              <w:tabs>
                <w:tab w:val="clear" w:pos="-1843"/>
              </w:tabs>
              <w:spacing w:before="60" w:after="60"/>
              <w:ind w:left="-70" w:firstLine="0"/>
              <w:rPr>
                <w:sz w:val="20"/>
              </w:rPr>
            </w:pPr>
            <w:r>
              <w:rPr>
                <w:sz w:val="20"/>
              </w:rPr>
              <w:t>15.1 Verifica que el expediente este completo.</w:t>
            </w:r>
          </w:p>
          <w:p w:rsidR="00E74989" w:rsidRDefault="00DF5C53" w:rsidP="00E74989">
            <w:pPr>
              <w:pStyle w:val="Sangradetextonormal"/>
              <w:tabs>
                <w:tab w:val="clear" w:pos="-1843"/>
              </w:tabs>
              <w:spacing w:before="60" w:after="60"/>
              <w:ind w:left="410" w:hanging="480"/>
              <w:rPr>
                <w:sz w:val="20"/>
              </w:rPr>
            </w:pPr>
            <w:r>
              <w:rPr>
                <w:sz w:val="20"/>
              </w:rPr>
              <w:t xml:space="preserve">15.2 Elabora y entrega al estudiante Constancia de Terminación de Servicio </w:t>
            </w:r>
            <w:r w:rsidR="00E74989">
              <w:rPr>
                <w:sz w:val="20"/>
              </w:rPr>
              <w:t>(</w:t>
            </w:r>
            <w:r w:rsidR="00E74989">
              <w:rPr>
                <w:sz w:val="20"/>
                <w:lang w:val="es-ES"/>
              </w:rPr>
              <w:t>ITCG-VI-PO-002-07).</w:t>
            </w:r>
            <w:r w:rsidR="00E74989">
              <w:rPr>
                <w:sz w:val="20"/>
              </w:rPr>
              <w:t xml:space="preserve"> </w:t>
            </w:r>
          </w:p>
          <w:p w:rsidR="00DF5C53" w:rsidRDefault="00DF5C53" w:rsidP="00E74989">
            <w:pPr>
              <w:pStyle w:val="Sangradetextonormal"/>
              <w:tabs>
                <w:tab w:val="clear" w:pos="-1843"/>
              </w:tabs>
              <w:spacing w:before="60" w:after="60"/>
              <w:ind w:left="410" w:hanging="480"/>
              <w:rPr>
                <w:sz w:val="20"/>
              </w:rPr>
            </w:pPr>
            <w:r>
              <w:rPr>
                <w:sz w:val="20"/>
              </w:rPr>
              <w:t>15.3 Envía copia al Departamento de Servicios Escolares para integrarlo al expediente del alumno.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</w:tr>
      <w:tr w:rsidR="00DF5C53" w:rsidTr="00AA35CE">
        <w:trPr>
          <w:cantSplit/>
        </w:trPr>
        <w:tc>
          <w:tcPr>
            <w:tcW w:w="1800" w:type="dxa"/>
          </w:tcPr>
          <w:p w:rsidR="00DF5C53" w:rsidRDefault="00DF5C53" w:rsidP="00AA35CE">
            <w:pPr>
              <w:pStyle w:val="Sangradetextonormal"/>
              <w:spacing w:before="60" w:after="60"/>
              <w:ind w:left="290" w:hanging="29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16. Recibe Constancia </w:t>
            </w:r>
          </w:p>
        </w:tc>
        <w:tc>
          <w:tcPr>
            <w:tcW w:w="6120" w:type="dxa"/>
          </w:tcPr>
          <w:p w:rsidR="00DF5C53" w:rsidRPr="00592C63" w:rsidRDefault="00DF5C53" w:rsidP="00AA35CE">
            <w:pPr>
              <w:pStyle w:val="Sangradetextonormal"/>
              <w:spacing w:before="60" w:after="60"/>
              <w:ind w:left="115" w:hanging="142"/>
              <w:rPr>
                <w:sz w:val="20"/>
              </w:rPr>
            </w:pPr>
            <w:r>
              <w:rPr>
                <w:sz w:val="20"/>
              </w:rPr>
              <w:t>16.1 Recibe constancia de servicio social, firmando de recibido.</w:t>
            </w:r>
          </w:p>
        </w:tc>
        <w:tc>
          <w:tcPr>
            <w:tcW w:w="2040" w:type="dxa"/>
            <w:gridSpan w:val="2"/>
          </w:tcPr>
          <w:p w:rsidR="00DF5C53" w:rsidRDefault="00DF5C53" w:rsidP="00AA35CE">
            <w:pPr>
              <w:pStyle w:val="Sangradetextonormal"/>
              <w:spacing w:before="60" w:after="60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Estudiante/Prestante</w:t>
            </w:r>
          </w:p>
        </w:tc>
      </w:tr>
    </w:tbl>
    <w:p w:rsidR="00DF5C53" w:rsidRDefault="00DF5C53" w:rsidP="00DF5C53">
      <w:pPr>
        <w:tabs>
          <w:tab w:val="left" w:pos="851"/>
        </w:tabs>
        <w:rPr>
          <w:b/>
        </w:rPr>
      </w:pPr>
    </w:p>
    <w:p w:rsidR="00DF5C53" w:rsidRDefault="00DF5C53" w:rsidP="00DF5C53">
      <w:pPr>
        <w:tabs>
          <w:tab w:val="left" w:pos="851"/>
        </w:tabs>
        <w:rPr>
          <w:b/>
        </w:rPr>
      </w:pPr>
    </w:p>
    <w:p w:rsidR="00C60B55" w:rsidRDefault="00DF5C53" w:rsidP="00DF5C53">
      <w:pPr>
        <w:tabs>
          <w:tab w:val="left" w:pos="851"/>
        </w:tabs>
        <w:rPr>
          <w:b/>
        </w:rPr>
      </w:pPr>
      <w:r>
        <w:rPr>
          <w:b/>
        </w:rPr>
        <w:br w:type="page"/>
      </w:r>
    </w:p>
    <w:p w:rsidR="00BD4EAB" w:rsidRDefault="00DF5C53" w:rsidP="00DF5C53">
      <w:pPr>
        <w:tabs>
          <w:tab w:val="left" w:pos="851"/>
        </w:tabs>
      </w:pPr>
      <w:r>
        <w:rPr>
          <w:b/>
        </w:rPr>
        <w:t>6. Do</w:t>
      </w:r>
      <w:r w:rsidR="00BD4EAB" w:rsidRPr="00DF5C53">
        <w:rPr>
          <w:b/>
        </w:rPr>
        <w:t>cumentos de referencia</w:t>
      </w:r>
    </w:p>
    <w:tbl>
      <w:tblPr>
        <w:tblW w:w="100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30"/>
      </w:tblGrid>
      <w:tr w:rsidR="000E5E24">
        <w:trPr>
          <w:trHeight w:val="255"/>
        </w:trPr>
        <w:tc>
          <w:tcPr>
            <w:tcW w:w="1003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E5E24" w:rsidRDefault="000E5E24">
            <w:pPr>
              <w:spacing w:before="60" w:after="6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Documentos</w:t>
            </w:r>
          </w:p>
        </w:tc>
      </w:tr>
      <w:tr w:rsidR="000E5E24">
        <w:trPr>
          <w:trHeight w:val="255"/>
        </w:trPr>
        <w:tc>
          <w:tcPr>
            <w:tcW w:w="10030" w:type="dxa"/>
            <w:vAlign w:val="center"/>
          </w:tcPr>
          <w:p w:rsidR="00A909BA" w:rsidRDefault="00A909BA" w:rsidP="00467376">
            <w:pPr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Manual de Lineamientos Académicos-Administrativos del TecNM (2015).</w:t>
            </w:r>
          </w:p>
          <w:p w:rsidR="002B2017" w:rsidRPr="00987637" w:rsidRDefault="002B2017" w:rsidP="00467376">
            <w:pPr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 w:rsidRPr="00987637">
              <w:rPr>
                <w:color w:val="auto"/>
                <w:sz w:val="20"/>
                <w:szCs w:val="20"/>
              </w:rPr>
              <w:t>Lineamiento para la operación y acreditación del servicio social ver</w:t>
            </w:r>
            <w:r w:rsidR="00987637" w:rsidRPr="00987637">
              <w:rPr>
                <w:color w:val="auto"/>
                <w:sz w:val="20"/>
                <w:szCs w:val="20"/>
              </w:rPr>
              <w:t>sión</w:t>
            </w:r>
            <w:r w:rsidRPr="00987637">
              <w:rPr>
                <w:color w:val="auto"/>
                <w:sz w:val="20"/>
                <w:szCs w:val="20"/>
              </w:rPr>
              <w:t xml:space="preserve"> 1.0</w:t>
            </w:r>
          </w:p>
          <w:p w:rsidR="000E5E24" w:rsidRPr="00987637" w:rsidRDefault="000E5E24" w:rsidP="00467376">
            <w:pPr>
              <w:spacing w:line="360" w:lineRule="auto"/>
              <w:jc w:val="both"/>
              <w:rPr>
                <w:color w:val="auto"/>
                <w:sz w:val="20"/>
              </w:rPr>
            </w:pPr>
            <w:r w:rsidRPr="00987637">
              <w:rPr>
                <w:color w:val="auto"/>
                <w:sz w:val="20"/>
                <w:szCs w:val="20"/>
              </w:rPr>
              <w:t xml:space="preserve">Manual de Procedimientos para la Operación del </w:t>
            </w:r>
            <w:r w:rsidR="00467376" w:rsidRPr="00987637">
              <w:rPr>
                <w:color w:val="auto"/>
                <w:sz w:val="20"/>
                <w:szCs w:val="20"/>
              </w:rPr>
              <w:t>Servicio Social</w:t>
            </w:r>
            <w:r w:rsidRPr="00987637">
              <w:rPr>
                <w:color w:val="auto"/>
                <w:sz w:val="20"/>
                <w:szCs w:val="20"/>
              </w:rPr>
              <w:t xml:space="preserve"> en el Instituto Tecnológico, de la </w:t>
            </w:r>
            <w:r w:rsidR="003E0D66" w:rsidRPr="00987637">
              <w:rPr>
                <w:color w:val="auto"/>
                <w:sz w:val="20"/>
                <w:szCs w:val="20"/>
              </w:rPr>
              <w:t>Ley Reglamentaria del Artículo 5º. Constitucional</w:t>
            </w:r>
            <w:r w:rsidR="00F1570E" w:rsidRPr="00987637">
              <w:rPr>
                <w:color w:val="auto"/>
                <w:sz w:val="20"/>
                <w:szCs w:val="20"/>
              </w:rPr>
              <w:t>.</w:t>
            </w:r>
          </w:p>
        </w:tc>
      </w:tr>
    </w:tbl>
    <w:p w:rsidR="00A46B48" w:rsidRDefault="00A46B48" w:rsidP="00A46B48">
      <w:pPr>
        <w:spacing w:line="360" w:lineRule="auto"/>
        <w:ind w:left="360"/>
        <w:jc w:val="both"/>
        <w:rPr>
          <w:b/>
        </w:rPr>
      </w:pPr>
    </w:p>
    <w:p w:rsidR="00BD4EAB" w:rsidRDefault="00BD4EAB" w:rsidP="00EB3BFE">
      <w:pPr>
        <w:numPr>
          <w:ilvl w:val="0"/>
          <w:numId w:val="4"/>
        </w:numPr>
        <w:tabs>
          <w:tab w:val="clear" w:pos="1227"/>
        </w:tabs>
        <w:spacing w:line="360" w:lineRule="auto"/>
        <w:ind w:left="360" w:hanging="360"/>
        <w:jc w:val="both"/>
        <w:rPr>
          <w:b/>
        </w:rPr>
      </w:pPr>
      <w:r>
        <w:rPr>
          <w:b/>
        </w:rPr>
        <w:t>Registros</w:t>
      </w:r>
    </w:p>
    <w:tbl>
      <w:tblPr>
        <w:tblW w:w="100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0"/>
        <w:gridCol w:w="2120"/>
        <w:gridCol w:w="2520"/>
        <w:gridCol w:w="2400"/>
      </w:tblGrid>
      <w:tr w:rsidR="00BD4EAB">
        <w:tc>
          <w:tcPr>
            <w:tcW w:w="29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4EAB" w:rsidRDefault="00BD4EAB" w:rsidP="00556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Registros</w:t>
            </w:r>
          </w:p>
        </w:tc>
        <w:tc>
          <w:tcPr>
            <w:tcW w:w="21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4EAB" w:rsidRDefault="00BD4EAB" w:rsidP="00556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Tiempo de </w:t>
            </w:r>
            <w:r w:rsidR="005F49F5">
              <w:rPr>
                <w:b/>
                <w:bCs/>
              </w:rPr>
              <w:t>reten</w:t>
            </w:r>
            <w:r>
              <w:rPr>
                <w:b/>
                <w:bCs/>
              </w:rPr>
              <w:t>ción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4EAB" w:rsidRDefault="00BD4EAB" w:rsidP="00556053">
            <w:pPr>
              <w:jc w:val="center"/>
              <w:rPr>
                <w:b/>
                <w:bCs/>
              </w:rPr>
            </w:pPr>
            <w:r w:rsidRPr="00460348">
              <w:rPr>
                <w:b/>
                <w:bCs/>
              </w:rPr>
              <w:t>Responsable</w:t>
            </w:r>
            <w:r>
              <w:rPr>
                <w:b/>
                <w:bCs/>
              </w:rPr>
              <w:t xml:space="preserve"> de conservarlo</w:t>
            </w:r>
          </w:p>
        </w:tc>
        <w:tc>
          <w:tcPr>
            <w:tcW w:w="24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F7533" w:rsidRDefault="00BD4EAB" w:rsidP="00556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Código de </w:t>
            </w:r>
          </w:p>
          <w:p w:rsidR="00BD4EAB" w:rsidRDefault="00BD4EAB" w:rsidP="005560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registro </w:t>
            </w:r>
          </w:p>
        </w:tc>
      </w:tr>
      <w:tr w:rsidR="002B2017" w:rsidTr="00A909BA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Pr="00A909BA" w:rsidRDefault="00A909BA" w:rsidP="00A500DD">
            <w:pPr>
              <w:pStyle w:val="Piedepgina"/>
              <w:rPr>
                <w:rFonts w:cs="Arial"/>
                <w:color w:val="auto"/>
                <w:sz w:val="20"/>
                <w:lang w:val="es-MX" w:eastAsia="es-MX"/>
              </w:rPr>
            </w:pPr>
            <w:r w:rsidRPr="00A909BA">
              <w:rPr>
                <w:rFonts w:cs="Arial"/>
                <w:color w:val="auto"/>
                <w:sz w:val="20"/>
                <w:lang w:val="es-ES_tradnl" w:eastAsia="es-MX"/>
              </w:rPr>
              <w:t>Formato de Solicitud de Servicio Social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Pr="0040123B" w:rsidRDefault="002B2017" w:rsidP="00A07923">
            <w:pPr>
              <w:jc w:val="center"/>
              <w:rPr>
                <w:color w:val="auto"/>
                <w:sz w:val="20"/>
              </w:rPr>
            </w:pPr>
            <w:r w:rsidRPr="0040123B">
              <w:rPr>
                <w:color w:val="auto"/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Pr="0040123B" w:rsidRDefault="002B2017" w:rsidP="00A07923">
            <w:pPr>
              <w:jc w:val="center"/>
              <w:rPr>
                <w:color w:val="auto"/>
                <w:sz w:val="20"/>
              </w:rPr>
            </w:pPr>
            <w:r w:rsidRPr="0040123B">
              <w:rPr>
                <w:color w:val="auto"/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Pr="0040123B" w:rsidRDefault="00FE0874" w:rsidP="00A07923">
            <w:pPr>
              <w:jc w:val="center"/>
              <w:rPr>
                <w:color w:val="auto"/>
                <w:sz w:val="20"/>
                <w:szCs w:val="20"/>
                <w:lang w:val="en-US"/>
              </w:rPr>
            </w:pPr>
            <w:hyperlink r:id="rId11" w:history="1">
              <w:r w:rsidR="002B2017" w:rsidRPr="0040123B">
                <w:rPr>
                  <w:color w:val="auto"/>
                  <w:sz w:val="20"/>
                  <w:szCs w:val="20"/>
                  <w:lang w:val="en-US"/>
                </w:rPr>
                <w:t>ITCG-VI-PO-002-01</w:t>
              </w:r>
            </w:hyperlink>
          </w:p>
        </w:tc>
      </w:tr>
      <w:tr w:rsidR="00460348" w:rsidTr="00A909BA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60348" w:rsidRPr="00A909BA" w:rsidRDefault="00A909BA" w:rsidP="00A919A8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A909BA">
              <w:rPr>
                <w:rFonts w:cs="Arial"/>
                <w:sz w:val="20"/>
                <w:lang w:val="es-ES" w:eastAsia="es-MX"/>
              </w:rPr>
              <w:t>Formato para Carta compromiso de Servicio Social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60348" w:rsidRPr="007B35A2" w:rsidRDefault="00460348" w:rsidP="00A919A8">
            <w:pPr>
              <w:jc w:val="center"/>
              <w:rPr>
                <w:sz w:val="20"/>
              </w:rPr>
            </w:pPr>
            <w:r w:rsidRPr="007B35A2">
              <w:rPr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60348" w:rsidRDefault="00460348" w:rsidP="00A919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60348" w:rsidRPr="00F830D9" w:rsidRDefault="00FE0874" w:rsidP="00A919A8">
            <w:pPr>
              <w:jc w:val="center"/>
              <w:rPr>
                <w:sz w:val="20"/>
                <w:szCs w:val="20"/>
                <w:lang w:val="en-US"/>
              </w:rPr>
            </w:pPr>
            <w:hyperlink r:id="rId12" w:history="1">
              <w:r w:rsidR="00460348">
                <w:rPr>
                  <w:sz w:val="20"/>
                  <w:szCs w:val="20"/>
                </w:rPr>
                <w:t>ITCG</w:t>
              </w:r>
              <w:r w:rsidR="00460348" w:rsidRPr="00F830D9">
                <w:rPr>
                  <w:sz w:val="20"/>
                  <w:szCs w:val="20"/>
                </w:rPr>
                <w:t>-VI-PO-002-0</w:t>
              </w:r>
              <w:r w:rsidR="00460348">
                <w:rPr>
                  <w:sz w:val="20"/>
                  <w:szCs w:val="20"/>
                </w:rPr>
                <w:t>2</w:t>
              </w:r>
            </w:hyperlink>
          </w:p>
        </w:tc>
      </w:tr>
      <w:tr w:rsidR="002B2017" w:rsidTr="00A909BA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Pr="004D32BA" w:rsidRDefault="000A0613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>
              <w:rPr>
                <w:rFonts w:cs="Arial"/>
                <w:sz w:val="20"/>
                <w:lang w:val="es-MX" w:eastAsia="es-MX"/>
              </w:rPr>
              <w:t xml:space="preserve">Oficio de </w:t>
            </w:r>
            <w:r w:rsidR="002B2017" w:rsidRPr="004D32BA">
              <w:rPr>
                <w:rFonts w:cs="Arial"/>
                <w:sz w:val="20"/>
                <w:lang w:val="es-MX" w:eastAsia="es-MX"/>
              </w:rPr>
              <w:t>Carta de Presentación de Servicio Social.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Pr="007B35A2" w:rsidRDefault="002B2017" w:rsidP="00A07923">
            <w:pPr>
              <w:jc w:val="center"/>
              <w:rPr>
                <w:sz w:val="20"/>
              </w:rPr>
            </w:pPr>
            <w:r w:rsidRPr="007B35A2">
              <w:rPr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Default="002B2017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2017" w:rsidRPr="00F830D9" w:rsidRDefault="00FE0874" w:rsidP="00460348">
            <w:pPr>
              <w:jc w:val="center"/>
              <w:rPr>
                <w:sz w:val="20"/>
                <w:szCs w:val="20"/>
                <w:lang w:val="en-US"/>
              </w:rPr>
            </w:pPr>
            <w:hyperlink r:id="rId13" w:history="1">
              <w:r w:rsidR="002B2017">
                <w:rPr>
                  <w:sz w:val="20"/>
                  <w:szCs w:val="20"/>
                </w:rPr>
                <w:t>ITCG</w:t>
              </w:r>
              <w:r w:rsidR="002B2017" w:rsidRPr="00F830D9">
                <w:rPr>
                  <w:sz w:val="20"/>
                  <w:szCs w:val="20"/>
                </w:rPr>
                <w:t>-VI-PO-002-0</w:t>
              </w:r>
              <w:r w:rsidR="00460348">
                <w:rPr>
                  <w:sz w:val="20"/>
                  <w:szCs w:val="20"/>
                </w:rPr>
                <w:t>3</w:t>
              </w:r>
            </w:hyperlink>
          </w:p>
        </w:tc>
      </w:tr>
      <w:tr w:rsidR="00A500DD" w:rsidTr="00A909BA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00DD" w:rsidRPr="00A909BA" w:rsidRDefault="00A909BA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A909BA">
              <w:rPr>
                <w:rFonts w:cs="Arial"/>
                <w:sz w:val="20"/>
                <w:lang w:val="es-ES" w:eastAsia="es-MX"/>
              </w:rPr>
              <w:t>Formato para Reporte Bimestral de Servicio Social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00DD" w:rsidRDefault="00A500D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00DD" w:rsidRDefault="00A500D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00DD" w:rsidRPr="00F830D9" w:rsidRDefault="00FE0874" w:rsidP="00A500DD">
            <w:pPr>
              <w:jc w:val="center"/>
              <w:rPr>
                <w:sz w:val="20"/>
                <w:szCs w:val="20"/>
                <w:lang w:val="en-US"/>
              </w:rPr>
            </w:pPr>
            <w:hyperlink r:id="rId14" w:history="1">
              <w:r w:rsidR="00A500DD">
                <w:rPr>
                  <w:sz w:val="20"/>
                  <w:szCs w:val="20"/>
                  <w:lang w:val="en-US"/>
                </w:rPr>
                <w:t>ITCG</w:t>
              </w:r>
              <w:r w:rsidR="00A500DD" w:rsidRPr="00F830D9">
                <w:rPr>
                  <w:sz w:val="20"/>
                  <w:szCs w:val="20"/>
                  <w:lang w:val="en-US"/>
                </w:rPr>
                <w:t>-VI-PO-002-0</w:t>
              </w:r>
              <w:r w:rsidR="00A500DD">
                <w:rPr>
                  <w:sz w:val="20"/>
                  <w:szCs w:val="20"/>
                  <w:lang w:val="en-US"/>
                </w:rPr>
                <w:t>4</w:t>
              </w:r>
            </w:hyperlink>
          </w:p>
        </w:tc>
      </w:tr>
      <w:tr w:rsidR="00A909BA" w:rsidTr="00A909BA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Pr="00A909BA" w:rsidRDefault="00A909BA" w:rsidP="00A909BA">
            <w:pPr>
              <w:pStyle w:val="Piedepgina"/>
              <w:rPr>
                <w:rFonts w:cs="Arial"/>
                <w:sz w:val="20"/>
                <w:lang w:val="es-ES" w:eastAsia="es-MX"/>
              </w:rPr>
            </w:pPr>
            <w:r w:rsidRPr="00A909BA">
              <w:rPr>
                <w:rFonts w:cs="Arial"/>
                <w:sz w:val="20"/>
                <w:lang w:val="es-ES" w:eastAsia="es-MX"/>
              </w:rPr>
              <w:t>Formato para Autoevaluación Cualitativa del Prestador del Servicio Social</w:t>
            </w:r>
            <w:r w:rsidR="00860300">
              <w:rPr>
                <w:rFonts w:cs="Arial"/>
                <w:sz w:val="20"/>
                <w:lang w:val="es-ES" w:eastAsia="es-MX"/>
              </w:rPr>
              <w:t>.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Default="00A909BA" w:rsidP="00A909BA">
            <w:pPr>
              <w:jc w:val="center"/>
            </w:pPr>
            <w:r w:rsidRPr="00A559F3">
              <w:rPr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Default="00A909BA" w:rsidP="00A909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Default="002266D4" w:rsidP="002266D4">
            <w:pPr>
              <w:jc w:val="center"/>
            </w:pPr>
            <w:hyperlink r:id="rId15" w:history="1">
              <w:r>
                <w:rPr>
                  <w:sz w:val="20"/>
                  <w:szCs w:val="20"/>
                  <w:lang w:val="en-US"/>
                </w:rPr>
                <w:t>ITCG</w:t>
              </w:r>
              <w:r w:rsidRPr="00F830D9">
                <w:rPr>
                  <w:sz w:val="20"/>
                  <w:szCs w:val="20"/>
                  <w:lang w:val="en-US"/>
                </w:rPr>
                <w:t>-VI-PO-002-0</w:t>
              </w:r>
            </w:hyperlink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A909BA" w:rsidTr="00A909BA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Pr="00A909BA" w:rsidRDefault="00A909BA" w:rsidP="00A909BA">
            <w:pPr>
              <w:pStyle w:val="Piedepgina"/>
              <w:rPr>
                <w:rFonts w:cs="Arial"/>
                <w:sz w:val="20"/>
                <w:lang w:val="es-ES" w:eastAsia="es-MX"/>
              </w:rPr>
            </w:pPr>
            <w:r w:rsidRPr="00A909BA">
              <w:rPr>
                <w:rFonts w:cs="Arial"/>
                <w:sz w:val="20"/>
                <w:lang w:val="es-ES" w:eastAsia="es-MX"/>
              </w:rPr>
              <w:t>Formato para Evaluación cualitativa del prestador de Servicio Social</w:t>
            </w:r>
            <w:r w:rsidR="00860300">
              <w:rPr>
                <w:rFonts w:cs="Arial"/>
                <w:sz w:val="20"/>
                <w:lang w:val="es-ES" w:eastAsia="es-MX"/>
              </w:rPr>
              <w:t>.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Default="00A909BA" w:rsidP="00A909BA">
            <w:pPr>
              <w:jc w:val="center"/>
            </w:pPr>
            <w:r w:rsidRPr="00A559F3">
              <w:rPr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Default="00A909BA" w:rsidP="00A909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09BA" w:rsidRDefault="002266D4" w:rsidP="002266D4">
            <w:pPr>
              <w:jc w:val="center"/>
            </w:pPr>
            <w:hyperlink r:id="rId16" w:history="1">
              <w:r>
                <w:rPr>
                  <w:sz w:val="20"/>
                  <w:szCs w:val="20"/>
                  <w:lang w:val="en-US"/>
                </w:rPr>
                <w:t>ITCG</w:t>
              </w:r>
              <w:r w:rsidRPr="00F830D9">
                <w:rPr>
                  <w:sz w:val="20"/>
                  <w:szCs w:val="20"/>
                  <w:lang w:val="en-US"/>
                </w:rPr>
                <w:t>-VI-PO-002-0</w:t>
              </w:r>
              <w:r>
                <w:rPr>
                  <w:sz w:val="20"/>
                  <w:szCs w:val="20"/>
                  <w:lang w:val="en-US"/>
                </w:rPr>
                <w:t>6</w:t>
              </w:r>
            </w:hyperlink>
          </w:p>
        </w:tc>
      </w:tr>
      <w:tr w:rsidR="00B2007D" w:rsidTr="00A07923">
        <w:trPr>
          <w:trHeight w:val="202"/>
        </w:trPr>
        <w:tc>
          <w:tcPr>
            <w:tcW w:w="2990" w:type="dxa"/>
            <w:vMerge w:val="restart"/>
            <w:tcBorders>
              <w:top w:val="single" w:sz="6" w:space="0" w:color="auto"/>
            </w:tcBorders>
            <w:vAlign w:val="center"/>
          </w:tcPr>
          <w:p w:rsidR="00B2007D" w:rsidRPr="004D32BA" w:rsidRDefault="000A0613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>
              <w:rPr>
                <w:rFonts w:cs="Arial"/>
                <w:sz w:val="20"/>
                <w:lang w:val="es-MX" w:eastAsia="es-MX"/>
              </w:rPr>
              <w:t xml:space="preserve">Oficio de </w:t>
            </w:r>
            <w:r w:rsidR="00B2007D" w:rsidRPr="004D32BA">
              <w:rPr>
                <w:rFonts w:cs="Arial"/>
                <w:sz w:val="20"/>
                <w:lang w:val="es-MX" w:eastAsia="es-MX"/>
              </w:rPr>
              <w:t>Constancia de Terminación de Servicio Social</w:t>
            </w:r>
            <w:r w:rsidR="00BF2D97" w:rsidRPr="004D32BA">
              <w:rPr>
                <w:rFonts w:cs="Arial"/>
                <w:sz w:val="20"/>
                <w:lang w:val="es-MX" w:eastAsia="es-MX"/>
              </w:rPr>
              <w:t>.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2007D" w:rsidRPr="007B35A2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 años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vMerge w:val="restart"/>
            <w:tcBorders>
              <w:top w:val="single" w:sz="6" w:space="0" w:color="auto"/>
            </w:tcBorders>
            <w:vAlign w:val="center"/>
          </w:tcPr>
          <w:p w:rsidR="00B2007D" w:rsidRPr="002B5C36" w:rsidRDefault="0040123B" w:rsidP="00A500D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ITCG</w:t>
            </w:r>
            <w:r w:rsidR="00B2007D">
              <w:rPr>
                <w:sz w:val="20"/>
                <w:szCs w:val="20"/>
                <w:lang w:val="es-ES"/>
              </w:rPr>
              <w:t>-VI-PO-002-0</w:t>
            </w:r>
            <w:r w:rsidR="002266D4">
              <w:rPr>
                <w:sz w:val="20"/>
                <w:szCs w:val="20"/>
                <w:lang w:val="es-ES"/>
              </w:rPr>
              <w:t>7</w:t>
            </w:r>
          </w:p>
        </w:tc>
      </w:tr>
      <w:tr w:rsidR="00B2007D" w:rsidTr="00A07923">
        <w:trPr>
          <w:trHeight w:val="259"/>
        </w:trPr>
        <w:tc>
          <w:tcPr>
            <w:tcW w:w="2990" w:type="dxa"/>
            <w:vMerge/>
            <w:tcBorders>
              <w:bottom w:val="single" w:sz="6" w:space="0" w:color="auto"/>
            </w:tcBorders>
            <w:vAlign w:val="center"/>
          </w:tcPr>
          <w:p w:rsidR="00B2007D" w:rsidRPr="004D32BA" w:rsidRDefault="00B2007D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</w:p>
        </w:tc>
        <w:tc>
          <w:tcPr>
            <w:tcW w:w="212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2007D" w:rsidRPr="007B35A2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Permanente</w:t>
            </w:r>
          </w:p>
        </w:tc>
        <w:tc>
          <w:tcPr>
            <w:tcW w:w="2520" w:type="dxa"/>
            <w:tcBorders>
              <w:top w:val="nil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Servicios Escolares</w:t>
            </w:r>
          </w:p>
        </w:tc>
        <w:tc>
          <w:tcPr>
            <w:tcW w:w="2400" w:type="dxa"/>
            <w:vMerge/>
            <w:tcBorders>
              <w:bottom w:val="single" w:sz="6" w:space="0" w:color="auto"/>
            </w:tcBorders>
            <w:vAlign w:val="center"/>
          </w:tcPr>
          <w:p w:rsidR="00B2007D" w:rsidRPr="002B5C36" w:rsidRDefault="00B2007D" w:rsidP="00A07923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B2007D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4D32BA" w:rsidRDefault="00B2007D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4D32BA">
              <w:rPr>
                <w:rFonts w:cs="Arial"/>
                <w:sz w:val="20"/>
                <w:szCs w:val="20"/>
                <w:lang w:val="es-MX" w:eastAsia="es-MX"/>
              </w:rPr>
              <w:t xml:space="preserve">Plan de trabajo del prestador de Servicio Social. 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7B35A2" w:rsidRDefault="00B2007D" w:rsidP="00A07923">
            <w:pPr>
              <w:jc w:val="center"/>
              <w:rPr>
                <w:sz w:val="20"/>
              </w:rPr>
            </w:pPr>
            <w:r w:rsidRPr="007B35A2">
              <w:rPr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BD1A84" w:rsidRDefault="00B2007D" w:rsidP="00A07923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N/A</w:t>
            </w:r>
          </w:p>
        </w:tc>
      </w:tr>
      <w:tr w:rsidR="00B2007D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4D32BA" w:rsidRDefault="00B2007D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4D32BA">
              <w:rPr>
                <w:rFonts w:cs="Arial"/>
                <w:sz w:val="20"/>
                <w:lang w:val="es-MX" w:eastAsia="es-MX"/>
              </w:rPr>
              <w:t xml:space="preserve">Programa semestral de Servicio Social Institucional 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7B35A2" w:rsidRDefault="00B2007D" w:rsidP="00A07923">
            <w:pPr>
              <w:jc w:val="center"/>
              <w:rPr>
                <w:sz w:val="20"/>
              </w:rPr>
            </w:pPr>
            <w:r w:rsidRPr="007B35A2">
              <w:rPr>
                <w:sz w:val="20"/>
              </w:rPr>
              <w:t>1 año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BD1A84" w:rsidRDefault="00B2007D" w:rsidP="00A07923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N/A</w:t>
            </w:r>
          </w:p>
        </w:tc>
      </w:tr>
      <w:tr w:rsidR="00B2007D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4D32BA" w:rsidRDefault="00B2007D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4D32BA">
              <w:rPr>
                <w:rFonts w:cs="Arial"/>
                <w:sz w:val="20"/>
                <w:lang w:val="es-MX" w:eastAsia="es-MX"/>
              </w:rPr>
              <w:t xml:space="preserve">Carta de Terminación de </w:t>
            </w:r>
            <w:smartTag w:uri="urn:schemas-microsoft-com:office:smarttags" w:element="PersonName">
              <w:smartTagPr>
                <w:attr w:name="ProductID" w:val="la Instancia."/>
              </w:smartTagPr>
              <w:r w:rsidRPr="004D32BA">
                <w:rPr>
                  <w:rFonts w:cs="Arial"/>
                  <w:sz w:val="20"/>
                  <w:lang w:val="es-MX" w:eastAsia="es-MX"/>
                </w:rPr>
                <w:t>la Instancia.</w:t>
              </w:r>
            </w:smartTag>
            <w:r w:rsidRPr="004D32BA">
              <w:rPr>
                <w:rFonts w:cs="Arial"/>
                <w:sz w:val="20"/>
                <w:lang w:val="es-MX" w:eastAsia="es-MX"/>
              </w:rPr>
              <w:t xml:space="preserve"> 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rPr>
                <w:sz w:val="20"/>
              </w:rPr>
            </w:pPr>
            <w:r>
              <w:rPr>
                <w:sz w:val="20"/>
              </w:rPr>
              <w:t xml:space="preserve">         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092803" w:rsidRDefault="00B2007D" w:rsidP="00A07923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N/A</w:t>
            </w:r>
          </w:p>
        </w:tc>
      </w:tr>
      <w:tr w:rsidR="00B2007D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4D32BA" w:rsidRDefault="00B2007D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4D32BA">
              <w:rPr>
                <w:rFonts w:cs="Arial"/>
                <w:sz w:val="20"/>
                <w:lang w:val="es-MX" w:eastAsia="es-MX"/>
              </w:rPr>
              <w:t>Lista de Asistencia al curso de inducción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7B35A2" w:rsidRDefault="00B2007D" w:rsidP="00A07923">
            <w:pPr>
              <w:jc w:val="center"/>
              <w:rPr>
                <w:sz w:val="20"/>
              </w:rPr>
            </w:pPr>
            <w:r w:rsidRPr="007B35A2">
              <w:rPr>
                <w:sz w:val="20"/>
              </w:rPr>
              <w:t>1 año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N/A</w:t>
            </w:r>
          </w:p>
        </w:tc>
      </w:tr>
      <w:tr w:rsidR="00B2007D">
        <w:tc>
          <w:tcPr>
            <w:tcW w:w="299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4D32BA" w:rsidRDefault="000C0D18" w:rsidP="00A07923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4D32BA">
              <w:rPr>
                <w:rFonts w:cs="Arial"/>
                <w:sz w:val="20"/>
                <w:lang w:val="es-MX" w:eastAsia="es-MX"/>
              </w:rPr>
              <w:t>Informe</w:t>
            </w:r>
            <w:r w:rsidR="00B2007D" w:rsidRPr="004D32BA">
              <w:rPr>
                <w:rFonts w:cs="Arial"/>
                <w:sz w:val="20"/>
                <w:lang w:val="es-MX" w:eastAsia="es-MX"/>
              </w:rPr>
              <w:t xml:space="preserve"> Final de Servicio Social.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semestre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Default="00B2007D" w:rsidP="00A079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2007D" w:rsidRPr="00092803" w:rsidRDefault="00B2007D" w:rsidP="00A07923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N/A</w:t>
            </w:r>
          </w:p>
        </w:tc>
      </w:tr>
      <w:tr w:rsidR="00B2007D">
        <w:trPr>
          <w:trHeight w:val="754"/>
        </w:trPr>
        <w:tc>
          <w:tcPr>
            <w:tcW w:w="2990" w:type="dxa"/>
            <w:tcBorders>
              <w:top w:val="single" w:sz="6" w:space="0" w:color="auto"/>
            </w:tcBorders>
            <w:vAlign w:val="center"/>
          </w:tcPr>
          <w:p w:rsidR="00B2007D" w:rsidRPr="004D32BA" w:rsidRDefault="00B2007D" w:rsidP="0003521A">
            <w:pPr>
              <w:pStyle w:val="Piedepgina"/>
              <w:rPr>
                <w:rFonts w:cs="Arial"/>
                <w:sz w:val="20"/>
                <w:lang w:val="es-MX" w:eastAsia="es-MX"/>
              </w:rPr>
            </w:pPr>
            <w:r w:rsidRPr="004D32BA">
              <w:rPr>
                <w:rFonts w:cs="Arial"/>
                <w:sz w:val="20"/>
                <w:lang w:val="es-MX" w:eastAsia="es-MX"/>
              </w:rPr>
              <w:t>Formatos de Resultados de</w:t>
            </w:r>
            <w:r w:rsidR="0003521A">
              <w:rPr>
                <w:rFonts w:cs="Arial"/>
                <w:sz w:val="20"/>
                <w:lang w:val="es-MX" w:eastAsia="es-MX"/>
              </w:rPr>
              <w:t xml:space="preserve"> </w:t>
            </w:r>
            <w:r w:rsidRPr="004D32BA">
              <w:rPr>
                <w:rFonts w:cs="Arial"/>
                <w:sz w:val="20"/>
                <w:lang w:val="es-MX" w:eastAsia="es-MX"/>
              </w:rPr>
              <w:t xml:space="preserve"> Servicio Social </w:t>
            </w:r>
            <w:r w:rsidR="00E50948" w:rsidRPr="004D32BA">
              <w:rPr>
                <w:rFonts w:cs="Arial"/>
                <w:sz w:val="20"/>
                <w:lang w:val="es-MX" w:eastAsia="es-MX"/>
              </w:rPr>
              <w:t>de la Institución.</w:t>
            </w:r>
          </w:p>
        </w:tc>
        <w:tc>
          <w:tcPr>
            <w:tcW w:w="2120" w:type="dxa"/>
            <w:tcBorders>
              <w:top w:val="single" w:sz="6" w:space="0" w:color="auto"/>
            </w:tcBorders>
            <w:vAlign w:val="center"/>
          </w:tcPr>
          <w:p w:rsidR="00B2007D" w:rsidRDefault="00B2007D" w:rsidP="00556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 año</w:t>
            </w:r>
          </w:p>
          <w:p w:rsidR="00B2007D" w:rsidRDefault="00B2007D" w:rsidP="00C86CFE">
            <w:pPr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B2007D" w:rsidRDefault="00B2007D" w:rsidP="005560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Departamento de Gestión Tecnológica y Vinculación</w:t>
            </w:r>
          </w:p>
          <w:p w:rsidR="00B2007D" w:rsidRDefault="00B2007D" w:rsidP="00556053">
            <w:pPr>
              <w:jc w:val="center"/>
              <w:rPr>
                <w:sz w:val="20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center"/>
          </w:tcPr>
          <w:p w:rsidR="00B2007D" w:rsidRPr="00F830D9" w:rsidRDefault="00B2007D" w:rsidP="005560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074706" w:rsidRDefault="00074706" w:rsidP="00BD5B33">
      <w:pPr>
        <w:pStyle w:val="Normal11pt"/>
        <w:numPr>
          <w:ilvl w:val="0"/>
          <w:numId w:val="0"/>
        </w:numPr>
        <w:rPr>
          <w:b w:val="0"/>
          <w:sz w:val="20"/>
          <w:szCs w:val="20"/>
        </w:rPr>
      </w:pPr>
    </w:p>
    <w:p w:rsidR="00C60B55" w:rsidRDefault="00DF5C53" w:rsidP="00DF5C53">
      <w:pPr>
        <w:pStyle w:val="Normal11pt"/>
        <w:numPr>
          <w:ilvl w:val="0"/>
          <w:numId w:val="0"/>
        </w:numPr>
        <w:ind w:left="720" w:hanging="7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:rsidR="00BD4EAB" w:rsidRPr="00DF5C53" w:rsidRDefault="00DF5C53" w:rsidP="00DF5C53">
      <w:pPr>
        <w:pStyle w:val="Normal11pt"/>
        <w:numPr>
          <w:ilvl w:val="0"/>
          <w:numId w:val="0"/>
        </w:numPr>
        <w:ind w:left="720" w:hanging="720"/>
        <w:rPr>
          <w:sz w:val="24"/>
        </w:rPr>
      </w:pPr>
      <w:r w:rsidRPr="00DF5C53">
        <w:rPr>
          <w:sz w:val="24"/>
        </w:rPr>
        <w:t>8. G</w:t>
      </w:r>
      <w:r w:rsidR="00BD4EAB" w:rsidRPr="00DF5C53">
        <w:rPr>
          <w:sz w:val="24"/>
        </w:rPr>
        <w:t>losario</w:t>
      </w:r>
    </w:p>
    <w:p w:rsidR="00BD4EAB" w:rsidRDefault="00467376" w:rsidP="00192A44">
      <w:pPr>
        <w:spacing w:before="40" w:after="40" w:line="360" w:lineRule="auto"/>
        <w:jc w:val="both"/>
        <w:rPr>
          <w:sz w:val="20"/>
        </w:rPr>
      </w:pPr>
      <w:r>
        <w:rPr>
          <w:b/>
          <w:color w:val="auto"/>
          <w:sz w:val="20"/>
          <w:szCs w:val="20"/>
          <w:lang w:val="es-ES_tradnl" w:eastAsia="es-ES"/>
        </w:rPr>
        <w:t>Servicio Social</w:t>
      </w:r>
      <w:r w:rsidR="00BD4EAB">
        <w:rPr>
          <w:b/>
          <w:color w:val="auto"/>
          <w:sz w:val="20"/>
          <w:szCs w:val="20"/>
          <w:lang w:val="es-ES_tradnl" w:eastAsia="es-ES"/>
        </w:rPr>
        <w:t>.</w:t>
      </w:r>
      <w:r w:rsidR="00BD4EAB">
        <w:rPr>
          <w:sz w:val="20"/>
        </w:rPr>
        <w:t xml:space="preserve"> Es el servicio obligatorio que deben prestar los </w:t>
      </w:r>
      <w:r w:rsidR="000730E9">
        <w:rPr>
          <w:sz w:val="20"/>
        </w:rPr>
        <w:t>Alumno</w:t>
      </w:r>
      <w:r w:rsidR="00BD4EAB">
        <w:rPr>
          <w:sz w:val="20"/>
        </w:rPr>
        <w:t>s de l</w:t>
      </w:r>
      <w:r w:rsidR="00C74A67">
        <w:rPr>
          <w:sz w:val="20"/>
        </w:rPr>
        <w:t>os Institutos Tecnológicos</w:t>
      </w:r>
      <w:r w:rsidR="00192A44">
        <w:rPr>
          <w:sz w:val="20"/>
        </w:rPr>
        <w:t xml:space="preserve"> </w:t>
      </w:r>
      <w:r w:rsidR="00BD4EAB">
        <w:rPr>
          <w:sz w:val="20"/>
        </w:rPr>
        <w:t>aportando mediante la aplicación de sus conocimientos un beneficio a la sociedad.</w:t>
      </w:r>
    </w:p>
    <w:p w:rsidR="00BD4EAB" w:rsidRDefault="00C62E46" w:rsidP="00192A44">
      <w:pPr>
        <w:spacing w:before="40" w:after="40" w:line="360" w:lineRule="auto"/>
        <w:jc w:val="both"/>
        <w:rPr>
          <w:sz w:val="20"/>
        </w:rPr>
      </w:pPr>
      <w:r>
        <w:rPr>
          <w:b/>
          <w:sz w:val="20"/>
        </w:rPr>
        <w:t>Instancia</w:t>
      </w:r>
      <w:r w:rsidR="00BD4EAB">
        <w:rPr>
          <w:b/>
          <w:sz w:val="20"/>
        </w:rPr>
        <w:t>.</w:t>
      </w:r>
      <w:r w:rsidR="00BD4EAB">
        <w:rPr>
          <w:sz w:val="20"/>
        </w:rPr>
        <w:t xml:space="preserve"> Dependencias de los gobiernos federal, estatal</w:t>
      </w:r>
      <w:r>
        <w:rPr>
          <w:sz w:val="20"/>
        </w:rPr>
        <w:t>,</w:t>
      </w:r>
      <w:r w:rsidR="00BD4EAB">
        <w:rPr>
          <w:sz w:val="20"/>
        </w:rPr>
        <w:t xml:space="preserve"> municipal</w:t>
      </w:r>
      <w:r>
        <w:rPr>
          <w:sz w:val="20"/>
        </w:rPr>
        <w:t xml:space="preserve"> e instituciones de atención a grupos vulnerables</w:t>
      </w:r>
      <w:r w:rsidR="00BD4EAB">
        <w:rPr>
          <w:sz w:val="20"/>
        </w:rPr>
        <w:t>.</w:t>
      </w:r>
    </w:p>
    <w:p w:rsidR="00BD4EAB" w:rsidRDefault="00BD4EAB" w:rsidP="00F830D9">
      <w:pPr>
        <w:spacing w:before="40" w:after="40" w:line="360" w:lineRule="auto"/>
        <w:jc w:val="both"/>
        <w:rPr>
          <w:sz w:val="20"/>
        </w:rPr>
      </w:pPr>
      <w:r>
        <w:rPr>
          <w:b/>
          <w:color w:val="auto"/>
          <w:sz w:val="20"/>
          <w:szCs w:val="20"/>
          <w:lang w:val="es-ES_tradnl" w:eastAsia="es-ES"/>
        </w:rPr>
        <w:t>Prestante.</w:t>
      </w:r>
      <w:r>
        <w:rPr>
          <w:sz w:val="20"/>
        </w:rPr>
        <w:t xml:space="preserve"> </w:t>
      </w:r>
      <w:r w:rsidR="00C62E46">
        <w:rPr>
          <w:sz w:val="20"/>
        </w:rPr>
        <w:t xml:space="preserve">Estudiante del Instituto Tecnológico </w:t>
      </w:r>
      <w:r>
        <w:rPr>
          <w:sz w:val="20"/>
        </w:rPr>
        <w:t xml:space="preserve">que se encuentra realizando su </w:t>
      </w:r>
      <w:r w:rsidR="00467376">
        <w:rPr>
          <w:sz w:val="20"/>
        </w:rPr>
        <w:t>Servicio Social</w:t>
      </w:r>
      <w:r>
        <w:rPr>
          <w:sz w:val="20"/>
        </w:rPr>
        <w:t>.</w:t>
      </w:r>
    </w:p>
    <w:p w:rsidR="00986C84" w:rsidRDefault="00986C84" w:rsidP="00986C84">
      <w:pPr>
        <w:spacing w:before="40" w:after="40" w:line="360" w:lineRule="auto"/>
        <w:jc w:val="both"/>
        <w:rPr>
          <w:color w:val="auto"/>
          <w:sz w:val="20"/>
        </w:rPr>
      </w:pPr>
      <w:r w:rsidRPr="00525239">
        <w:rPr>
          <w:b/>
          <w:color w:val="auto"/>
          <w:sz w:val="20"/>
          <w:szCs w:val="20"/>
          <w:lang w:val="es-ES_tradnl" w:eastAsia="es-ES"/>
        </w:rPr>
        <w:t xml:space="preserve">Acuerdos de colaboración. </w:t>
      </w:r>
      <w:r w:rsidRPr="00525239">
        <w:rPr>
          <w:color w:val="auto"/>
          <w:sz w:val="20"/>
        </w:rPr>
        <w:t xml:space="preserve">Acuerdos que el Instituto Tecnológico establece con las diversas Instancias para la realización de Programas de Servicio Social. </w:t>
      </w:r>
    </w:p>
    <w:p w:rsidR="009F083E" w:rsidRDefault="009F083E" w:rsidP="00986C84">
      <w:pPr>
        <w:spacing w:before="40" w:after="40" w:line="360" w:lineRule="auto"/>
        <w:jc w:val="both"/>
        <w:rPr>
          <w:color w:val="auto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6945"/>
        <w:gridCol w:w="2142"/>
      </w:tblGrid>
      <w:tr w:rsidR="009F083E" w:rsidRPr="00FE0874" w:rsidTr="00FE0874">
        <w:trPr>
          <w:trHeight w:val="609"/>
        </w:trPr>
        <w:tc>
          <w:tcPr>
            <w:tcW w:w="741" w:type="dxa"/>
            <w:shd w:val="clear" w:color="auto" w:fill="auto"/>
          </w:tcPr>
          <w:p w:rsidR="009F083E" w:rsidRPr="00FE0874" w:rsidRDefault="009F083E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b/>
                <w:color w:val="auto"/>
                <w:sz w:val="20"/>
              </w:rPr>
              <w:t>9.</w:t>
            </w:r>
          </w:p>
        </w:tc>
        <w:tc>
          <w:tcPr>
            <w:tcW w:w="9087" w:type="dxa"/>
            <w:gridSpan w:val="2"/>
            <w:shd w:val="clear" w:color="auto" w:fill="auto"/>
          </w:tcPr>
          <w:p w:rsidR="009F083E" w:rsidRPr="00FE0874" w:rsidRDefault="009F083E" w:rsidP="00FE0874">
            <w:pPr>
              <w:spacing w:before="40" w:after="40" w:line="360" w:lineRule="auto"/>
              <w:ind w:left="360" w:hanging="360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b/>
                <w:color w:val="auto"/>
                <w:sz w:val="20"/>
              </w:rPr>
              <w:t>ANEXOS</w:t>
            </w:r>
            <w:r w:rsidRPr="00FE0874">
              <w:rPr>
                <w:sz w:val="20"/>
              </w:rPr>
              <w:t xml:space="preserve"> </w:t>
            </w:r>
          </w:p>
        </w:tc>
      </w:tr>
      <w:tr w:rsidR="00FE0874" w:rsidRPr="00FE0874" w:rsidTr="00FE0874">
        <w:tc>
          <w:tcPr>
            <w:tcW w:w="741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9.1</w:t>
            </w:r>
          </w:p>
        </w:tc>
        <w:tc>
          <w:tcPr>
            <w:tcW w:w="6945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color w:val="auto"/>
                <w:sz w:val="20"/>
                <w:lang w:val="es-ES_tradnl"/>
              </w:rPr>
              <w:t>Formato de Solicitud de Servicio Social</w:t>
            </w:r>
            <w:r w:rsidRPr="00FE0874">
              <w:rPr>
                <w:sz w:val="20"/>
              </w:rPr>
              <w:t xml:space="preserve">.    </w:t>
            </w:r>
            <w:r w:rsidRPr="00FE0874">
              <w:rPr>
                <w:sz w:val="20"/>
              </w:rPr>
              <w:tab/>
            </w:r>
          </w:p>
        </w:tc>
        <w:tc>
          <w:tcPr>
            <w:tcW w:w="2142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hyperlink r:id="rId17" w:history="1">
              <w:r w:rsidRPr="00FE0874">
                <w:rPr>
                  <w:color w:val="auto"/>
                  <w:sz w:val="20"/>
                  <w:szCs w:val="20"/>
                </w:rPr>
                <w:t>ITCG-VI-PO-002-01</w:t>
              </w:r>
            </w:hyperlink>
          </w:p>
        </w:tc>
      </w:tr>
      <w:tr w:rsidR="00FE0874" w:rsidRPr="00FE0874" w:rsidTr="00FE0874">
        <w:tc>
          <w:tcPr>
            <w:tcW w:w="741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9.2</w:t>
            </w:r>
          </w:p>
        </w:tc>
        <w:tc>
          <w:tcPr>
            <w:tcW w:w="6945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  <w:lang w:val="es-ES"/>
              </w:rPr>
              <w:t>Formato para Carta compromiso de Servicio Social</w:t>
            </w:r>
            <w:r w:rsidRPr="00FE0874">
              <w:rPr>
                <w:sz w:val="20"/>
              </w:rPr>
              <w:t xml:space="preserve">.                </w:t>
            </w:r>
          </w:p>
        </w:tc>
        <w:tc>
          <w:tcPr>
            <w:tcW w:w="2142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ITCG-VI-PO-002-02</w:t>
            </w:r>
          </w:p>
        </w:tc>
      </w:tr>
      <w:tr w:rsidR="00FE0874" w:rsidRPr="00FE0874" w:rsidTr="00FE0874">
        <w:tc>
          <w:tcPr>
            <w:tcW w:w="741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9.3</w:t>
            </w:r>
          </w:p>
        </w:tc>
        <w:tc>
          <w:tcPr>
            <w:tcW w:w="6945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Oficio de Carta de Presentación de Servicio Social.</w:t>
            </w:r>
            <w:r w:rsidRPr="00FE0874">
              <w:rPr>
                <w:sz w:val="20"/>
              </w:rPr>
              <w:tab/>
            </w:r>
          </w:p>
        </w:tc>
        <w:tc>
          <w:tcPr>
            <w:tcW w:w="2142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ITCG-VI-PO-002-03</w:t>
            </w:r>
          </w:p>
        </w:tc>
      </w:tr>
      <w:tr w:rsidR="00860300" w:rsidRPr="00FE0874" w:rsidTr="00FE0874">
        <w:tc>
          <w:tcPr>
            <w:tcW w:w="741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9.4</w:t>
            </w:r>
          </w:p>
        </w:tc>
        <w:tc>
          <w:tcPr>
            <w:tcW w:w="6945" w:type="dxa"/>
            <w:shd w:val="clear" w:color="auto" w:fill="auto"/>
          </w:tcPr>
          <w:p w:rsidR="00860300" w:rsidRPr="00FE0874" w:rsidRDefault="00860300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  <w:lang w:val="es-ES"/>
              </w:rPr>
              <w:t>Formato para Reporte Bimestral de Servicio Social.</w:t>
            </w:r>
          </w:p>
        </w:tc>
        <w:tc>
          <w:tcPr>
            <w:tcW w:w="2142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ITCG-VI-PO-002-04</w:t>
            </w:r>
          </w:p>
        </w:tc>
      </w:tr>
      <w:tr w:rsidR="00860300" w:rsidRPr="00FE0874" w:rsidTr="00FE0874">
        <w:trPr>
          <w:trHeight w:val="277"/>
        </w:trPr>
        <w:tc>
          <w:tcPr>
            <w:tcW w:w="741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9.5</w:t>
            </w:r>
          </w:p>
        </w:tc>
        <w:tc>
          <w:tcPr>
            <w:tcW w:w="6945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ind w:left="360" w:hanging="360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  <w:lang w:val="es-ES"/>
              </w:rPr>
              <w:t>Formato para Autoevaluación Cualitativa del Prestador</w:t>
            </w:r>
            <w:r w:rsidRPr="00FE0874">
              <w:rPr>
                <w:sz w:val="20"/>
                <w:lang w:val="es-ES"/>
              </w:rPr>
              <w:t xml:space="preserve"> </w:t>
            </w:r>
            <w:r w:rsidRPr="00FE0874">
              <w:rPr>
                <w:sz w:val="20"/>
                <w:lang w:val="es-ES"/>
              </w:rPr>
              <w:t>del Servicio Social.</w:t>
            </w:r>
          </w:p>
        </w:tc>
        <w:tc>
          <w:tcPr>
            <w:tcW w:w="2142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ITCG-VI-PO-002-05</w:t>
            </w:r>
            <w:r w:rsidRPr="00FE0874">
              <w:rPr>
                <w:sz w:val="20"/>
              </w:rPr>
              <w:t xml:space="preserve">                                  </w:t>
            </w:r>
          </w:p>
        </w:tc>
      </w:tr>
      <w:tr w:rsidR="00860300" w:rsidRPr="00FE0874" w:rsidTr="00FE0874">
        <w:tc>
          <w:tcPr>
            <w:tcW w:w="741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9.6</w:t>
            </w:r>
          </w:p>
        </w:tc>
        <w:tc>
          <w:tcPr>
            <w:tcW w:w="6945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  <w:lang w:val="es-ES"/>
              </w:rPr>
              <w:t xml:space="preserve">Formato para Evaluación cualitativa del prestador de Servicio Social.   </w:t>
            </w:r>
          </w:p>
        </w:tc>
        <w:tc>
          <w:tcPr>
            <w:tcW w:w="2142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ITCG-VI-PO-002-06</w:t>
            </w:r>
          </w:p>
        </w:tc>
      </w:tr>
      <w:tr w:rsidR="00860300" w:rsidRPr="00FE0874" w:rsidTr="00FE0874">
        <w:trPr>
          <w:trHeight w:val="120"/>
        </w:trPr>
        <w:tc>
          <w:tcPr>
            <w:tcW w:w="741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9.7</w:t>
            </w:r>
          </w:p>
        </w:tc>
        <w:tc>
          <w:tcPr>
            <w:tcW w:w="6945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Oficio de Constancia de Terminación de Servicio Social.</w:t>
            </w:r>
          </w:p>
        </w:tc>
        <w:tc>
          <w:tcPr>
            <w:tcW w:w="2142" w:type="dxa"/>
            <w:shd w:val="clear" w:color="auto" w:fill="auto"/>
          </w:tcPr>
          <w:p w:rsidR="00860300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ITCG-VI-PO-002-07</w:t>
            </w:r>
          </w:p>
        </w:tc>
      </w:tr>
      <w:tr w:rsidR="0007178B" w:rsidRPr="00FE0874" w:rsidTr="00FE0874">
        <w:tc>
          <w:tcPr>
            <w:tcW w:w="741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9.8</w:t>
            </w:r>
          </w:p>
        </w:tc>
        <w:tc>
          <w:tcPr>
            <w:tcW w:w="6945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Plan de trabajo del prestador de Servicio Social.</w:t>
            </w:r>
          </w:p>
        </w:tc>
        <w:tc>
          <w:tcPr>
            <w:tcW w:w="2142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N/A</w:t>
            </w:r>
          </w:p>
        </w:tc>
      </w:tr>
      <w:tr w:rsidR="0007178B" w:rsidRPr="00FE0874" w:rsidTr="00FE0874">
        <w:tc>
          <w:tcPr>
            <w:tcW w:w="741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9.9</w:t>
            </w:r>
          </w:p>
        </w:tc>
        <w:tc>
          <w:tcPr>
            <w:tcW w:w="6945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 xml:space="preserve">Programa semestral de Servicio Social Institucional  </w:t>
            </w:r>
          </w:p>
        </w:tc>
        <w:tc>
          <w:tcPr>
            <w:tcW w:w="2142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N/A</w:t>
            </w:r>
          </w:p>
        </w:tc>
      </w:tr>
      <w:tr w:rsidR="0007178B" w:rsidRPr="00FE0874" w:rsidTr="00FE0874">
        <w:tc>
          <w:tcPr>
            <w:tcW w:w="741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9.10</w:t>
            </w:r>
          </w:p>
        </w:tc>
        <w:tc>
          <w:tcPr>
            <w:tcW w:w="6945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Carta de Terminación de la Instancia</w:t>
            </w:r>
          </w:p>
        </w:tc>
        <w:tc>
          <w:tcPr>
            <w:tcW w:w="2142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N/A</w:t>
            </w:r>
          </w:p>
        </w:tc>
      </w:tr>
      <w:tr w:rsidR="0007178B" w:rsidRPr="00FE0874" w:rsidTr="00FE0874">
        <w:tc>
          <w:tcPr>
            <w:tcW w:w="741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sz w:val="20"/>
              </w:rPr>
            </w:pPr>
            <w:r w:rsidRPr="00FE0874">
              <w:rPr>
                <w:sz w:val="20"/>
              </w:rPr>
              <w:t>9.</w:t>
            </w:r>
            <w:r w:rsidRPr="00FE0874">
              <w:rPr>
                <w:sz w:val="20"/>
                <w:lang w:val="es-ES"/>
              </w:rPr>
              <w:t>11</w:t>
            </w:r>
          </w:p>
        </w:tc>
        <w:tc>
          <w:tcPr>
            <w:tcW w:w="6945" w:type="dxa"/>
            <w:shd w:val="clear" w:color="auto" w:fill="auto"/>
          </w:tcPr>
          <w:p w:rsidR="0007178B" w:rsidRPr="00FE0874" w:rsidRDefault="0007178B" w:rsidP="00FE0874">
            <w:pPr>
              <w:pStyle w:val="Piedepgina"/>
              <w:jc w:val="both"/>
              <w:rPr>
                <w:sz w:val="20"/>
              </w:rPr>
            </w:pPr>
            <w:r w:rsidRPr="00FE0874">
              <w:rPr>
                <w:sz w:val="20"/>
              </w:rPr>
              <w:t>Lista de Asistencia al curso de inducción</w:t>
            </w:r>
            <w:r w:rsidRPr="00FE0874">
              <w:rPr>
                <w:sz w:val="20"/>
                <w:lang w:val="es-ES"/>
              </w:rPr>
              <w:t xml:space="preserve">                       </w:t>
            </w:r>
            <w:r w:rsidRPr="00FE0874">
              <w:rPr>
                <w:sz w:val="20"/>
              </w:rPr>
              <w:t xml:space="preserve">                        </w:t>
            </w:r>
            <w:r w:rsidRPr="00FE0874">
              <w:rPr>
                <w:sz w:val="20"/>
                <w:lang w:val="es-ES"/>
              </w:rPr>
              <w:t xml:space="preserve">    </w:t>
            </w:r>
            <w:r w:rsidRPr="00FE0874">
              <w:rPr>
                <w:sz w:val="20"/>
              </w:rPr>
              <w:t xml:space="preserve">  </w:t>
            </w:r>
            <w:r w:rsidRPr="00FE0874">
              <w:rPr>
                <w:sz w:val="20"/>
                <w:lang w:val="es-ES"/>
              </w:rPr>
              <w:t xml:space="preserve">  </w:t>
            </w:r>
          </w:p>
          <w:p w:rsidR="0007178B" w:rsidRPr="00FE0874" w:rsidRDefault="0007178B" w:rsidP="00FE0874">
            <w:pPr>
              <w:spacing w:before="40" w:after="40" w:line="360" w:lineRule="auto"/>
              <w:jc w:val="both"/>
              <w:rPr>
                <w:sz w:val="20"/>
              </w:rPr>
            </w:pPr>
          </w:p>
        </w:tc>
        <w:tc>
          <w:tcPr>
            <w:tcW w:w="2142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sz w:val="20"/>
              </w:rPr>
            </w:pPr>
            <w:r w:rsidRPr="00FE0874">
              <w:rPr>
                <w:sz w:val="20"/>
              </w:rPr>
              <w:t>N/A</w:t>
            </w:r>
          </w:p>
        </w:tc>
      </w:tr>
      <w:tr w:rsidR="0007178B" w:rsidRPr="00FE0874" w:rsidTr="00FE0874">
        <w:tc>
          <w:tcPr>
            <w:tcW w:w="741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>9.1</w:t>
            </w:r>
            <w:r w:rsidRPr="00FE0874">
              <w:rPr>
                <w:sz w:val="20"/>
                <w:lang w:val="es-ES"/>
              </w:rPr>
              <w:t>2</w:t>
            </w:r>
          </w:p>
        </w:tc>
        <w:tc>
          <w:tcPr>
            <w:tcW w:w="6945" w:type="dxa"/>
            <w:shd w:val="clear" w:color="auto" w:fill="auto"/>
          </w:tcPr>
          <w:p w:rsidR="0007178B" w:rsidRPr="00FE0874" w:rsidRDefault="0007178B" w:rsidP="00FE0874">
            <w:pPr>
              <w:pStyle w:val="Piedepgina"/>
              <w:jc w:val="both"/>
              <w:rPr>
                <w:sz w:val="20"/>
              </w:rPr>
            </w:pPr>
            <w:r w:rsidRPr="00FE0874">
              <w:rPr>
                <w:sz w:val="20"/>
              </w:rPr>
              <w:t xml:space="preserve">Reporte Final de Servicio Social.                                                                          </w:t>
            </w:r>
            <w:r w:rsidRPr="00FE0874">
              <w:rPr>
                <w:sz w:val="20"/>
                <w:lang w:val="es-ES"/>
              </w:rPr>
              <w:t xml:space="preserve">      </w:t>
            </w:r>
          </w:p>
          <w:p w:rsidR="0007178B" w:rsidRPr="00FE0874" w:rsidRDefault="0007178B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2142" w:type="dxa"/>
            <w:shd w:val="clear" w:color="auto" w:fill="auto"/>
          </w:tcPr>
          <w:p w:rsidR="0007178B" w:rsidRPr="00FE0874" w:rsidRDefault="0007178B" w:rsidP="00FE0874">
            <w:pPr>
              <w:pStyle w:val="Piedepgina"/>
              <w:jc w:val="center"/>
              <w:rPr>
                <w:sz w:val="20"/>
              </w:rPr>
            </w:pPr>
            <w:r w:rsidRPr="00FE0874">
              <w:rPr>
                <w:sz w:val="20"/>
              </w:rPr>
              <w:t>N/A</w:t>
            </w:r>
          </w:p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</w:p>
        </w:tc>
      </w:tr>
      <w:tr w:rsidR="0007178B" w:rsidRPr="00FE0874" w:rsidTr="00FE0874">
        <w:tc>
          <w:tcPr>
            <w:tcW w:w="741" w:type="dxa"/>
            <w:shd w:val="clear" w:color="auto" w:fill="auto"/>
          </w:tcPr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sz w:val="20"/>
              </w:rPr>
            </w:pPr>
            <w:r w:rsidRPr="00FE0874">
              <w:rPr>
                <w:sz w:val="20"/>
              </w:rPr>
              <w:t>9.1</w:t>
            </w:r>
            <w:r w:rsidRPr="00FE0874">
              <w:rPr>
                <w:sz w:val="20"/>
                <w:lang w:val="es-ES"/>
              </w:rPr>
              <w:t>3</w:t>
            </w:r>
          </w:p>
        </w:tc>
        <w:tc>
          <w:tcPr>
            <w:tcW w:w="6945" w:type="dxa"/>
            <w:shd w:val="clear" w:color="auto" w:fill="auto"/>
          </w:tcPr>
          <w:p w:rsidR="0007178B" w:rsidRPr="00FE0874" w:rsidRDefault="009F083E" w:rsidP="00FE0874">
            <w:pPr>
              <w:spacing w:before="40" w:after="40" w:line="360" w:lineRule="auto"/>
              <w:jc w:val="both"/>
              <w:rPr>
                <w:b/>
                <w:color w:val="auto"/>
                <w:sz w:val="20"/>
              </w:rPr>
            </w:pPr>
            <w:r w:rsidRPr="00FE0874">
              <w:rPr>
                <w:sz w:val="20"/>
              </w:rPr>
              <w:t xml:space="preserve">Formatos de Resultados de </w:t>
            </w:r>
            <w:r w:rsidR="0007178B" w:rsidRPr="00FE0874">
              <w:rPr>
                <w:sz w:val="20"/>
              </w:rPr>
              <w:t>Servicio Social de la Institución.</w:t>
            </w:r>
          </w:p>
        </w:tc>
        <w:tc>
          <w:tcPr>
            <w:tcW w:w="2142" w:type="dxa"/>
            <w:shd w:val="clear" w:color="auto" w:fill="auto"/>
          </w:tcPr>
          <w:p w:rsidR="0007178B" w:rsidRPr="00FE0874" w:rsidRDefault="0007178B" w:rsidP="00FE0874">
            <w:pPr>
              <w:pStyle w:val="Piedepgina"/>
              <w:jc w:val="center"/>
              <w:rPr>
                <w:sz w:val="20"/>
              </w:rPr>
            </w:pPr>
            <w:r w:rsidRPr="00FE0874">
              <w:rPr>
                <w:sz w:val="20"/>
              </w:rPr>
              <w:t>N/A</w:t>
            </w:r>
          </w:p>
          <w:p w:rsidR="0007178B" w:rsidRPr="00FE0874" w:rsidRDefault="0007178B" w:rsidP="00FE0874">
            <w:pPr>
              <w:spacing w:before="40" w:after="40" w:line="360" w:lineRule="auto"/>
              <w:jc w:val="center"/>
              <w:rPr>
                <w:b/>
                <w:color w:val="auto"/>
                <w:sz w:val="20"/>
              </w:rPr>
            </w:pPr>
          </w:p>
        </w:tc>
      </w:tr>
    </w:tbl>
    <w:p w:rsidR="00860300" w:rsidRDefault="00860300" w:rsidP="002A68E4">
      <w:pPr>
        <w:spacing w:before="40" w:after="40" w:line="360" w:lineRule="auto"/>
        <w:ind w:left="360" w:hanging="360"/>
        <w:jc w:val="both"/>
        <w:rPr>
          <w:b/>
          <w:color w:val="auto"/>
          <w:sz w:val="20"/>
        </w:rPr>
      </w:pPr>
    </w:p>
    <w:p w:rsidR="000D50C8" w:rsidRPr="00A212B3" w:rsidRDefault="000D50C8" w:rsidP="000D50C8">
      <w:pPr>
        <w:pStyle w:val="Piedepgina"/>
        <w:jc w:val="both"/>
        <w:rPr>
          <w:sz w:val="20"/>
          <w:lang w:val="es-ES"/>
        </w:rPr>
      </w:pPr>
    </w:p>
    <w:p w:rsidR="000E1097" w:rsidRPr="000A0613" w:rsidRDefault="000E1097" w:rsidP="000D50C8">
      <w:pPr>
        <w:pStyle w:val="Piedepgina"/>
        <w:jc w:val="both"/>
        <w:rPr>
          <w:sz w:val="20"/>
          <w:lang w:val="es-ES"/>
        </w:rPr>
      </w:pPr>
    </w:p>
    <w:p w:rsidR="000E1097" w:rsidRDefault="000E1097" w:rsidP="000E1097">
      <w:pPr>
        <w:pStyle w:val="Piedepgina"/>
        <w:jc w:val="both"/>
        <w:rPr>
          <w:sz w:val="20"/>
        </w:rPr>
      </w:pPr>
      <w:r>
        <w:rPr>
          <w:sz w:val="20"/>
        </w:rPr>
        <w:t xml:space="preserve">                            </w:t>
      </w:r>
      <w:r w:rsidR="00C073C4">
        <w:rPr>
          <w:sz w:val="20"/>
        </w:rPr>
        <w:t xml:space="preserve"> </w:t>
      </w:r>
      <w:r w:rsidR="0007050C">
        <w:rPr>
          <w:sz w:val="20"/>
          <w:lang w:val="es-ES"/>
        </w:rPr>
        <w:t xml:space="preserve">   </w:t>
      </w:r>
      <w:r w:rsidR="000A0613">
        <w:rPr>
          <w:sz w:val="20"/>
          <w:lang w:val="es-ES"/>
        </w:rPr>
        <w:t xml:space="preserve"> </w:t>
      </w:r>
      <w:r w:rsidR="00243D4B">
        <w:rPr>
          <w:sz w:val="20"/>
          <w:lang w:val="es-ES"/>
        </w:rPr>
        <w:t xml:space="preserve">  </w:t>
      </w:r>
    </w:p>
    <w:p w:rsidR="000E1097" w:rsidRDefault="000E1097" w:rsidP="000D50C8">
      <w:pPr>
        <w:pStyle w:val="Piedepgina"/>
        <w:jc w:val="both"/>
        <w:rPr>
          <w:sz w:val="20"/>
        </w:rPr>
      </w:pPr>
    </w:p>
    <w:p w:rsidR="00C60B55" w:rsidRDefault="009F083E" w:rsidP="009F083E">
      <w:pPr>
        <w:pStyle w:val="Piedepgina"/>
        <w:tabs>
          <w:tab w:val="clear" w:pos="4419"/>
          <w:tab w:val="clear" w:pos="8838"/>
          <w:tab w:val="left" w:pos="1558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4EAB" w:rsidRPr="00DF5C53" w:rsidRDefault="00BD4EAB" w:rsidP="00DF5C53">
      <w:pPr>
        <w:pStyle w:val="Piedepgina"/>
        <w:tabs>
          <w:tab w:val="clear" w:pos="4419"/>
          <w:tab w:val="clear" w:pos="8838"/>
        </w:tabs>
        <w:spacing w:line="360" w:lineRule="auto"/>
        <w:jc w:val="both"/>
        <w:rPr>
          <w:b/>
        </w:rPr>
      </w:pPr>
      <w:r w:rsidRPr="00DF5C53">
        <w:rPr>
          <w:b/>
        </w:rPr>
        <w:t xml:space="preserve">10. </w:t>
      </w:r>
      <w:r w:rsidRPr="00DF5C53">
        <w:rPr>
          <w:b/>
        </w:rPr>
        <w:tab/>
        <w:t>Cambios de esta versión</w:t>
      </w:r>
    </w:p>
    <w:tbl>
      <w:tblPr>
        <w:tblW w:w="100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597"/>
        <w:gridCol w:w="5520"/>
      </w:tblGrid>
      <w:tr w:rsidR="00BD4EAB" w:rsidRPr="00BD5B33">
        <w:tc>
          <w:tcPr>
            <w:tcW w:w="1913" w:type="dxa"/>
            <w:vAlign w:val="center"/>
          </w:tcPr>
          <w:p w:rsidR="00BD4EAB" w:rsidRPr="00BD5B33" w:rsidRDefault="003E20B0" w:rsidP="000B3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r</w:t>
            </w:r>
            <w:r w:rsidR="00BD4EAB" w:rsidRPr="00BD5B33">
              <w:rPr>
                <w:b/>
                <w:bCs/>
              </w:rPr>
              <w:t>evisión</w:t>
            </w:r>
          </w:p>
        </w:tc>
        <w:tc>
          <w:tcPr>
            <w:tcW w:w="2597" w:type="dxa"/>
            <w:vAlign w:val="center"/>
          </w:tcPr>
          <w:p w:rsidR="00BD4EAB" w:rsidRPr="00BD5B33" w:rsidRDefault="00BD4EAB" w:rsidP="000B396F">
            <w:pPr>
              <w:jc w:val="center"/>
              <w:rPr>
                <w:b/>
                <w:bCs/>
              </w:rPr>
            </w:pPr>
            <w:r w:rsidRPr="00BD5B33">
              <w:rPr>
                <w:b/>
                <w:bCs/>
              </w:rPr>
              <w:t>Fecha de actualización</w:t>
            </w:r>
          </w:p>
        </w:tc>
        <w:tc>
          <w:tcPr>
            <w:tcW w:w="5520" w:type="dxa"/>
            <w:vAlign w:val="center"/>
          </w:tcPr>
          <w:p w:rsidR="00BD4EAB" w:rsidRPr="00BD5B33" w:rsidRDefault="00BD4EAB" w:rsidP="000B396F">
            <w:pPr>
              <w:jc w:val="center"/>
              <w:rPr>
                <w:b/>
                <w:bCs/>
              </w:rPr>
            </w:pPr>
            <w:r w:rsidRPr="00BD5B33">
              <w:rPr>
                <w:b/>
                <w:bCs/>
              </w:rPr>
              <w:t>Descripción del cambio</w:t>
            </w:r>
          </w:p>
        </w:tc>
      </w:tr>
      <w:tr w:rsidR="002F3A86" w:rsidRPr="00813ED7">
        <w:trPr>
          <w:trHeight w:val="352"/>
        </w:trPr>
        <w:tc>
          <w:tcPr>
            <w:tcW w:w="1913" w:type="dxa"/>
            <w:vAlign w:val="center"/>
          </w:tcPr>
          <w:p w:rsidR="002F3A86" w:rsidRPr="0015698B" w:rsidRDefault="00BB0C29" w:rsidP="00971220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2597" w:type="dxa"/>
            <w:vAlign w:val="center"/>
          </w:tcPr>
          <w:p w:rsidR="002F3A86" w:rsidRPr="0015698B" w:rsidRDefault="00BB0C29" w:rsidP="00971220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29 de enero de 2018</w:t>
            </w:r>
          </w:p>
        </w:tc>
        <w:tc>
          <w:tcPr>
            <w:tcW w:w="5520" w:type="dxa"/>
            <w:vAlign w:val="center"/>
          </w:tcPr>
          <w:p w:rsidR="002F3A86" w:rsidRPr="0015698B" w:rsidRDefault="0027290E" w:rsidP="00851ECF">
            <w:pPr>
              <w:spacing w:line="360" w:lineRule="auto"/>
              <w:ind w:left="-35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 actualizaron los documentos de acuerdo al Manual de Lineamientos Académicos-Administrativos del TecNM (2015).</w:t>
            </w:r>
          </w:p>
        </w:tc>
      </w:tr>
      <w:tr w:rsidR="00BB0C29" w:rsidRPr="00813ED7">
        <w:trPr>
          <w:trHeight w:val="352"/>
        </w:trPr>
        <w:tc>
          <w:tcPr>
            <w:tcW w:w="1913" w:type="dxa"/>
            <w:vAlign w:val="center"/>
          </w:tcPr>
          <w:p w:rsidR="00BB0C29" w:rsidRPr="0015698B" w:rsidRDefault="00BB0C29" w:rsidP="00BB0C29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  <w:r w:rsidRPr="001569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2597" w:type="dxa"/>
            <w:vAlign w:val="center"/>
          </w:tcPr>
          <w:p w:rsidR="00BB0C29" w:rsidRPr="0015698B" w:rsidRDefault="00BB0C29" w:rsidP="00BB0C29">
            <w:pPr>
              <w:spacing w:line="360" w:lineRule="auto"/>
              <w:jc w:val="center"/>
              <w:rPr>
                <w:color w:val="auto"/>
                <w:sz w:val="20"/>
                <w:szCs w:val="20"/>
              </w:rPr>
            </w:pPr>
            <w:r w:rsidRPr="0015698B">
              <w:rPr>
                <w:rFonts w:eastAsia="SimSun"/>
                <w:bCs/>
                <w:color w:val="auto"/>
                <w:sz w:val="20"/>
                <w:szCs w:val="20"/>
                <w:lang w:eastAsia="zh-CN"/>
              </w:rPr>
              <w:t>5 de octubre de 2016</w:t>
            </w:r>
          </w:p>
        </w:tc>
        <w:tc>
          <w:tcPr>
            <w:tcW w:w="5520" w:type="dxa"/>
            <w:vAlign w:val="center"/>
          </w:tcPr>
          <w:p w:rsidR="00BB0C29" w:rsidRPr="0015698B" w:rsidRDefault="00BB0C29" w:rsidP="00BB0C29">
            <w:pPr>
              <w:spacing w:line="360" w:lineRule="auto"/>
              <w:ind w:left="-35"/>
              <w:jc w:val="both"/>
              <w:rPr>
                <w:color w:val="auto"/>
                <w:sz w:val="20"/>
                <w:szCs w:val="20"/>
              </w:rPr>
            </w:pPr>
            <w:r w:rsidRPr="0015698B">
              <w:rPr>
                <w:color w:val="auto"/>
                <w:sz w:val="20"/>
                <w:szCs w:val="20"/>
              </w:rPr>
              <w:t xml:space="preserve"> Se cambia DGEST por TECNM.</w:t>
            </w:r>
          </w:p>
        </w:tc>
      </w:tr>
      <w:tr w:rsidR="00BB0C29" w:rsidRPr="00813ED7">
        <w:trPr>
          <w:trHeight w:val="352"/>
        </w:trPr>
        <w:tc>
          <w:tcPr>
            <w:tcW w:w="1913" w:type="dxa"/>
            <w:vAlign w:val="center"/>
          </w:tcPr>
          <w:p w:rsidR="00BB0C29" w:rsidRPr="0015698B" w:rsidRDefault="00BB0C29" w:rsidP="00BB0C29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15698B">
              <w:rPr>
                <w:color w:val="auto"/>
                <w:sz w:val="20"/>
              </w:rPr>
              <w:t>1</w:t>
            </w:r>
          </w:p>
        </w:tc>
        <w:tc>
          <w:tcPr>
            <w:tcW w:w="2597" w:type="dxa"/>
            <w:vAlign w:val="center"/>
          </w:tcPr>
          <w:p w:rsidR="00BB0C29" w:rsidRPr="0015698B" w:rsidRDefault="00BB0C29" w:rsidP="00BB0C29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15698B">
              <w:rPr>
                <w:color w:val="auto"/>
                <w:sz w:val="20"/>
              </w:rPr>
              <w:t>7 de mayo de  2014</w:t>
            </w:r>
          </w:p>
        </w:tc>
        <w:tc>
          <w:tcPr>
            <w:tcW w:w="5520" w:type="dxa"/>
            <w:vAlign w:val="center"/>
          </w:tcPr>
          <w:p w:rsidR="00BB0C29" w:rsidRPr="0015698B" w:rsidRDefault="00BB0C29" w:rsidP="00BB0C29">
            <w:pPr>
              <w:spacing w:line="360" w:lineRule="auto"/>
              <w:ind w:left="-35"/>
              <w:jc w:val="both"/>
              <w:rPr>
                <w:color w:val="auto"/>
                <w:sz w:val="20"/>
              </w:rPr>
            </w:pPr>
            <w:r w:rsidRPr="0015698B">
              <w:rPr>
                <w:color w:val="auto"/>
                <w:sz w:val="20"/>
              </w:rPr>
              <w:t>Se modifica el procedimiento para Servicio Social con enfoque por competencias profesionales</w:t>
            </w:r>
          </w:p>
          <w:p w:rsidR="00BB0C29" w:rsidRPr="0015698B" w:rsidRDefault="00BB0C29" w:rsidP="00BB0C29">
            <w:pPr>
              <w:spacing w:line="360" w:lineRule="auto"/>
              <w:ind w:left="-35"/>
              <w:jc w:val="both"/>
              <w:rPr>
                <w:color w:val="auto"/>
                <w:sz w:val="20"/>
              </w:rPr>
            </w:pPr>
            <w:r w:rsidRPr="0015698B">
              <w:rPr>
                <w:color w:val="auto"/>
                <w:sz w:val="20"/>
              </w:rPr>
              <w:t xml:space="preserve">Se integra en sólo un documento los formatos: Solicitud de Servicio Social, Carta Compromiso de Servicio Social y Carta de Asignación de Servicio Social (Formato Único </w:t>
            </w:r>
            <w:hyperlink r:id="rId18" w:history="1">
              <w:r w:rsidRPr="0015698B">
                <w:rPr>
                  <w:color w:val="auto"/>
                  <w:sz w:val="20"/>
                  <w:szCs w:val="20"/>
                </w:rPr>
                <w:t>ITCG-VI-PO-002-01</w:t>
              </w:r>
            </w:hyperlink>
            <w:r w:rsidRPr="0015698B">
              <w:rPr>
                <w:color w:val="auto"/>
                <w:sz w:val="20"/>
              </w:rPr>
              <w:t xml:space="preserve"> )</w:t>
            </w:r>
          </w:p>
        </w:tc>
      </w:tr>
      <w:tr w:rsidR="00BB0C29" w:rsidRPr="00813ED7">
        <w:trPr>
          <w:trHeight w:val="352"/>
        </w:trPr>
        <w:tc>
          <w:tcPr>
            <w:tcW w:w="1913" w:type="dxa"/>
            <w:vAlign w:val="center"/>
          </w:tcPr>
          <w:p w:rsidR="00BB0C29" w:rsidRPr="00813ED7" w:rsidRDefault="00BB0C29" w:rsidP="00BB0C29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97" w:type="dxa"/>
            <w:vAlign w:val="center"/>
          </w:tcPr>
          <w:p w:rsidR="00BB0C29" w:rsidRPr="00813ED7" w:rsidRDefault="00BB0C29" w:rsidP="00BB0C29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de septiembre de 2009</w:t>
            </w:r>
          </w:p>
        </w:tc>
        <w:tc>
          <w:tcPr>
            <w:tcW w:w="5520" w:type="dxa"/>
            <w:vAlign w:val="center"/>
          </w:tcPr>
          <w:p w:rsidR="00BB0C29" w:rsidRPr="00813ED7" w:rsidRDefault="00BB0C29" w:rsidP="00BB0C29">
            <w:pPr>
              <w:spacing w:line="360" w:lineRule="auto"/>
              <w:ind w:left="-35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Revisión total del Procedimiento con respecto a la normatividad para el Servicio Social.   </w:t>
            </w:r>
          </w:p>
        </w:tc>
      </w:tr>
      <w:tr w:rsidR="00BB0C29" w:rsidRPr="00813ED7">
        <w:trPr>
          <w:trHeight w:val="352"/>
        </w:trPr>
        <w:tc>
          <w:tcPr>
            <w:tcW w:w="1913" w:type="dxa"/>
            <w:vAlign w:val="center"/>
          </w:tcPr>
          <w:p w:rsidR="00BB0C29" w:rsidRPr="00813ED7" w:rsidRDefault="00BB0C29" w:rsidP="00BB0C29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97" w:type="dxa"/>
            <w:vAlign w:val="center"/>
          </w:tcPr>
          <w:p w:rsidR="00BB0C29" w:rsidRPr="00813ED7" w:rsidRDefault="00BB0C29" w:rsidP="00BB0C29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 de abril de 2007</w:t>
            </w:r>
          </w:p>
        </w:tc>
        <w:tc>
          <w:tcPr>
            <w:tcW w:w="5520" w:type="dxa"/>
            <w:vAlign w:val="center"/>
          </w:tcPr>
          <w:p w:rsidR="00BB0C29" w:rsidRDefault="00BB0C29" w:rsidP="00BB0C29">
            <w:pPr>
              <w:spacing w:line="360" w:lineRule="auto"/>
              <w:ind w:left="-35"/>
              <w:jc w:val="both"/>
              <w:rPr>
                <w:sz w:val="20"/>
              </w:rPr>
            </w:pPr>
            <w:r>
              <w:rPr>
                <w:sz w:val="20"/>
              </w:rPr>
              <w:t>Cambio de logo Institucional</w:t>
            </w:r>
          </w:p>
          <w:p w:rsidR="00BB0C29" w:rsidRDefault="00BB0C29" w:rsidP="00BB0C29">
            <w:pPr>
              <w:spacing w:line="360" w:lineRule="auto"/>
              <w:ind w:left="-35"/>
              <w:jc w:val="both"/>
              <w:rPr>
                <w:sz w:val="20"/>
              </w:rPr>
            </w:pPr>
            <w:r>
              <w:rPr>
                <w:sz w:val="20"/>
              </w:rPr>
              <w:t>Cambia el concepto de Organización por Institutos Tecnológicos</w:t>
            </w:r>
          </w:p>
          <w:p w:rsidR="00BB0C29" w:rsidRPr="00813ED7" w:rsidRDefault="00BB0C29" w:rsidP="00BB0C29">
            <w:pPr>
              <w:spacing w:line="360" w:lineRule="auto"/>
              <w:ind w:left="-35"/>
              <w:jc w:val="both"/>
              <w:rPr>
                <w:sz w:val="20"/>
              </w:rPr>
            </w:pPr>
            <w:r>
              <w:rPr>
                <w:sz w:val="20"/>
              </w:rPr>
              <w:t>En el mapa cambia el termino Dependencia por Organismo</w:t>
            </w:r>
          </w:p>
        </w:tc>
      </w:tr>
    </w:tbl>
    <w:p w:rsidR="00DF5C53" w:rsidRPr="00DF5C53" w:rsidRDefault="00DF5C53" w:rsidP="000B396F">
      <w:pPr>
        <w:pStyle w:val="Ttulo1"/>
        <w:spacing w:line="360" w:lineRule="auto"/>
        <w:jc w:val="left"/>
        <w:rPr>
          <w:sz w:val="24"/>
        </w:rPr>
      </w:pPr>
    </w:p>
    <w:sectPr w:rsidR="00DF5C53" w:rsidRPr="00DF5C53" w:rsidSect="00F1570E">
      <w:headerReference w:type="default" r:id="rId19"/>
      <w:footerReference w:type="default" r:id="rId20"/>
      <w:pgSz w:w="12240" w:h="15840"/>
      <w:pgMar w:top="1621" w:right="1134" w:bottom="107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874" w:rsidRDefault="00FE0874">
      <w:r>
        <w:separator/>
      </w:r>
    </w:p>
  </w:endnote>
  <w:endnote w:type="continuationSeparator" w:id="0">
    <w:p w:rsidR="00FE0874" w:rsidRDefault="00FE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5F3" w:rsidRPr="000727F9" w:rsidRDefault="002365F3" w:rsidP="002365F3">
    <w:pPr>
      <w:pStyle w:val="Piedepgina"/>
      <w:jc w:val="center"/>
      <w:rPr>
        <w:lang w:val="es-ES"/>
      </w:rPr>
    </w:pPr>
    <w:r w:rsidRPr="0058361E">
      <w:rPr>
        <w:sz w:val="20"/>
      </w:rPr>
      <w:t>ITCG-VI-</w:t>
    </w:r>
    <w:r w:rsidR="00EC3229">
      <w:rPr>
        <w:sz w:val="20"/>
      </w:rPr>
      <w:t>P</w:t>
    </w:r>
    <w:r w:rsidRPr="0058361E">
      <w:rPr>
        <w:sz w:val="20"/>
      </w:rPr>
      <w:t xml:space="preserve">O-002                                     </w:t>
    </w:r>
    <w:r w:rsidR="0058361E">
      <w:rPr>
        <w:sz w:val="20"/>
      </w:rPr>
      <w:t xml:space="preserve">                             </w:t>
    </w:r>
    <w:r w:rsidRPr="0058361E">
      <w:rPr>
        <w:sz w:val="20"/>
      </w:rPr>
      <w:t xml:space="preserve">                                                                      Rev</w:t>
    </w:r>
    <w:r w:rsidR="00EC3229">
      <w:rPr>
        <w:sz w:val="20"/>
      </w:rPr>
      <w:t xml:space="preserve">. </w:t>
    </w:r>
    <w:r w:rsidR="00090F2B">
      <w:rPr>
        <w:color w:val="auto"/>
        <w:sz w:val="20"/>
        <w:lang w:val="es-E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874" w:rsidRDefault="00FE0874">
      <w:r>
        <w:separator/>
      </w:r>
    </w:p>
  </w:footnote>
  <w:footnote w:type="continuationSeparator" w:id="0">
    <w:p w:rsidR="00FE0874" w:rsidRDefault="00FE0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5528"/>
      <w:gridCol w:w="2835"/>
    </w:tblGrid>
    <w:tr w:rsidR="007B35A2" w:rsidRPr="00C076E6" w:rsidTr="00DF5C53">
      <w:trPr>
        <w:cantSplit/>
        <w:trHeight w:val="423"/>
      </w:trPr>
      <w:tc>
        <w:tcPr>
          <w:tcW w:w="1630" w:type="dxa"/>
          <w:vMerge w:val="restart"/>
          <w:vAlign w:val="center"/>
        </w:tcPr>
        <w:p w:rsidR="007B35A2" w:rsidRPr="00747EB0" w:rsidRDefault="00FE0874" w:rsidP="00146C5D">
          <w:pPr>
            <w:ind w:right="360"/>
            <w:rPr>
              <w:sz w:val="20"/>
              <w:szCs w:val="20"/>
              <w:lang w:val="es-ES"/>
            </w:rPr>
          </w:pPr>
          <w:r>
            <w:rPr>
              <w:noProof/>
              <w:sz w:val="20"/>
              <w:szCs w:val="20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8" type="#_x0000_t75" style="position:absolute;margin-left:6.25pt;margin-top:7.35pt;width:54pt;height:46.95pt;z-index:1">
                <v:imagedata r:id="rId1" o:title="logo tec mr"/>
                <w10:wrap type="square"/>
              </v:shape>
            </w:pict>
          </w:r>
        </w:p>
      </w:tc>
      <w:tc>
        <w:tcPr>
          <w:tcW w:w="5528" w:type="dxa"/>
          <w:vMerge w:val="restart"/>
          <w:vAlign w:val="center"/>
        </w:tcPr>
        <w:p w:rsidR="007B35A2" w:rsidRPr="004D32BA" w:rsidRDefault="007B35A2" w:rsidP="002E7975">
          <w:pPr>
            <w:pStyle w:val="Piedepgina"/>
            <w:rPr>
              <w:rFonts w:cs="Arial"/>
              <w:b/>
              <w:sz w:val="20"/>
              <w:szCs w:val="20"/>
              <w:lang w:val="es-ES" w:eastAsia="es-MX"/>
            </w:rPr>
          </w:pPr>
          <w:r w:rsidRPr="004D32BA">
            <w:rPr>
              <w:rFonts w:cs="Arial"/>
              <w:b/>
              <w:sz w:val="20"/>
              <w:szCs w:val="20"/>
              <w:lang w:val="es-ES" w:eastAsia="es-MX"/>
            </w:rPr>
            <w:t>Nomb</w:t>
          </w:r>
          <w:r w:rsidR="002E7975" w:rsidRPr="004D32BA">
            <w:rPr>
              <w:rFonts w:cs="Arial"/>
              <w:b/>
              <w:sz w:val="20"/>
              <w:szCs w:val="20"/>
              <w:lang w:val="es-ES" w:eastAsia="es-MX"/>
            </w:rPr>
            <w:t xml:space="preserve">re del documento: Procedimiento </w:t>
          </w:r>
          <w:r w:rsidRPr="004D32BA">
            <w:rPr>
              <w:rFonts w:cs="Arial"/>
              <w:b/>
              <w:sz w:val="20"/>
              <w:szCs w:val="20"/>
              <w:lang w:val="es-ES" w:eastAsia="es-MX"/>
            </w:rPr>
            <w:t>para Servicio Social</w:t>
          </w:r>
        </w:p>
      </w:tc>
      <w:tc>
        <w:tcPr>
          <w:tcW w:w="2835" w:type="dxa"/>
          <w:vAlign w:val="center"/>
        </w:tcPr>
        <w:p w:rsidR="007B35A2" w:rsidRPr="004D32BA" w:rsidRDefault="007B35A2" w:rsidP="00D02784">
          <w:pPr>
            <w:pStyle w:val="Piedepgina"/>
            <w:rPr>
              <w:rFonts w:cs="Arial"/>
              <w:b/>
              <w:sz w:val="20"/>
              <w:szCs w:val="20"/>
              <w:lang w:val="es-ES" w:eastAsia="es-MX"/>
            </w:rPr>
          </w:pPr>
          <w:r w:rsidRPr="004D32BA">
            <w:rPr>
              <w:rFonts w:cs="Arial"/>
              <w:b/>
              <w:sz w:val="20"/>
              <w:szCs w:val="20"/>
              <w:lang w:val="es-ES" w:eastAsia="es-MX"/>
            </w:rPr>
            <w:t xml:space="preserve">Código: </w:t>
          </w:r>
          <w:r w:rsidR="00D02784" w:rsidRPr="004D32BA">
            <w:rPr>
              <w:rFonts w:cs="Arial"/>
              <w:b/>
              <w:sz w:val="20"/>
              <w:szCs w:val="20"/>
              <w:lang w:val="es-ES" w:eastAsia="es-MX"/>
            </w:rPr>
            <w:t>ITCG</w:t>
          </w:r>
          <w:r w:rsidRPr="004D32BA">
            <w:rPr>
              <w:rFonts w:cs="Arial"/>
              <w:b/>
              <w:sz w:val="20"/>
              <w:szCs w:val="20"/>
              <w:lang w:val="es-ES" w:eastAsia="es-MX"/>
            </w:rPr>
            <w:t>-VI-PO-002</w:t>
          </w:r>
        </w:p>
      </w:tc>
    </w:tr>
    <w:tr w:rsidR="007B35A2" w:rsidRPr="00C076E6" w:rsidTr="00DF5C53">
      <w:trPr>
        <w:cantSplit/>
        <w:trHeight w:val="55"/>
      </w:trPr>
      <w:tc>
        <w:tcPr>
          <w:tcW w:w="1630" w:type="dxa"/>
          <w:vMerge/>
        </w:tcPr>
        <w:p w:rsidR="007B35A2" w:rsidRPr="00C076E6" w:rsidRDefault="007B35A2">
          <w:pPr>
            <w:pStyle w:val="Encabezado"/>
            <w:rPr>
              <w:sz w:val="20"/>
              <w:szCs w:val="20"/>
              <w:lang w:val="es-ES"/>
            </w:rPr>
          </w:pPr>
        </w:p>
      </w:tc>
      <w:tc>
        <w:tcPr>
          <w:tcW w:w="5528" w:type="dxa"/>
          <w:vMerge/>
          <w:vAlign w:val="center"/>
        </w:tcPr>
        <w:p w:rsidR="007B35A2" w:rsidRPr="00C076E6" w:rsidRDefault="007B35A2">
          <w:pPr>
            <w:rPr>
              <w:b/>
              <w:sz w:val="20"/>
              <w:szCs w:val="20"/>
              <w:lang w:val="es-ES"/>
            </w:rPr>
          </w:pPr>
        </w:p>
      </w:tc>
      <w:tc>
        <w:tcPr>
          <w:tcW w:w="2835" w:type="dxa"/>
          <w:vAlign w:val="center"/>
        </w:tcPr>
        <w:p w:rsidR="007B35A2" w:rsidRPr="00C076E6" w:rsidRDefault="007B35A2" w:rsidP="000727F9">
          <w:pPr>
            <w:rPr>
              <w:b/>
              <w:sz w:val="20"/>
              <w:szCs w:val="20"/>
              <w:lang w:val="es-ES"/>
            </w:rPr>
          </w:pPr>
          <w:r w:rsidRPr="00C076E6">
            <w:rPr>
              <w:b/>
              <w:sz w:val="20"/>
              <w:szCs w:val="20"/>
              <w:lang w:val="es-ES"/>
            </w:rPr>
            <w:t xml:space="preserve">Revisión: </w:t>
          </w:r>
          <w:r w:rsidR="0063067D">
            <w:rPr>
              <w:b/>
              <w:color w:val="auto"/>
              <w:sz w:val="20"/>
              <w:szCs w:val="20"/>
              <w:lang w:val="es-ES"/>
            </w:rPr>
            <w:t>3</w:t>
          </w:r>
        </w:p>
      </w:tc>
    </w:tr>
    <w:tr w:rsidR="007B35A2" w:rsidRPr="00C076E6" w:rsidTr="00DF5C53">
      <w:trPr>
        <w:cantSplit/>
        <w:trHeight w:val="312"/>
      </w:trPr>
      <w:tc>
        <w:tcPr>
          <w:tcW w:w="1630" w:type="dxa"/>
          <w:vMerge/>
        </w:tcPr>
        <w:p w:rsidR="007B35A2" w:rsidRPr="00C076E6" w:rsidRDefault="007B35A2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  <w:lang w:val="es-ES"/>
            </w:rPr>
          </w:pPr>
        </w:p>
      </w:tc>
      <w:tc>
        <w:tcPr>
          <w:tcW w:w="5528" w:type="dxa"/>
          <w:vAlign w:val="center"/>
        </w:tcPr>
        <w:p w:rsidR="007B35A2" w:rsidRPr="00C076E6" w:rsidRDefault="007B35A2" w:rsidP="00F13E18">
          <w:pPr>
            <w:pStyle w:val="Encabezado"/>
            <w:tabs>
              <w:tab w:val="clear" w:pos="4419"/>
              <w:tab w:val="clear" w:pos="8838"/>
            </w:tabs>
            <w:jc w:val="center"/>
            <w:rPr>
              <w:b/>
              <w:sz w:val="20"/>
              <w:szCs w:val="20"/>
              <w:lang w:val="es-ES"/>
            </w:rPr>
          </w:pPr>
          <w:r w:rsidRPr="00C076E6">
            <w:rPr>
              <w:b/>
              <w:sz w:val="20"/>
              <w:szCs w:val="20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076E6">
              <w:rPr>
                <w:b/>
                <w:sz w:val="20"/>
                <w:szCs w:val="20"/>
                <w:lang w:val="es-ES"/>
              </w:rPr>
              <w:t>la Norma ISO</w:t>
            </w:r>
          </w:smartTag>
          <w:r w:rsidRPr="00C076E6">
            <w:rPr>
              <w:b/>
              <w:sz w:val="20"/>
              <w:szCs w:val="20"/>
              <w:lang w:val="es-ES"/>
            </w:rPr>
            <w:t xml:space="preserve"> </w:t>
          </w:r>
          <w:r w:rsidRPr="0015698B">
            <w:rPr>
              <w:b/>
              <w:color w:val="auto"/>
              <w:sz w:val="20"/>
              <w:szCs w:val="20"/>
              <w:lang w:val="es-ES"/>
            </w:rPr>
            <w:t>9001:20</w:t>
          </w:r>
          <w:r w:rsidR="000727F9" w:rsidRPr="0015698B">
            <w:rPr>
              <w:b/>
              <w:color w:val="auto"/>
              <w:sz w:val="20"/>
              <w:szCs w:val="20"/>
              <w:lang w:val="es-ES"/>
            </w:rPr>
            <w:t>15        8.2.2</w:t>
          </w:r>
        </w:p>
      </w:tc>
      <w:tc>
        <w:tcPr>
          <w:tcW w:w="2835" w:type="dxa"/>
          <w:vAlign w:val="center"/>
        </w:tcPr>
        <w:p w:rsidR="007B35A2" w:rsidRPr="00C076E6" w:rsidRDefault="007B35A2" w:rsidP="008B53C9">
          <w:pPr>
            <w:rPr>
              <w:b/>
              <w:sz w:val="20"/>
              <w:szCs w:val="20"/>
              <w:lang w:val="es-ES"/>
            </w:rPr>
          </w:pPr>
          <w:r w:rsidRPr="00C076E6">
            <w:rPr>
              <w:b/>
              <w:sz w:val="20"/>
              <w:szCs w:val="20"/>
              <w:lang w:val="es-ES"/>
            </w:rPr>
            <w:t xml:space="preserve">Página </w:t>
          </w:r>
          <w:r w:rsidRPr="00C076E6">
            <w:rPr>
              <w:b/>
              <w:sz w:val="20"/>
              <w:szCs w:val="20"/>
              <w:lang w:val="es-ES"/>
            </w:rPr>
            <w:fldChar w:fldCharType="begin"/>
          </w:r>
          <w:r w:rsidRPr="00C076E6">
            <w:rPr>
              <w:b/>
              <w:sz w:val="20"/>
              <w:szCs w:val="20"/>
              <w:lang w:val="es-ES"/>
            </w:rPr>
            <w:instrText xml:space="preserve"> PAGE </w:instrText>
          </w:r>
          <w:r w:rsidRPr="00C076E6">
            <w:rPr>
              <w:b/>
              <w:sz w:val="20"/>
              <w:szCs w:val="20"/>
              <w:lang w:val="es-ES"/>
            </w:rPr>
            <w:fldChar w:fldCharType="separate"/>
          </w:r>
          <w:r w:rsidR="00FE0874">
            <w:rPr>
              <w:b/>
              <w:noProof/>
              <w:sz w:val="20"/>
              <w:szCs w:val="20"/>
              <w:lang w:val="es-ES"/>
            </w:rPr>
            <w:t>1</w:t>
          </w:r>
          <w:r w:rsidRPr="00C076E6">
            <w:rPr>
              <w:b/>
              <w:sz w:val="20"/>
              <w:szCs w:val="20"/>
              <w:lang w:val="es-ES"/>
            </w:rPr>
            <w:fldChar w:fldCharType="end"/>
          </w:r>
          <w:r w:rsidRPr="00C076E6">
            <w:rPr>
              <w:b/>
              <w:sz w:val="20"/>
              <w:szCs w:val="20"/>
              <w:lang w:val="es-ES"/>
            </w:rPr>
            <w:t xml:space="preserve"> de </w:t>
          </w:r>
          <w:r w:rsidRPr="00C076E6">
            <w:rPr>
              <w:b/>
              <w:sz w:val="20"/>
              <w:szCs w:val="20"/>
              <w:lang w:val="es-ES"/>
            </w:rPr>
            <w:fldChar w:fldCharType="begin"/>
          </w:r>
          <w:r w:rsidRPr="00C076E6">
            <w:rPr>
              <w:b/>
              <w:sz w:val="20"/>
              <w:szCs w:val="20"/>
              <w:lang w:val="es-ES"/>
            </w:rPr>
            <w:instrText xml:space="preserve"> NUMPAGES </w:instrText>
          </w:r>
          <w:r w:rsidRPr="00C076E6">
            <w:rPr>
              <w:b/>
              <w:sz w:val="20"/>
              <w:szCs w:val="20"/>
              <w:lang w:val="es-ES"/>
            </w:rPr>
            <w:fldChar w:fldCharType="separate"/>
          </w:r>
          <w:r w:rsidR="00FE0874">
            <w:rPr>
              <w:b/>
              <w:noProof/>
              <w:sz w:val="20"/>
              <w:szCs w:val="20"/>
              <w:lang w:val="es-ES"/>
            </w:rPr>
            <w:t>1</w:t>
          </w:r>
          <w:r w:rsidRPr="00C076E6">
            <w:rPr>
              <w:b/>
              <w:sz w:val="20"/>
              <w:szCs w:val="20"/>
              <w:lang w:val="es-ES"/>
            </w:rPr>
            <w:fldChar w:fldCharType="end"/>
          </w:r>
        </w:p>
      </w:tc>
    </w:tr>
  </w:tbl>
  <w:p w:rsidR="00BD4EAB" w:rsidRPr="00146C5D" w:rsidRDefault="00BD4EAB">
    <w:pPr>
      <w:pStyle w:val="Encabezado"/>
      <w:rPr>
        <w:sz w:val="20"/>
        <w:szCs w:val="20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3pt;height:11.3pt" o:bullet="t">
        <v:imagedata r:id="rId1" o:title="BD14579_"/>
      </v:shape>
    </w:pict>
  </w:numPicBullet>
  <w:abstractNum w:abstractNumId="0" w15:restartNumberingAfterBreak="0">
    <w:nsid w:val="002B12C4"/>
    <w:multiLevelType w:val="hybridMultilevel"/>
    <w:tmpl w:val="E20A3EAE"/>
    <w:lvl w:ilvl="0" w:tplc="FFFFFFFF">
      <w:start w:val="1"/>
      <w:numFmt w:val="decimal"/>
      <w:lvlText w:val="1.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08"/>
        </w:tabs>
        <w:ind w:left="100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1" w15:restartNumberingAfterBreak="0">
    <w:nsid w:val="0261651B"/>
    <w:multiLevelType w:val="multilevel"/>
    <w:tmpl w:val="C818C8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5A041BF"/>
    <w:multiLevelType w:val="hybridMultilevel"/>
    <w:tmpl w:val="F2A66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64AB9"/>
    <w:multiLevelType w:val="multilevel"/>
    <w:tmpl w:val="022CAE1E"/>
    <w:lvl w:ilvl="0">
      <w:start w:val="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7565892"/>
    <w:multiLevelType w:val="multilevel"/>
    <w:tmpl w:val="2A86C8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AE67084"/>
    <w:multiLevelType w:val="multilevel"/>
    <w:tmpl w:val="828216C8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450"/>
        </w:tabs>
        <w:ind w:left="450" w:hanging="450"/>
      </w:pPr>
      <w:rPr>
        <w:rFonts w:hint="default"/>
        <w:color w:val="auto"/>
        <w:lang w:val="es-ES_tradnl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4210684"/>
    <w:multiLevelType w:val="hybridMultilevel"/>
    <w:tmpl w:val="74ECFFE6"/>
    <w:lvl w:ilvl="0" w:tplc="E5CE9828">
      <w:start w:val="8"/>
      <w:numFmt w:val="decimal"/>
      <w:pStyle w:val="Normal11pt"/>
      <w:lvlText w:val="%1."/>
      <w:lvlJc w:val="left"/>
      <w:pPr>
        <w:tabs>
          <w:tab w:val="num" w:pos="1227"/>
        </w:tabs>
        <w:ind w:left="1227" w:hanging="795"/>
      </w:pPr>
      <w:rPr>
        <w:rFonts w:hint="default"/>
      </w:rPr>
    </w:lvl>
    <w:lvl w:ilvl="1" w:tplc="C6CE43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7674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FEB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C36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C8E7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745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EEE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6EA7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453475"/>
    <w:multiLevelType w:val="multilevel"/>
    <w:tmpl w:val="33EA0EF2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D15649"/>
    <w:multiLevelType w:val="multilevel"/>
    <w:tmpl w:val="385814BC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450"/>
        </w:tabs>
        <w:ind w:left="450" w:hanging="450"/>
      </w:pPr>
      <w:rPr>
        <w:rFonts w:hint="default"/>
        <w:color w:val="auto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85403FA"/>
    <w:multiLevelType w:val="multilevel"/>
    <w:tmpl w:val="AD960098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AD5004F"/>
    <w:multiLevelType w:val="multilevel"/>
    <w:tmpl w:val="FE12A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0004BD"/>
    <w:multiLevelType w:val="multilevel"/>
    <w:tmpl w:val="3DECE1D8"/>
    <w:lvl w:ilvl="0">
      <w:start w:val="1"/>
      <w:numFmt w:val="none"/>
      <w:lvlText w:val="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2" w15:restartNumberingAfterBreak="0">
    <w:nsid w:val="4C995520"/>
    <w:multiLevelType w:val="multilevel"/>
    <w:tmpl w:val="5046F25A"/>
    <w:lvl w:ilvl="0">
      <w:start w:val="10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9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5B261D6"/>
    <w:multiLevelType w:val="multilevel"/>
    <w:tmpl w:val="7D161662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B3553C9"/>
    <w:multiLevelType w:val="hybridMultilevel"/>
    <w:tmpl w:val="380A4AAC"/>
    <w:lvl w:ilvl="0" w:tplc="AE822616">
      <w:start w:val="7"/>
      <w:numFmt w:val="decimal"/>
      <w:lvlText w:val="%1."/>
      <w:lvlJc w:val="left"/>
      <w:pPr>
        <w:tabs>
          <w:tab w:val="num" w:pos="1227"/>
        </w:tabs>
        <w:ind w:left="1227" w:hanging="795"/>
      </w:pPr>
      <w:rPr>
        <w:rFonts w:hint="default"/>
      </w:rPr>
    </w:lvl>
    <w:lvl w:ilvl="1" w:tplc="A2A4E3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566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486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B650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647C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268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475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6CCC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F80816"/>
    <w:multiLevelType w:val="multilevel"/>
    <w:tmpl w:val="B46AD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4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12"/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"/>
  </w:num>
  <w:num w:numId="1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52CF"/>
    <w:rsid w:val="0000340E"/>
    <w:rsid w:val="00006398"/>
    <w:rsid w:val="00010C7F"/>
    <w:rsid w:val="00012604"/>
    <w:rsid w:val="00020C8C"/>
    <w:rsid w:val="0002581C"/>
    <w:rsid w:val="000311B5"/>
    <w:rsid w:val="000327E1"/>
    <w:rsid w:val="00034808"/>
    <w:rsid w:val="0003521A"/>
    <w:rsid w:val="00036D10"/>
    <w:rsid w:val="00054016"/>
    <w:rsid w:val="000645CB"/>
    <w:rsid w:val="00066EAA"/>
    <w:rsid w:val="0007050C"/>
    <w:rsid w:val="0007178B"/>
    <w:rsid w:val="000727F9"/>
    <w:rsid w:val="000730E9"/>
    <w:rsid w:val="00074706"/>
    <w:rsid w:val="00082D71"/>
    <w:rsid w:val="00090F2B"/>
    <w:rsid w:val="000914E3"/>
    <w:rsid w:val="00092803"/>
    <w:rsid w:val="00092DCA"/>
    <w:rsid w:val="000941FF"/>
    <w:rsid w:val="000A0613"/>
    <w:rsid w:val="000B31B7"/>
    <w:rsid w:val="000B396F"/>
    <w:rsid w:val="000B6975"/>
    <w:rsid w:val="000C0D18"/>
    <w:rsid w:val="000C7BFC"/>
    <w:rsid w:val="000D2E2C"/>
    <w:rsid w:val="000D3945"/>
    <w:rsid w:val="000D50C8"/>
    <w:rsid w:val="000D66FC"/>
    <w:rsid w:val="000E1097"/>
    <w:rsid w:val="000E3D8B"/>
    <w:rsid w:val="000E5E24"/>
    <w:rsid w:val="000F6DCB"/>
    <w:rsid w:val="0010475F"/>
    <w:rsid w:val="0011212D"/>
    <w:rsid w:val="00113D24"/>
    <w:rsid w:val="001152E4"/>
    <w:rsid w:val="00146C5D"/>
    <w:rsid w:val="0015698B"/>
    <w:rsid w:val="001668C5"/>
    <w:rsid w:val="001859A9"/>
    <w:rsid w:val="00192A44"/>
    <w:rsid w:val="001972E5"/>
    <w:rsid w:val="001A03F2"/>
    <w:rsid w:val="001A190C"/>
    <w:rsid w:val="001B066C"/>
    <w:rsid w:val="001C1085"/>
    <w:rsid w:val="001E6EF3"/>
    <w:rsid w:val="001F0E77"/>
    <w:rsid w:val="001F663F"/>
    <w:rsid w:val="002024BA"/>
    <w:rsid w:val="0021593F"/>
    <w:rsid w:val="00221A6D"/>
    <w:rsid w:val="002266D4"/>
    <w:rsid w:val="00230F6C"/>
    <w:rsid w:val="002365F3"/>
    <w:rsid w:val="00243D4B"/>
    <w:rsid w:val="0027290E"/>
    <w:rsid w:val="00274412"/>
    <w:rsid w:val="00284F17"/>
    <w:rsid w:val="002A68E4"/>
    <w:rsid w:val="002B2017"/>
    <w:rsid w:val="002B5C36"/>
    <w:rsid w:val="002D3C1F"/>
    <w:rsid w:val="002E7975"/>
    <w:rsid w:val="002F363C"/>
    <w:rsid w:val="002F3A86"/>
    <w:rsid w:val="00301DA5"/>
    <w:rsid w:val="00304A32"/>
    <w:rsid w:val="0031074C"/>
    <w:rsid w:val="00313430"/>
    <w:rsid w:val="003157B4"/>
    <w:rsid w:val="0032150F"/>
    <w:rsid w:val="00324386"/>
    <w:rsid w:val="0033068D"/>
    <w:rsid w:val="00330CBE"/>
    <w:rsid w:val="00333FB4"/>
    <w:rsid w:val="00355899"/>
    <w:rsid w:val="0036509C"/>
    <w:rsid w:val="00367935"/>
    <w:rsid w:val="0037703E"/>
    <w:rsid w:val="00380933"/>
    <w:rsid w:val="00384ECC"/>
    <w:rsid w:val="00393F62"/>
    <w:rsid w:val="003A03D5"/>
    <w:rsid w:val="003A127D"/>
    <w:rsid w:val="003A4209"/>
    <w:rsid w:val="003A757B"/>
    <w:rsid w:val="003B0E3E"/>
    <w:rsid w:val="003B32ED"/>
    <w:rsid w:val="003B5824"/>
    <w:rsid w:val="003C1CE1"/>
    <w:rsid w:val="003E0D66"/>
    <w:rsid w:val="003E20B0"/>
    <w:rsid w:val="003E4953"/>
    <w:rsid w:val="003F25A7"/>
    <w:rsid w:val="003F652C"/>
    <w:rsid w:val="0040123B"/>
    <w:rsid w:val="00452738"/>
    <w:rsid w:val="00455E4B"/>
    <w:rsid w:val="00456F16"/>
    <w:rsid w:val="00460348"/>
    <w:rsid w:val="00461E15"/>
    <w:rsid w:val="00465C3D"/>
    <w:rsid w:val="00467376"/>
    <w:rsid w:val="0047484A"/>
    <w:rsid w:val="004A6D79"/>
    <w:rsid w:val="004A7D14"/>
    <w:rsid w:val="004B499B"/>
    <w:rsid w:val="004B4E37"/>
    <w:rsid w:val="004B5CF9"/>
    <w:rsid w:val="004C23DF"/>
    <w:rsid w:val="004C476F"/>
    <w:rsid w:val="004D32BA"/>
    <w:rsid w:val="004F0B2E"/>
    <w:rsid w:val="004F4FAD"/>
    <w:rsid w:val="004F70A8"/>
    <w:rsid w:val="004F7651"/>
    <w:rsid w:val="00500F52"/>
    <w:rsid w:val="0051796D"/>
    <w:rsid w:val="0052194B"/>
    <w:rsid w:val="00522734"/>
    <w:rsid w:val="00525239"/>
    <w:rsid w:val="0054426B"/>
    <w:rsid w:val="00545A89"/>
    <w:rsid w:val="00546C43"/>
    <w:rsid w:val="00556053"/>
    <w:rsid w:val="00563241"/>
    <w:rsid w:val="00576620"/>
    <w:rsid w:val="0058361E"/>
    <w:rsid w:val="0059223F"/>
    <w:rsid w:val="00592C63"/>
    <w:rsid w:val="00595CF3"/>
    <w:rsid w:val="00596D68"/>
    <w:rsid w:val="005A336B"/>
    <w:rsid w:val="005A450C"/>
    <w:rsid w:val="005B2C79"/>
    <w:rsid w:val="005B7FCD"/>
    <w:rsid w:val="005C47F8"/>
    <w:rsid w:val="005C57BD"/>
    <w:rsid w:val="005C59C6"/>
    <w:rsid w:val="005D0E6F"/>
    <w:rsid w:val="005E6D7F"/>
    <w:rsid w:val="005F08E4"/>
    <w:rsid w:val="005F49F5"/>
    <w:rsid w:val="005F5484"/>
    <w:rsid w:val="006007F2"/>
    <w:rsid w:val="0060749F"/>
    <w:rsid w:val="00615A0D"/>
    <w:rsid w:val="00622B28"/>
    <w:rsid w:val="0063067D"/>
    <w:rsid w:val="00637339"/>
    <w:rsid w:val="006A601C"/>
    <w:rsid w:val="006B1CD7"/>
    <w:rsid w:val="006B5C5A"/>
    <w:rsid w:val="006D7D82"/>
    <w:rsid w:val="006F14A8"/>
    <w:rsid w:val="00701D24"/>
    <w:rsid w:val="0070348B"/>
    <w:rsid w:val="00706B10"/>
    <w:rsid w:val="00722C64"/>
    <w:rsid w:val="00732DC7"/>
    <w:rsid w:val="007452DC"/>
    <w:rsid w:val="00745CB4"/>
    <w:rsid w:val="00747EB0"/>
    <w:rsid w:val="00754334"/>
    <w:rsid w:val="0076280D"/>
    <w:rsid w:val="0077096C"/>
    <w:rsid w:val="007829ED"/>
    <w:rsid w:val="007864F4"/>
    <w:rsid w:val="007941C5"/>
    <w:rsid w:val="007A332A"/>
    <w:rsid w:val="007B35A2"/>
    <w:rsid w:val="007C01EE"/>
    <w:rsid w:val="007C6800"/>
    <w:rsid w:val="007D630B"/>
    <w:rsid w:val="007E54B1"/>
    <w:rsid w:val="007E63EE"/>
    <w:rsid w:val="007F3BA6"/>
    <w:rsid w:val="00813ED7"/>
    <w:rsid w:val="00816F0B"/>
    <w:rsid w:val="00826446"/>
    <w:rsid w:val="008360EA"/>
    <w:rsid w:val="008372EA"/>
    <w:rsid w:val="00851ECF"/>
    <w:rsid w:val="008565A3"/>
    <w:rsid w:val="00860300"/>
    <w:rsid w:val="00861120"/>
    <w:rsid w:val="008626BE"/>
    <w:rsid w:val="00871238"/>
    <w:rsid w:val="008806FE"/>
    <w:rsid w:val="008A2113"/>
    <w:rsid w:val="008B53C9"/>
    <w:rsid w:val="008B758D"/>
    <w:rsid w:val="008D77A3"/>
    <w:rsid w:val="008E1DA1"/>
    <w:rsid w:val="008E59DC"/>
    <w:rsid w:val="008E6B48"/>
    <w:rsid w:val="00900DFF"/>
    <w:rsid w:val="0090674E"/>
    <w:rsid w:val="00907894"/>
    <w:rsid w:val="00926077"/>
    <w:rsid w:val="009316E4"/>
    <w:rsid w:val="00933B67"/>
    <w:rsid w:val="00936FB4"/>
    <w:rsid w:val="00947888"/>
    <w:rsid w:val="00961AE1"/>
    <w:rsid w:val="00964BDA"/>
    <w:rsid w:val="00971220"/>
    <w:rsid w:val="00973F1F"/>
    <w:rsid w:val="00975444"/>
    <w:rsid w:val="00982ADB"/>
    <w:rsid w:val="00986C84"/>
    <w:rsid w:val="00987637"/>
    <w:rsid w:val="00987701"/>
    <w:rsid w:val="0099499A"/>
    <w:rsid w:val="0099509C"/>
    <w:rsid w:val="00995168"/>
    <w:rsid w:val="009A050D"/>
    <w:rsid w:val="009A070C"/>
    <w:rsid w:val="009B0A1D"/>
    <w:rsid w:val="009B0BB5"/>
    <w:rsid w:val="009C4BB7"/>
    <w:rsid w:val="009F083E"/>
    <w:rsid w:val="00A07923"/>
    <w:rsid w:val="00A079CC"/>
    <w:rsid w:val="00A1190C"/>
    <w:rsid w:val="00A13961"/>
    <w:rsid w:val="00A212B3"/>
    <w:rsid w:val="00A31059"/>
    <w:rsid w:val="00A46878"/>
    <w:rsid w:val="00A46B48"/>
    <w:rsid w:val="00A500DD"/>
    <w:rsid w:val="00A6281D"/>
    <w:rsid w:val="00A8318A"/>
    <w:rsid w:val="00A909BA"/>
    <w:rsid w:val="00A919A8"/>
    <w:rsid w:val="00A93982"/>
    <w:rsid w:val="00A93F10"/>
    <w:rsid w:val="00A9483D"/>
    <w:rsid w:val="00AA26F9"/>
    <w:rsid w:val="00AA35CE"/>
    <w:rsid w:val="00AE10BA"/>
    <w:rsid w:val="00AE52CF"/>
    <w:rsid w:val="00B02133"/>
    <w:rsid w:val="00B12B7F"/>
    <w:rsid w:val="00B1628C"/>
    <w:rsid w:val="00B2007D"/>
    <w:rsid w:val="00B22B4A"/>
    <w:rsid w:val="00B3323F"/>
    <w:rsid w:val="00B375C7"/>
    <w:rsid w:val="00B512F2"/>
    <w:rsid w:val="00B635B0"/>
    <w:rsid w:val="00B672C0"/>
    <w:rsid w:val="00B71009"/>
    <w:rsid w:val="00B84809"/>
    <w:rsid w:val="00B929CD"/>
    <w:rsid w:val="00B93A35"/>
    <w:rsid w:val="00B96EDF"/>
    <w:rsid w:val="00BA0DBE"/>
    <w:rsid w:val="00BB0C29"/>
    <w:rsid w:val="00BB2FCB"/>
    <w:rsid w:val="00BC5190"/>
    <w:rsid w:val="00BD1A84"/>
    <w:rsid w:val="00BD3606"/>
    <w:rsid w:val="00BD3BA2"/>
    <w:rsid w:val="00BD4EAB"/>
    <w:rsid w:val="00BD5B33"/>
    <w:rsid w:val="00BF2D97"/>
    <w:rsid w:val="00BF3784"/>
    <w:rsid w:val="00C04865"/>
    <w:rsid w:val="00C07099"/>
    <w:rsid w:val="00C073C4"/>
    <w:rsid w:val="00C076E6"/>
    <w:rsid w:val="00C23011"/>
    <w:rsid w:val="00C27309"/>
    <w:rsid w:val="00C419EA"/>
    <w:rsid w:val="00C46BCC"/>
    <w:rsid w:val="00C47753"/>
    <w:rsid w:val="00C55DF4"/>
    <w:rsid w:val="00C601C4"/>
    <w:rsid w:val="00C60B55"/>
    <w:rsid w:val="00C62E46"/>
    <w:rsid w:val="00C630FF"/>
    <w:rsid w:val="00C74A67"/>
    <w:rsid w:val="00C77EAF"/>
    <w:rsid w:val="00C861DB"/>
    <w:rsid w:val="00C86CFE"/>
    <w:rsid w:val="00C91F9A"/>
    <w:rsid w:val="00C94D21"/>
    <w:rsid w:val="00C97537"/>
    <w:rsid w:val="00CA1081"/>
    <w:rsid w:val="00CA14E6"/>
    <w:rsid w:val="00CA2EB8"/>
    <w:rsid w:val="00CB0E4C"/>
    <w:rsid w:val="00CB43DD"/>
    <w:rsid w:val="00CC1020"/>
    <w:rsid w:val="00CC323E"/>
    <w:rsid w:val="00CC4682"/>
    <w:rsid w:val="00CD0523"/>
    <w:rsid w:val="00CE4D80"/>
    <w:rsid w:val="00CE56CE"/>
    <w:rsid w:val="00CF7533"/>
    <w:rsid w:val="00D02784"/>
    <w:rsid w:val="00D06097"/>
    <w:rsid w:val="00D11267"/>
    <w:rsid w:val="00D16CA0"/>
    <w:rsid w:val="00D511F4"/>
    <w:rsid w:val="00D51A55"/>
    <w:rsid w:val="00D616C1"/>
    <w:rsid w:val="00D6196A"/>
    <w:rsid w:val="00D64B34"/>
    <w:rsid w:val="00D81797"/>
    <w:rsid w:val="00D835BF"/>
    <w:rsid w:val="00D83D21"/>
    <w:rsid w:val="00D86FE8"/>
    <w:rsid w:val="00DA3E66"/>
    <w:rsid w:val="00DA594B"/>
    <w:rsid w:val="00DA6F86"/>
    <w:rsid w:val="00DC63E7"/>
    <w:rsid w:val="00DE0130"/>
    <w:rsid w:val="00DF186F"/>
    <w:rsid w:val="00DF5C53"/>
    <w:rsid w:val="00DF5EA0"/>
    <w:rsid w:val="00E0032A"/>
    <w:rsid w:val="00E2291C"/>
    <w:rsid w:val="00E22EAA"/>
    <w:rsid w:val="00E45658"/>
    <w:rsid w:val="00E50948"/>
    <w:rsid w:val="00E714C1"/>
    <w:rsid w:val="00E74360"/>
    <w:rsid w:val="00E74989"/>
    <w:rsid w:val="00E81DFD"/>
    <w:rsid w:val="00E87684"/>
    <w:rsid w:val="00EB0805"/>
    <w:rsid w:val="00EB3BFE"/>
    <w:rsid w:val="00EB7775"/>
    <w:rsid w:val="00EC3157"/>
    <w:rsid w:val="00EC3229"/>
    <w:rsid w:val="00ED299A"/>
    <w:rsid w:val="00EF0A9B"/>
    <w:rsid w:val="00EF26EE"/>
    <w:rsid w:val="00F02595"/>
    <w:rsid w:val="00F13E18"/>
    <w:rsid w:val="00F1570E"/>
    <w:rsid w:val="00F1607A"/>
    <w:rsid w:val="00F453B1"/>
    <w:rsid w:val="00F51FE3"/>
    <w:rsid w:val="00F704C0"/>
    <w:rsid w:val="00F737CF"/>
    <w:rsid w:val="00F75D37"/>
    <w:rsid w:val="00F80615"/>
    <w:rsid w:val="00F830D9"/>
    <w:rsid w:val="00F83BA4"/>
    <w:rsid w:val="00F94A8D"/>
    <w:rsid w:val="00FA1981"/>
    <w:rsid w:val="00FC08F6"/>
    <w:rsid w:val="00FD438A"/>
    <w:rsid w:val="00F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9"/>
    <o:shapelayout v:ext="edit">
      <o:idmap v:ext="edit" data="1"/>
      <o:rules v:ext="edit">
        <o:r id="V:Rule1" type="connector" idref="#_x0000_s1068">
          <o:proxy start="" idref="#_x0000_s1073" connectloc="3"/>
          <o:proxy end="" idref="#_x0000_s1115" connectloc="1"/>
        </o:r>
        <o:r id="V:Rule2" type="connector" idref="#_x0000_s1078">
          <o:proxy start="" idref="#_x0000_s1115" connectloc="2"/>
          <o:proxy end="" idref="#_x0000_s1116" connectloc="0"/>
        </o:r>
        <o:r id="V:Rule3" type="connector" idref="#_x0000_s1111">
          <o:proxy start="" idref="#_x0000_s1070" connectloc="3"/>
        </o:r>
        <o:r id="V:Rule4" type="connector" idref="#_x0000_s1123">
          <o:proxy start="" idref="#_x0000_s1095" connectloc="2"/>
          <o:proxy end="" idref="#_x0000_s1094" connectloc="1"/>
        </o:r>
        <o:r id="V:Rule5" type="connector" idref="#_x0000_s1122"/>
        <o:r id="V:Rule6" type="connector" idref="#_x0000_s1141">
          <o:proxy start="" idref="#_x0000_s1138" connectloc="2"/>
        </o:r>
        <o:r id="V:Rule7" type="connector" idref="#_x0000_s1134">
          <o:proxy start="" idref="#_x0000_s1133" connectloc="2"/>
          <o:proxy end="" idref="#_x0000_s1070" connectloc="0"/>
        </o:r>
        <o:r id="V:Rule8" type="connector" idref="#_x0000_s1198">
          <o:proxy start="" idref="#_x0000_s1116" connectloc="1"/>
          <o:proxy end="" idref="#_x0000_s1095" connectloc="3"/>
        </o:r>
        <o:r id="V:Rule9" type="connector" idref="#_x0000_s1172">
          <o:proxy start="" idref="#_x0000_s1160" connectloc="2"/>
          <o:proxy end="" idref="#_x0000_s1161" connectloc="3"/>
        </o:r>
        <o:r id="V:Rule10" type="connector" idref="#_x0000_s1189">
          <o:proxy start="" idref="#_x0000_s1162" connectloc="2"/>
        </o:r>
        <o:r id="V:Rule11" type="connector" idref="#_x0000_s1194">
          <o:proxy start="" idref="#_x0000_s1067" connectloc="3"/>
        </o:r>
        <o:r id="V:Rule12" type="connector" idref="#_x0000_s1197">
          <o:proxy start="" idref="#_x0000_s1094" connectloc="3"/>
          <o:proxy end="" idref="#_x0000_s1075" connectloc="1"/>
        </o:r>
      </o:rules>
    </o:shapelayout>
  </w:shapeDefaults>
  <w:decimalSymbol w:val="."/>
  <w:listSeparator w:val=","/>
  <w15:chartTrackingRefBased/>
  <w15:docId w15:val="{7F6B5DE3-C17C-40BB-89A4-345EFFEB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cs="Times New Roman"/>
      <w:b/>
      <w:color w:val="auto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tulo9">
    <w:name w:val="heading 9"/>
    <w:basedOn w:val="Normal"/>
    <w:next w:val="Normal"/>
    <w:qFormat/>
    <w:pPr>
      <w:keepNext/>
      <w:spacing w:before="60" w:after="60" w:line="360" w:lineRule="auto"/>
      <w:jc w:val="center"/>
      <w:outlineLvl w:val="8"/>
    </w:pPr>
    <w:rPr>
      <w:b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character" w:styleId="Hipervnculo">
    <w:name w:val="Hyperlink"/>
    <w:rPr>
      <w:color w:val="0000FF"/>
      <w:u w:val="single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color w:val="auto"/>
      <w:sz w:val="20"/>
      <w:szCs w:val="20"/>
      <w:lang w:val="es-ES_tradnl" w:eastAsia="es-ES"/>
    </w:rPr>
  </w:style>
  <w:style w:type="paragraph" w:styleId="Sangradetextonormal">
    <w:name w:val="Body Text Indent"/>
    <w:basedOn w:val="Normal"/>
    <w:pPr>
      <w:tabs>
        <w:tab w:val="left" w:pos="-1843"/>
      </w:tabs>
      <w:ind w:left="567" w:hanging="567"/>
      <w:jc w:val="both"/>
    </w:pPr>
    <w:rPr>
      <w:rFonts w:cs="Times New Roman"/>
      <w:color w:val="auto"/>
      <w:sz w:val="22"/>
      <w:szCs w:val="20"/>
      <w:lang w:eastAsia="es-ES"/>
    </w:rPr>
  </w:style>
  <w:style w:type="paragraph" w:styleId="Sangra3detindependiente">
    <w:name w:val="Body Text Indent 3"/>
    <w:basedOn w:val="Normal"/>
    <w:pPr>
      <w:tabs>
        <w:tab w:val="left" w:pos="-4323"/>
      </w:tabs>
      <w:overflowPunct w:val="0"/>
      <w:autoSpaceDE w:val="0"/>
      <w:autoSpaceDN w:val="0"/>
      <w:adjustRightInd w:val="0"/>
      <w:spacing w:before="40" w:after="40"/>
      <w:ind w:left="72"/>
      <w:jc w:val="both"/>
      <w:textAlignment w:val="baseline"/>
    </w:pPr>
    <w:rPr>
      <w:rFonts w:cs="Times New Roman"/>
      <w:color w:val="auto"/>
      <w:sz w:val="22"/>
      <w:szCs w:val="20"/>
      <w:lang w:val="es-ES_tradnl" w:eastAsia="es-ES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color w:val="auto"/>
      <w:sz w:val="16"/>
      <w:szCs w:val="20"/>
      <w:lang w:val="es-ES_tradnl" w:eastAsia="es-ES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 w:cs="Times New Roman"/>
      <w:color w:val="auto"/>
      <w:sz w:val="28"/>
      <w:szCs w:val="20"/>
      <w:lang w:val="es-ES_tradnl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">
    <w:name w:val="Body Text"/>
    <w:basedOn w:val="Normal"/>
    <w:pPr>
      <w:jc w:val="center"/>
    </w:pPr>
    <w:rPr>
      <w:sz w:val="18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11pt">
    <w:name w:val="Normal + 11 pt"/>
    <w:aliases w:val="Negrita,Justificado,Interlineado"/>
    <w:basedOn w:val="Normal"/>
    <w:rsid w:val="002A68E4"/>
    <w:pPr>
      <w:numPr>
        <w:numId w:val="3"/>
      </w:numPr>
      <w:tabs>
        <w:tab w:val="clear" w:pos="1227"/>
      </w:tabs>
      <w:spacing w:line="360" w:lineRule="auto"/>
      <w:ind w:left="720" w:hanging="720"/>
      <w:jc w:val="both"/>
    </w:pPr>
    <w:rPr>
      <w:b/>
      <w:sz w:val="22"/>
    </w:rPr>
  </w:style>
  <w:style w:type="table" w:styleId="Tablaconcuadrcula">
    <w:name w:val="Table Grid"/>
    <w:basedOn w:val="Tablanormal"/>
    <w:rsid w:val="00A46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0327E1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MARTITA\Escritorio\Configuraci&#243;n%20local\Temp\SNEST-VI-PO-002-01.doc" TargetMode="External"/><Relationship Id="rId13" Type="http://schemas.openxmlformats.org/officeDocument/2006/relationships/hyperlink" Target="file:///C:\Users\MARTITA\Escritorio\Configuraci&#243;n%20local\Temp\SNEST-VI-PO-002-03.doc" TargetMode="External"/><Relationship Id="rId18" Type="http://schemas.openxmlformats.org/officeDocument/2006/relationships/hyperlink" Target="file:///H:\MARTITA\Escritorio\Configuraci&#243;n%20local\Temp\SNEST-VI-PO-002-01.do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MARTITA\Escritorio\Configuraci&#243;n%20local\Temp\SNEST-VI-PO-002-03.doc" TargetMode="External"/><Relationship Id="rId17" Type="http://schemas.openxmlformats.org/officeDocument/2006/relationships/hyperlink" Target="file:///H:\MARTITA\Escritorio\Configuraci&#243;n%20local\Temp\SNEST-VI-PO-002-01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H:\MARTITA\Escritorio\Configuraci&#243;n%20local\Temp\SNEST-VI-PO-002-04.do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RTITA\Escritorio\Configuraci&#243;n%20local\Temp\SNEST-VI-PO-002-01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MARTITA\Escritorio\Configuraci&#243;n%20local\Temp\SNEST-VI-PO-002-04.doc" TargetMode="External"/><Relationship Id="rId10" Type="http://schemas.openxmlformats.org/officeDocument/2006/relationships/hyperlink" Target="file:///H:\MARTITA\Escritorio\Configuraci&#243;n%20local\Temp\SNEST-VI-PO-002-03.doc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H:\MARTITA\Escritorio\Configuraci&#243;n%20local\Temp\SNEST-VI-PO-002-01.doc" TargetMode="External"/><Relationship Id="rId14" Type="http://schemas.openxmlformats.org/officeDocument/2006/relationships/hyperlink" Target="file:///H:\MARTITA\Escritorio\Configuraci&#243;n%20local\Temp\SNEST-VI-PO-002-04.doc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00169-2A4D-4413-9289-21D8AC1E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1894</Words>
  <Characters>10419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>Modificación Solicitada por:</vt:lpstr>
      <vt:lpstr>        1.	Propósito.</vt:lpstr>
      <vt:lpstr>        </vt:lpstr>
      <vt:lpstr>        3.	Políticas de operación.</vt:lpstr>
      <vt:lpstr/>
    </vt:vector>
  </TitlesOfParts>
  <Company>Secretaría de Educación Pública.</Company>
  <LinksUpToDate>false</LinksUpToDate>
  <CharactersWithSpaces>12289</CharactersWithSpaces>
  <SharedDoc>false</SharedDoc>
  <HLinks>
    <vt:vector size="54" baseType="variant">
      <vt:variant>
        <vt:i4>14024828</vt:i4>
      </vt:variant>
      <vt:variant>
        <vt:i4>27</vt:i4>
      </vt:variant>
      <vt:variant>
        <vt:i4>0</vt:i4>
      </vt:variant>
      <vt:variant>
        <vt:i4>5</vt:i4>
      </vt:variant>
      <vt:variant>
        <vt:lpwstr>H:\MARTITA\Escritorio\Configuración local\Temp\SNEST-VI-PO-002-01.doc</vt:lpwstr>
      </vt:variant>
      <vt:variant>
        <vt:lpwstr/>
      </vt:variant>
      <vt:variant>
        <vt:i4>14024828</vt:i4>
      </vt:variant>
      <vt:variant>
        <vt:i4>24</vt:i4>
      </vt:variant>
      <vt:variant>
        <vt:i4>0</vt:i4>
      </vt:variant>
      <vt:variant>
        <vt:i4>5</vt:i4>
      </vt:variant>
      <vt:variant>
        <vt:lpwstr>H:\MARTITA\Escritorio\Configuración local\Temp\SNEST-VI-PO-002-01.doc</vt:lpwstr>
      </vt:variant>
      <vt:variant>
        <vt:lpwstr/>
      </vt:variant>
      <vt:variant>
        <vt:i4>14024825</vt:i4>
      </vt:variant>
      <vt:variant>
        <vt:i4>21</vt:i4>
      </vt:variant>
      <vt:variant>
        <vt:i4>0</vt:i4>
      </vt:variant>
      <vt:variant>
        <vt:i4>5</vt:i4>
      </vt:variant>
      <vt:variant>
        <vt:lpwstr>H:\MARTITA\Escritorio\Configuración local\Temp\SNEST-VI-PO-002-04.doc</vt:lpwstr>
      </vt:variant>
      <vt:variant>
        <vt:lpwstr/>
      </vt:variant>
      <vt:variant>
        <vt:i4>12714059</vt:i4>
      </vt:variant>
      <vt:variant>
        <vt:i4>18</vt:i4>
      </vt:variant>
      <vt:variant>
        <vt:i4>0</vt:i4>
      </vt:variant>
      <vt:variant>
        <vt:i4>5</vt:i4>
      </vt:variant>
      <vt:variant>
        <vt:lpwstr>../../../../../MARTITA/Escritorio/Configuración local/Temp/SNEST-VI-PO-002-03.doc</vt:lpwstr>
      </vt:variant>
      <vt:variant>
        <vt:lpwstr/>
      </vt:variant>
      <vt:variant>
        <vt:i4>12714059</vt:i4>
      </vt:variant>
      <vt:variant>
        <vt:i4>15</vt:i4>
      </vt:variant>
      <vt:variant>
        <vt:i4>0</vt:i4>
      </vt:variant>
      <vt:variant>
        <vt:i4>5</vt:i4>
      </vt:variant>
      <vt:variant>
        <vt:lpwstr>../../../../../MARTITA/Escritorio/Configuración local/Temp/SNEST-VI-PO-002-03.doc</vt:lpwstr>
      </vt:variant>
      <vt:variant>
        <vt:lpwstr/>
      </vt:variant>
      <vt:variant>
        <vt:i4>12714057</vt:i4>
      </vt:variant>
      <vt:variant>
        <vt:i4>12</vt:i4>
      </vt:variant>
      <vt:variant>
        <vt:i4>0</vt:i4>
      </vt:variant>
      <vt:variant>
        <vt:i4>5</vt:i4>
      </vt:variant>
      <vt:variant>
        <vt:lpwstr>../../../../../MARTITA/Escritorio/Configuración local/Temp/SNEST-VI-PO-002-01.doc</vt:lpwstr>
      </vt:variant>
      <vt:variant>
        <vt:lpwstr/>
      </vt:variant>
      <vt:variant>
        <vt:i4>14024825</vt:i4>
      </vt:variant>
      <vt:variant>
        <vt:i4>9</vt:i4>
      </vt:variant>
      <vt:variant>
        <vt:i4>0</vt:i4>
      </vt:variant>
      <vt:variant>
        <vt:i4>5</vt:i4>
      </vt:variant>
      <vt:variant>
        <vt:lpwstr>H:\MARTITA\Escritorio\Configuración local\Temp\SNEST-VI-PO-002-04.doc</vt:lpwstr>
      </vt:variant>
      <vt:variant>
        <vt:lpwstr/>
      </vt:variant>
      <vt:variant>
        <vt:i4>14024830</vt:i4>
      </vt:variant>
      <vt:variant>
        <vt:i4>6</vt:i4>
      </vt:variant>
      <vt:variant>
        <vt:i4>0</vt:i4>
      </vt:variant>
      <vt:variant>
        <vt:i4>5</vt:i4>
      </vt:variant>
      <vt:variant>
        <vt:lpwstr>H:\MARTITA\Escritorio\Configuración local\Temp\SNEST-VI-PO-002-03.doc</vt:lpwstr>
      </vt:variant>
      <vt:variant>
        <vt:lpwstr/>
      </vt:variant>
      <vt:variant>
        <vt:i4>14024828</vt:i4>
      </vt:variant>
      <vt:variant>
        <vt:i4>3</vt:i4>
      </vt:variant>
      <vt:variant>
        <vt:i4>0</vt:i4>
      </vt:variant>
      <vt:variant>
        <vt:i4>5</vt:i4>
      </vt:variant>
      <vt:variant>
        <vt:lpwstr>H:\MARTITA\Escritorio\Configuración local\Temp\SNEST-VI-PO-002-01.doc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Modificación Solicitada por:</dc:title>
  <dc:subject/>
  <dc:creator>Reséndiz</dc:creator>
  <cp:keywords/>
  <cp:lastModifiedBy>Personal</cp:lastModifiedBy>
  <cp:revision>13</cp:revision>
  <cp:lastPrinted>2013-12-10T00:12:00Z</cp:lastPrinted>
  <dcterms:created xsi:type="dcterms:W3CDTF">2018-05-14T04:11:00Z</dcterms:created>
  <dcterms:modified xsi:type="dcterms:W3CDTF">2018-05-14T19:10:00Z</dcterms:modified>
</cp:coreProperties>
</file>