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6e61980f244fb2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Primo documento</w:t>
      </w:r>
    </w:p>
    <w:p>
      <w:pPr>
        <p4:pStyle xmlns:p4="http://schemas.openxmlformats.org/wordprocessingml/2006/main" p4:val="Normal"/>
      </w:pPr>
      <w:r>
        <w:rPr/>
        <w:t xml:space="preserve">Questo documento è stato generato con Pawper. Il testo rimane modificabile in Microsoft Word.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e1516bfc0dd4c67" /><Relationship Type="http://schemas.openxmlformats.org/officeDocument/2006/relationships/settings" Target="/word/settings.xml" Id="R1ec1bd54c77d4016" /></Relationships>
</file>