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jp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0ac7eacff2486c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Immagini del progetto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4320000" cy="129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3e2ae8aa61aa4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w:keepNext/>
        <p4:jc xmlns:p4="http://schemas.openxmlformats.org/wordprocessingml/2006/main" p4:val="left"/>
      </w:pPr>
      <w:r>
        <w:drawing>
          <wp:inline xmlns:wp="http://schemas.openxmlformats.org/drawingml/2006/wordprocessingDrawing">
            <wp:extent cx="2880000" cy="864000"/>
            <wp:docPr id="2" name="Image 2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11a2a9c815d942a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Versione JPEG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76ee006db2b4642" /><Relationship Type="http://schemas.openxmlformats.org/officeDocument/2006/relationships/settings" Target="/word/settings.xml" Id="Reba4d5d415184eaf" /><Relationship Type="http://schemas.openxmlformats.org/officeDocument/2006/relationships/image" Target="/media/image.png" Id="R3e2ae8aa61aa4d87" /><Relationship Type="http://schemas.openxmlformats.org/officeDocument/2006/relationships/image" Target="/media/image.jpg" Id="R11a2a9c815d942a3" /></Relationships>
</file>