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7C3AED"/>
        <w:spacing w:before="160" w:after="0"/>
        <w:ind w:left="170"/>
      </w:pPr>
      <w:r>
        <w:rPr>
          <w:rFonts w:ascii="Calibri" w:hAnsi="Calibri"/>
          <w:b/>
          <w:color w:val="FFFFFF"/>
          <w:sz w:val="56"/>
        </w:rPr>
        <w:t>Каргина</w:t>
      </w:r>
    </w:p>
    <w:p>
      <w:pPr>
        <w:shd w:val="clear" w:color="auto" w:fill="7C3AED"/>
        <w:spacing w:before="0" w:after="0"/>
        <w:ind w:left="170"/>
      </w:pPr>
      <w:r>
        <w:rPr>
          <w:rFonts w:ascii="Calibri" w:hAnsi="Calibri"/>
          <w:color w:val="E9D5FF"/>
          <w:sz w:val="24"/>
        </w:rPr>
        <w:t>Менеджер по продвижению  ·  Торговый представитель</w:t>
      </w:r>
    </w:p>
    <w:p>
      <w:pPr>
        <w:shd w:val="clear" w:color="auto" w:fill="7C3AED"/>
        <w:spacing w:before="80" w:after="160"/>
        <w:ind w:left="170"/>
      </w:pPr>
      <w:r>
        <w:rPr>
          <w:rFonts w:ascii="Calibri" w:hAnsi="Calibri"/>
          <w:color w:val="FFFFFF"/>
          <w:sz w:val="20"/>
        </w:rPr>
        <w:t>Опыт работы: 13 лет 11 месяцев</w:t>
      </w:r>
    </w:p>
    <w:p>
      <w:pPr>
        <w:shd w:val="clear" w:color="auto" w:fill="7C3AED"/>
        <w:spacing w:before="0" w:after="240"/>
        <w:ind w:left="170"/>
      </w:pPr>
      <w:r>
        <w:rPr>
          <w:rFonts w:ascii="Calibri" w:hAnsi="Calibri"/>
          <w:color w:val="E9D5FF"/>
          <w:sz w:val="20"/>
        </w:rPr>
        <w:t>📞 +7 962 684-90-11   ✉ Kargina_2015@mail.ru   📍 Санкт-Петербург</w:t>
      </w:r>
    </w:p>
    <w:p>
      <w:pPr>
        <w:spacing w:before="240" w:after="80"/>
        <w:pBdr>
          <w:bottom w:val="single" w:sz="6" w:space="1" w:color="7C3AED"/>
        </w:pBdr>
      </w:pPr>
      <w:r>
        <w:rPr>
          <w:rFonts w:ascii="Calibri" w:hAnsi="Calibri"/>
          <w:b/>
          <w:color w:val="7C3AED"/>
          <w:sz w:val="26"/>
        </w:rPr>
        <w:t>👤 О себе</w:t>
      </w:r>
    </w:p>
    <w:p>
      <w:pPr>
        <w:spacing w:before="20" w:after="20"/>
        <w:ind w:left="0"/>
      </w:pPr>
      <w:r>
        <w:rPr>
          <w:rFonts w:ascii="Calibri" w:hAnsi="Calibri"/>
          <w:b w:val="0"/>
          <w:sz w:val="20"/>
        </w:rPr>
        <w:t>Ответственная, коммуникабельная и доброжелательная специалист с почти 14-летним опытом в продажах, продвижении и работе с клиентами. Обладаю активной жизненной позицией, стремлением к развитию и желанием достигать высоких результатов. Открыта к новым направлениям деятельности — готова быстро обучаться и применять полученные знания на практике. Дополнительно увлекаюсь психологией, нумерологией, астрологией и созданием персональных музыкальных аффирмаций.</w:t>
      </w:r>
    </w:p>
    <w:p>
      <w:pPr>
        <w:spacing w:before="240" w:after="80"/>
        <w:pBdr>
          <w:bottom w:val="single" w:sz="6" w:space="1" w:color="7C3AED"/>
        </w:pBdr>
      </w:pPr>
      <w:r>
        <w:rPr>
          <w:rFonts w:ascii="Calibri" w:hAnsi="Calibri"/>
          <w:b/>
          <w:color w:val="7C3AED"/>
          <w:sz w:val="26"/>
        </w:rPr>
        <w:t>🚀 Готовность к работе в новом направлении</w:t>
      </w:r>
    </w:p>
    <w:p>
      <w:pPr>
        <w:spacing w:before="20" w:after="20"/>
        <w:ind w:left="0"/>
      </w:pPr>
      <w:r>
        <w:rPr>
          <w:rFonts w:ascii="Calibri" w:hAnsi="Calibri"/>
          <w:b w:val="0"/>
          <w:sz w:val="20"/>
        </w:rPr>
        <w:t>Открыта к интересным предложениям за пределами привычной сферы. Быстро осваиваю новые инструменты и технологии, в том числе ИИ-решения. Ищу команду, где ценят инициативу, коммуникабельность и ориентацию на результат.</w:t>
      </w:r>
    </w:p>
    <w:p>
      <w:pPr>
        <w:spacing w:before="240" w:after="80"/>
        <w:pBdr>
          <w:bottom w:val="single" w:sz="6" w:space="1" w:color="7C3AED"/>
        </w:pBdr>
      </w:pPr>
      <w:r>
        <w:rPr>
          <w:rFonts w:ascii="Calibri" w:hAnsi="Calibri"/>
          <w:b/>
          <w:color w:val="7C3AED"/>
          <w:sz w:val="26"/>
        </w:rPr>
        <w:t>💼 Опыт работы</w:t>
      </w:r>
    </w:p>
    <w:p>
      <w:pPr>
        <w:spacing w:before="160" w:after="20"/>
        <w:tabs>
          <w:tab w:val="right" w:pos="9000"/>
        </w:tabs>
      </w:pPr>
      <w:r>
        <w:rPr>
          <w:rFonts w:ascii="Calibri" w:hAnsi="Calibri"/>
          <w:b/>
          <w:sz w:val="22"/>
        </w:rPr>
        <w:t>ООО Пульсар</w:t>
      </w:r>
      <w:r>
        <w:tab/>
      </w:r>
      <w:r>
        <w:rPr>
          <w:rFonts w:ascii="Calibri" w:hAnsi="Calibri"/>
          <w:color w:val="7C3AED"/>
          <w:sz w:val="18"/>
        </w:rPr>
        <w:t>Ноябрь 2016 — наст. вр.</w:t>
      </w:r>
    </w:p>
    <w:p>
      <w:pPr>
        <w:spacing w:before="0" w:after="20"/>
      </w:pPr>
      <w:r>
        <w:rPr>
          <w:rFonts w:ascii="Calibri" w:hAnsi="Calibri"/>
          <w:b/>
          <w:color w:val="EC4899"/>
          <w:sz w:val="20"/>
        </w:rPr>
        <w:t>Менеджер по продвижению</w:t>
      </w:r>
    </w:p>
    <w:p>
      <w:pPr>
        <w:spacing w:before="0" w:after="40"/>
      </w:pPr>
      <w:r>
        <w:rPr>
          <w:rFonts w:ascii="Calibri" w:hAnsi="Calibri"/>
          <w:color w:val="9090B8"/>
          <w:sz w:val="18"/>
        </w:rPr>
        <w:t>9 лет 5 месяцев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Продажи промышленных комплектующих РТИ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Работа с существующей клиентской базой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Активный поиск новых клиентов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Подготовка коммерческих предложений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Ведение переговоров на уровне первых лиц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Полное сопровождение сделки (КП, счета, договора, отгрузки, контроль дебиторской задолженности)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Ведение отчётной документации, контроль качества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Работа с курьерскими службами</w:t>
      </w:r>
    </w:p>
    <w:p>
      <w:pPr>
        <w:spacing w:before="160" w:after="20"/>
        <w:tabs>
          <w:tab w:val="right" w:pos="9000"/>
        </w:tabs>
      </w:pPr>
      <w:r>
        <w:rPr>
          <w:rFonts w:ascii="Calibri" w:hAnsi="Calibri"/>
          <w:b/>
          <w:sz w:val="22"/>
        </w:rPr>
        <w:t>Питер-Алко, Группа компаний</w:t>
      </w:r>
      <w:r>
        <w:tab/>
      </w:r>
      <w:r>
        <w:rPr>
          <w:rFonts w:ascii="Calibri" w:hAnsi="Calibri"/>
          <w:color w:val="7C3AED"/>
          <w:sz w:val="18"/>
        </w:rPr>
        <w:t>Сентябрь 2014 — Сентябрь 2015</w:t>
      </w:r>
    </w:p>
    <w:p>
      <w:pPr>
        <w:spacing w:before="0" w:after="20"/>
      </w:pPr>
      <w:r>
        <w:rPr>
          <w:rFonts w:ascii="Calibri" w:hAnsi="Calibri"/>
          <w:b/>
          <w:color w:val="EC4899"/>
          <w:sz w:val="20"/>
        </w:rPr>
        <w:t>Эксклюзивный торговый представитель</w:t>
      </w:r>
    </w:p>
    <w:p>
      <w:pPr>
        <w:spacing w:before="0" w:after="40"/>
      </w:pPr>
      <w:r>
        <w:rPr>
          <w:rFonts w:ascii="Calibri" w:hAnsi="Calibri"/>
          <w:color w:val="9090B8"/>
          <w:sz w:val="18"/>
        </w:rPr>
        <w:t>1 год 1 месяц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Работа с торговыми точками на закреплённой территории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Укрепление и развитие АКБ: поиск новых клиентов, заключение договоров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Обеспечение максимальной представленности продукции в торговых точках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Контроль дебиторской задолженности, выполнение плановых показателей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Контроль трейд-маркетинговых активностей и наличия POS-материалов</w:t>
      </w:r>
    </w:p>
    <w:p>
      <w:pPr>
        <w:spacing w:before="160" w:after="20"/>
        <w:tabs>
          <w:tab w:val="right" w:pos="9000"/>
        </w:tabs>
      </w:pPr>
      <w:r>
        <w:rPr>
          <w:rFonts w:ascii="Calibri" w:hAnsi="Calibri"/>
          <w:b/>
          <w:sz w:val="22"/>
        </w:rPr>
        <w:t>Сенцемилиа</w:t>
      </w:r>
      <w:r>
        <w:tab/>
      </w:r>
      <w:r>
        <w:rPr>
          <w:rFonts w:ascii="Calibri" w:hAnsi="Calibri"/>
          <w:color w:val="7C3AED"/>
          <w:sz w:val="18"/>
        </w:rPr>
        <w:t>Январь 2014 — Сентябрь 2014</w:t>
      </w:r>
    </w:p>
    <w:p>
      <w:pPr>
        <w:spacing w:before="0" w:after="20"/>
      </w:pPr>
      <w:r>
        <w:rPr>
          <w:rFonts w:ascii="Calibri" w:hAnsi="Calibri"/>
          <w:b/>
          <w:color w:val="EC4899"/>
          <w:sz w:val="20"/>
        </w:rPr>
        <w:t>Менеджер по развитию территории</w:t>
      </w:r>
    </w:p>
    <w:p>
      <w:pPr>
        <w:spacing w:before="0" w:after="40"/>
      </w:pPr>
      <w:r>
        <w:rPr>
          <w:rFonts w:ascii="Calibri" w:hAnsi="Calibri"/>
          <w:color w:val="9090B8"/>
          <w:sz w:val="18"/>
        </w:rPr>
        <w:t>9 месяцев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Ведение переговоров и заключение договоров с клиентами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Согласование и проведение маркетинговых акций для увеличения продаж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Контроль дебиторской задолженности и выполнения договорных обязательств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Установка дополнительного торгового оборудования компании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Соблюдение бюджетов на продвижение, анализ рекламных кампаний</w:t>
      </w:r>
    </w:p>
    <w:p>
      <w:pPr>
        <w:spacing w:before="160" w:after="20"/>
        <w:tabs>
          <w:tab w:val="right" w:pos="9000"/>
        </w:tabs>
      </w:pPr>
      <w:r>
        <w:rPr>
          <w:rFonts w:ascii="Calibri" w:hAnsi="Calibri"/>
          <w:b/>
          <w:sz w:val="22"/>
        </w:rPr>
        <w:t>СНС, Группа компаний</w:t>
      </w:r>
      <w:r>
        <w:tab/>
      </w:r>
      <w:r>
        <w:rPr>
          <w:rFonts w:ascii="Calibri" w:hAnsi="Calibri"/>
          <w:color w:val="7C3AED"/>
          <w:sz w:val="18"/>
        </w:rPr>
        <w:t>Февраль 2013 — Сентябрь 2013</w:t>
      </w:r>
    </w:p>
    <w:p>
      <w:pPr>
        <w:spacing w:before="0" w:after="20"/>
      </w:pPr>
      <w:r>
        <w:rPr>
          <w:rFonts w:ascii="Calibri" w:hAnsi="Calibri"/>
          <w:b/>
          <w:color w:val="EC4899"/>
          <w:sz w:val="20"/>
        </w:rPr>
        <w:t>Торговый представитель</w:t>
      </w:r>
    </w:p>
    <w:p>
      <w:pPr>
        <w:spacing w:before="0" w:after="40"/>
      </w:pPr>
      <w:r>
        <w:rPr>
          <w:rFonts w:ascii="Calibri" w:hAnsi="Calibri"/>
          <w:color w:val="9090B8"/>
          <w:sz w:val="18"/>
        </w:rPr>
        <w:t>8 месяцев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Работа с существующей клиентской базой, выполнение планов продаж и дистрибуции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Продажи табачных изделий, энергетиков, зажигалок, безалкогольных коктейлей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Подключение новых точек, размещение рекламы, заключение договоров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Контроль дебиторской задолженности, обеспечение представленности товара</w:t>
      </w:r>
    </w:p>
    <w:p>
      <w:pPr>
        <w:spacing w:before="160" w:after="20"/>
        <w:tabs>
          <w:tab w:val="right" w:pos="9000"/>
        </w:tabs>
      </w:pPr>
      <w:r>
        <w:rPr>
          <w:rFonts w:ascii="Calibri" w:hAnsi="Calibri"/>
          <w:b/>
          <w:sz w:val="22"/>
        </w:rPr>
        <w:t>ФудлайнГрупп, ООО</w:t>
      </w:r>
      <w:r>
        <w:tab/>
      </w:r>
      <w:r>
        <w:rPr>
          <w:rFonts w:ascii="Calibri" w:hAnsi="Calibri"/>
          <w:color w:val="7C3AED"/>
          <w:sz w:val="18"/>
        </w:rPr>
        <w:t>Январь 2012 — Февраль 2013</w:t>
      </w:r>
    </w:p>
    <w:p>
      <w:pPr>
        <w:spacing w:before="0" w:after="20"/>
      </w:pPr>
      <w:r>
        <w:rPr>
          <w:rFonts w:ascii="Calibri" w:hAnsi="Calibri"/>
          <w:b/>
          <w:color w:val="EC4899"/>
          <w:sz w:val="20"/>
        </w:rPr>
        <w:t>Торговый представитель</w:t>
      </w:r>
    </w:p>
    <w:p>
      <w:pPr>
        <w:spacing w:before="0" w:after="40"/>
      </w:pPr>
      <w:r>
        <w:rPr>
          <w:rFonts w:ascii="Calibri" w:hAnsi="Calibri"/>
          <w:color w:val="9090B8"/>
          <w:sz w:val="18"/>
        </w:rPr>
        <w:t>1 год 2 месяца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Поддержание и развитие отношений с клиентами, сбор заказов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Выполнение плана по продажам, активное расширение клиентской базы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Работа с брендами MARS (Snickers, Mars, Twix, Bounty, Коркунов, Dove): выкладка и POS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Посещение 10–15 магазинов в день, контроль сроков реализации, отчётность через КПК</w:t>
      </w:r>
    </w:p>
    <w:p>
      <w:pPr>
        <w:spacing w:before="160" w:after="20"/>
        <w:tabs>
          <w:tab w:val="right" w:pos="9000"/>
        </w:tabs>
      </w:pPr>
      <w:r>
        <w:rPr>
          <w:rFonts w:ascii="Calibri" w:hAnsi="Calibri"/>
          <w:b/>
          <w:sz w:val="22"/>
        </w:rPr>
        <w:t>ООО Линкор</w:t>
      </w:r>
      <w:r>
        <w:tab/>
      </w:r>
      <w:r>
        <w:rPr>
          <w:rFonts w:ascii="Calibri" w:hAnsi="Calibri"/>
          <w:color w:val="7C3AED"/>
          <w:sz w:val="18"/>
        </w:rPr>
        <w:t>Ноябрь 2011 — Июль 2012</w:t>
      </w:r>
    </w:p>
    <w:p>
      <w:pPr>
        <w:spacing w:before="0" w:after="20"/>
      </w:pPr>
      <w:r>
        <w:rPr>
          <w:rFonts w:ascii="Calibri" w:hAnsi="Calibri"/>
          <w:b/>
          <w:color w:val="EC4899"/>
          <w:sz w:val="20"/>
        </w:rPr>
        <w:t>Мерчандайзер</w:t>
      </w:r>
    </w:p>
    <w:p>
      <w:pPr>
        <w:spacing w:before="0" w:after="40"/>
      </w:pPr>
      <w:r>
        <w:rPr>
          <w:rFonts w:ascii="Calibri" w:hAnsi="Calibri"/>
          <w:color w:val="9090B8"/>
          <w:sz w:val="18"/>
        </w:rPr>
        <w:t>9 месяцев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Выкладка продукции согласно спецификациям и планограммам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Контроль наличия ценников, ежедневные фотоотчёты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Еженедельные собрания мерчандайзеров</w:t>
      </w:r>
    </w:p>
    <w:p>
      <w:pPr>
        <w:spacing w:before="160" w:after="20"/>
        <w:tabs>
          <w:tab w:val="right" w:pos="9000"/>
        </w:tabs>
      </w:pPr>
      <w:r>
        <w:rPr>
          <w:rFonts w:ascii="Calibri" w:hAnsi="Calibri"/>
          <w:b/>
          <w:sz w:val="22"/>
        </w:rPr>
        <w:t>ЗАО Тритон</w:t>
      </w:r>
      <w:r>
        <w:tab/>
      </w:r>
      <w:r>
        <w:rPr>
          <w:rFonts w:ascii="Calibri" w:hAnsi="Calibri"/>
          <w:color w:val="7C3AED"/>
          <w:sz w:val="18"/>
        </w:rPr>
        <w:t>Сентябрь 2010 — Июнь 2011</w:t>
      </w:r>
    </w:p>
    <w:p>
      <w:pPr>
        <w:spacing w:before="0" w:after="20"/>
      </w:pPr>
      <w:r>
        <w:rPr>
          <w:rFonts w:ascii="Calibri" w:hAnsi="Calibri"/>
          <w:b/>
          <w:color w:val="EC4899"/>
          <w:sz w:val="20"/>
        </w:rPr>
        <w:t>Официант</w:t>
      </w:r>
    </w:p>
    <w:p>
      <w:pPr>
        <w:spacing w:before="0" w:after="40"/>
      </w:pPr>
      <w:r>
        <w:rPr>
          <w:rFonts w:ascii="Calibri" w:hAnsi="Calibri"/>
          <w:color w:val="9090B8"/>
          <w:sz w:val="18"/>
        </w:rPr>
        <w:t>10 месяцев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Встреча и сопровождение гостей, консультирование по меню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Приём и выполнение заказов, расчёт посетителей</w:t>
      </w:r>
    </w:p>
    <w:p>
      <w:pPr>
        <w:spacing w:before="20" w:after="20"/>
        <w:ind w:left="340" w:hanging="227"/>
      </w:pPr>
      <w:r>
        <w:rPr>
          <w:rFonts w:ascii="Calibri" w:hAnsi="Calibri"/>
          <w:b w:val="0"/>
          <w:sz w:val="20"/>
        </w:rPr>
        <w:t>▸ Подготовка зала к работе</w:t>
      </w:r>
    </w:p>
    <w:p>
      <w:pPr>
        <w:spacing w:before="240" w:after="80"/>
        <w:pBdr>
          <w:bottom w:val="single" w:sz="6" w:space="1" w:color="7C3AED"/>
        </w:pBdr>
      </w:pPr>
      <w:r>
        <w:rPr>
          <w:rFonts w:ascii="Calibri" w:hAnsi="Calibri"/>
          <w:b/>
          <w:color w:val="7C3AED"/>
          <w:sz w:val="26"/>
        </w:rPr>
        <w:t>⚡ Навыки</w:t>
      </w:r>
    </w:p>
    <w:p>
      <w:pPr>
        <w:spacing w:before="20" w:after="20"/>
      </w:pPr>
      <w:r>
        <w:rPr>
          <w:rFonts w:ascii="Calibri" w:hAnsi="Calibri"/>
          <w:sz w:val="20"/>
        </w:rPr>
        <w:t>▸ Поиск и привлечение клиентов</w:t>
        <w:br/>
      </w:r>
    </w:p>
    <w:p>
      <w:pPr>
        <w:spacing w:before="0" w:after="20"/>
      </w:pPr>
      <w:r>
        <w:rPr>
          <w:rFonts w:ascii="Calibri" w:hAnsi="Calibri"/>
          <w:sz w:val="20"/>
        </w:rPr>
        <w:t>▸ Продажи B2B / B2C</w:t>
      </w:r>
    </w:p>
    <w:p>
      <w:pPr>
        <w:spacing w:before="20" w:after="20"/>
      </w:pPr>
      <w:r>
        <w:rPr>
          <w:rFonts w:ascii="Calibri" w:hAnsi="Calibri"/>
          <w:sz w:val="20"/>
        </w:rPr>
        <w:t>▸ Коммерческие предложения</w:t>
        <w:br/>
      </w:r>
    </w:p>
    <w:p>
      <w:pPr>
        <w:spacing w:before="0" w:after="20"/>
      </w:pPr>
      <w:r>
        <w:rPr>
          <w:rFonts w:ascii="Calibri" w:hAnsi="Calibri"/>
          <w:sz w:val="20"/>
        </w:rPr>
        <w:t>▸ Ведение переговоров</w:t>
      </w:r>
    </w:p>
    <w:p>
      <w:pPr>
        <w:spacing w:before="20" w:after="20"/>
      </w:pPr>
      <w:r>
        <w:rPr>
          <w:rFonts w:ascii="Calibri" w:hAnsi="Calibri"/>
          <w:sz w:val="20"/>
        </w:rPr>
        <w:t>▸ Сопровождение сделок</w:t>
        <w:br/>
      </w:r>
    </w:p>
    <w:p>
      <w:pPr>
        <w:spacing w:before="0" w:after="20"/>
      </w:pPr>
      <w:r>
        <w:rPr>
          <w:rFonts w:ascii="Calibri" w:hAnsi="Calibri"/>
          <w:sz w:val="20"/>
        </w:rPr>
        <w:t>▸ Контроль дебиторской задолженности</w:t>
      </w:r>
    </w:p>
    <w:p>
      <w:pPr>
        <w:spacing w:before="20" w:after="20"/>
      </w:pPr>
      <w:r>
        <w:rPr>
          <w:rFonts w:ascii="Calibri" w:hAnsi="Calibri"/>
          <w:sz w:val="20"/>
        </w:rPr>
        <w:t>▸ Работа с логистикой и курьерскими службами</w:t>
        <w:br/>
      </w:r>
    </w:p>
    <w:p>
      <w:pPr>
        <w:spacing w:before="0" w:after="20"/>
      </w:pPr>
      <w:r>
        <w:rPr>
          <w:rFonts w:ascii="Calibri" w:hAnsi="Calibri"/>
          <w:sz w:val="20"/>
        </w:rPr>
        <w:t>▸ Уверенный пользователь ПК + ИИ-инструменты</w:t>
      </w:r>
    </w:p>
    <w:p>
      <w:pPr>
        <w:spacing w:before="20" w:after="20"/>
      </w:pPr>
      <w:r>
        <w:rPr>
          <w:rFonts w:ascii="Calibri" w:hAnsi="Calibri"/>
          <w:sz w:val="20"/>
        </w:rPr>
        <w:t>▸ Трейд-маркетинг и мерчандайзинг</w:t>
        <w:br/>
      </w:r>
    </w:p>
    <w:p>
      <w:pPr>
        <w:spacing w:before="0" w:after="20"/>
      </w:pPr>
      <w:r>
        <w:rPr>
          <w:rFonts w:ascii="Calibri" w:hAnsi="Calibri"/>
          <w:sz w:val="20"/>
        </w:rPr>
        <w:t>▸ Уверенное общение с клиентами, сотрудниками, службами</w:t>
      </w:r>
    </w:p>
    <w:p>
      <w:pPr>
        <w:spacing w:before="20" w:after="20"/>
      </w:pPr>
      <w:r>
        <w:rPr>
          <w:rFonts w:ascii="Calibri" w:hAnsi="Calibri"/>
          <w:sz w:val="20"/>
        </w:rPr>
        <w:t>▸ Психология (самообразование)</w:t>
        <w:br/>
      </w:r>
    </w:p>
    <w:p>
      <w:pPr>
        <w:spacing w:before="0" w:after="20"/>
      </w:pPr>
      <w:r>
        <w:rPr>
          <w:rFonts w:ascii="Calibri" w:hAnsi="Calibri"/>
          <w:sz w:val="20"/>
        </w:rPr>
        <w:t>▸ Нумерология и астрология</w:t>
      </w:r>
    </w:p>
    <w:p>
      <w:pPr>
        <w:spacing w:before="20" w:after="20"/>
      </w:pPr>
      <w:r>
        <w:rPr>
          <w:rFonts w:ascii="Calibri" w:hAnsi="Calibri"/>
          <w:sz w:val="20"/>
        </w:rPr>
        <w:t>▸ Создание персональных музыкальных аффирмаций</w:t>
        <w:br/>
      </w:r>
    </w:p>
    <w:p>
      <w:pPr>
        <w:spacing w:before="0" w:after="20"/>
      </w:pPr>
      <w:r>
        <w:rPr>
          <w:rFonts w:ascii="Calibri" w:hAnsi="Calibri"/>
          <w:sz w:val="20"/>
        </w:rPr>
        <w:t>▸ Отчётность и документооборот</w:t>
      </w:r>
    </w:p>
    <w:p>
      <w:pPr>
        <w:spacing w:before="240" w:after="80"/>
        <w:pBdr>
          <w:bottom w:val="single" w:sz="6" w:space="1" w:color="7C3AED"/>
        </w:pBdr>
      </w:pPr>
      <w:r>
        <w:rPr>
          <w:rFonts w:ascii="Calibri" w:hAnsi="Calibri"/>
          <w:b/>
          <w:color w:val="7C3AED"/>
          <w:sz w:val="26"/>
        </w:rPr>
        <w:t>✨ Сильные стороны</w:t>
      </w:r>
    </w:p>
    <w:p>
      <w:pPr>
        <w:spacing w:before="20" w:after="20"/>
        <w:ind w:left="0"/>
      </w:pPr>
      <w:r>
        <w:rPr>
          <w:rFonts w:ascii="Calibri" w:hAnsi="Calibri"/>
          <w:b w:val="0"/>
          <w:sz w:val="20"/>
        </w:rPr>
        <w:t>🎯  Ориентация на результат</w:t>
      </w:r>
    </w:p>
    <w:p>
      <w:pPr>
        <w:spacing w:before="20" w:after="20"/>
        <w:ind w:left="0"/>
      </w:pPr>
      <w:r>
        <w:rPr>
          <w:rFonts w:ascii="Calibri" w:hAnsi="Calibri"/>
          <w:b w:val="0"/>
          <w:sz w:val="20"/>
        </w:rPr>
        <w:t>🤝  Коммуникабельность</w:t>
      </w:r>
    </w:p>
    <w:p>
      <w:pPr>
        <w:spacing w:before="20" w:after="20"/>
        <w:ind w:left="0"/>
      </w:pPr>
      <w:r>
        <w:rPr>
          <w:rFonts w:ascii="Calibri" w:hAnsi="Calibri"/>
          <w:b w:val="0"/>
          <w:sz w:val="20"/>
        </w:rPr>
        <w:t>✅  Ответственность</w:t>
      </w:r>
    </w:p>
    <w:p>
      <w:pPr>
        <w:spacing w:before="20" w:after="20"/>
        <w:ind w:left="0"/>
      </w:pPr>
      <w:r>
        <w:rPr>
          <w:rFonts w:ascii="Calibri" w:hAnsi="Calibri"/>
          <w:b w:val="0"/>
          <w:sz w:val="20"/>
        </w:rPr>
        <w:t>😊  Доброжелательность</w:t>
      </w:r>
    </w:p>
    <w:p>
      <w:pPr>
        <w:spacing w:before="20" w:after="20"/>
        <w:ind w:left="0"/>
      </w:pPr>
      <w:r>
        <w:rPr>
          <w:rFonts w:ascii="Calibri" w:hAnsi="Calibri"/>
          <w:b w:val="0"/>
          <w:sz w:val="20"/>
        </w:rPr>
        <w:t>🌱  Желание развиваться</w:t>
      </w:r>
    </w:p>
    <w:p>
      <w:pPr>
        <w:spacing w:before="20" w:after="20"/>
        <w:ind w:left="0"/>
      </w:pPr>
      <w:r>
        <w:rPr>
          <w:rFonts w:ascii="Calibri" w:hAnsi="Calibri"/>
          <w:b w:val="0"/>
          <w:sz w:val="20"/>
        </w:rPr>
        <w:t>⚡  Активная жизненная позиция</w:t>
      </w:r>
    </w:p>
    <w:p>
      <w:pPr>
        <w:spacing w:before="20" w:after="20"/>
        <w:ind w:left="0"/>
      </w:pPr>
      <w:r>
        <w:rPr>
          <w:rFonts w:ascii="Calibri" w:hAnsi="Calibri"/>
          <w:b w:val="0"/>
          <w:sz w:val="20"/>
        </w:rPr>
        <w:t>🔄  Адаптивность</w:t>
      </w:r>
    </w:p>
    <w:p>
      <w:pPr>
        <w:spacing w:before="20" w:after="20"/>
        <w:ind w:left="0"/>
      </w:pPr>
      <w:r>
        <w:rPr>
          <w:rFonts w:ascii="Calibri" w:hAnsi="Calibri"/>
          <w:b w:val="0"/>
          <w:sz w:val="20"/>
        </w:rPr>
        <w:t>🤖  Владение ИИ-инструментами</w:t>
      </w:r>
    </w:p>
    <w:p>
      <w:pPr>
        <w:spacing w:before="240" w:after="80"/>
        <w:pBdr>
          <w:bottom w:val="single" w:sz="6" w:space="1" w:color="7C3AED"/>
        </w:pBdr>
      </w:pPr>
      <w:r>
        <w:rPr>
          <w:rFonts w:ascii="Calibri" w:hAnsi="Calibri"/>
          <w:b/>
          <w:color w:val="7C3AED"/>
          <w:sz w:val="26"/>
        </w:rPr>
        <w:t>🎓 Образование и курсы</w:t>
      </w:r>
    </w:p>
    <w:p>
      <w:pPr>
        <w:spacing w:before="120" w:after="20"/>
      </w:pPr>
      <w:r>
        <w:rPr>
          <w:rFonts w:ascii="Calibri" w:hAnsi="Calibri"/>
          <w:b/>
          <w:color w:val="7C3AED"/>
          <w:sz w:val="22"/>
        </w:rPr>
        <w:t xml:space="preserve">2012  </w:t>
      </w:r>
      <w:r>
        <w:rPr>
          <w:rFonts w:ascii="Calibri" w:hAnsi="Calibri"/>
          <w:b/>
          <w:sz w:val="20"/>
        </w:rPr>
        <w:t>Государственная полярная академия, Санкт-Петербург</w:t>
      </w:r>
    </w:p>
    <w:p>
      <w:pPr>
        <w:spacing w:before="0" w:after="80"/>
        <w:ind w:left="850"/>
      </w:pPr>
      <w:r>
        <w:rPr>
          <w:rFonts w:ascii="Calibri" w:hAnsi="Calibri"/>
          <w:color w:val="5A5A7A"/>
          <w:sz w:val="18"/>
        </w:rPr>
        <w:t>Менеджер муниципального и организационного управления • Неоконченное высшее</w:t>
      </w:r>
    </w:p>
    <w:p>
      <w:pPr>
        <w:spacing w:before="120" w:after="20"/>
      </w:pPr>
      <w:r>
        <w:rPr>
          <w:rFonts w:ascii="Calibri" w:hAnsi="Calibri"/>
          <w:b/>
          <w:color w:val="7C3AED"/>
          <w:sz w:val="22"/>
        </w:rPr>
        <w:t xml:space="preserve">Курс  </w:t>
      </w:r>
      <w:r>
        <w:rPr>
          <w:rFonts w:ascii="Calibri" w:hAnsi="Calibri"/>
          <w:b/>
          <w:sz w:val="20"/>
        </w:rPr>
        <w:t>Менеджер по работе с клиентами</w:t>
      </w:r>
    </w:p>
    <w:p>
      <w:pPr>
        <w:spacing w:before="0" w:after="80"/>
        <w:ind w:left="850"/>
      </w:pPr>
      <w:r>
        <w:rPr>
          <w:rFonts w:ascii="Calibri" w:hAnsi="Calibri"/>
          <w:color w:val="5A5A7A"/>
          <w:sz w:val="18"/>
        </w:rPr>
        <w:t>Профессиональные курсы</w:t>
      </w:r>
    </w:p>
    <w:p>
      <w:pPr>
        <w:spacing w:before="120" w:after="20"/>
      </w:pPr>
      <w:r>
        <w:rPr>
          <w:rFonts w:ascii="Calibri" w:hAnsi="Calibri"/>
          <w:b/>
          <w:color w:val="7C3AED"/>
          <w:sz w:val="22"/>
        </w:rPr>
        <w:t xml:space="preserve">2015  </w:t>
      </w:r>
      <w:r>
        <w:rPr>
          <w:rFonts w:ascii="Calibri" w:hAnsi="Calibri"/>
          <w:b/>
          <w:sz w:val="20"/>
        </w:rPr>
        <w:t>Тренинг по повышению квалификации</w:t>
      </w:r>
    </w:p>
    <w:p>
      <w:pPr>
        <w:spacing w:before="0" w:after="80"/>
        <w:ind w:left="850"/>
      </w:pPr>
      <w:r>
        <w:rPr>
          <w:rFonts w:ascii="Calibri" w:hAnsi="Calibri"/>
          <w:color w:val="5A5A7A"/>
          <w:sz w:val="18"/>
        </w:rPr>
        <w:t>Марс, СНС-Нева, Сады Придонья • Корпоративный тренинг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