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227" w:rsidRPr="00B74227" w:rsidRDefault="00B74227" w:rsidP="00B74227">
      <w:pPr>
        <w:rPr>
          <w:rFonts w:asciiTheme="majorBidi" w:hAnsiTheme="majorBidi" w:cstheme="majorBidi" w:hint="cs"/>
          <w:b/>
          <w:bCs/>
        </w:rPr>
      </w:pPr>
      <w:r w:rsidRPr="00B74227">
        <w:rPr>
          <w:rFonts w:asciiTheme="majorBidi" w:hAnsiTheme="majorBidi" w:cstheme="majorBidi" w:hint="cs"/>
          <w:b/>
          <w:bCs/>
          <w:cs/>
        </w:rPr>
        <w:t>อัตราการว่างงานปี 2553-2560</w:t>
      </w:r>
    </w:p>
    <w:p w:rsidR="00B74227" w:rsidRPr="00B74227" w:rsidRDefault="00B74227" w:rsidP="00B74227">
      <w:pPr>
        <w:ind w:firstLine="720"/>
        <w:rPr>
          <w:rFonts w:asciiTheme="majorBidi" w:hAnsiTheme="majorBidi" w:cstheme="majorBidi"/>
        </w:rPr>
      </w:pPr>
      <w:r w:rsidRPr="00B74227">
        <w:rPr>
          <w:rFonts w:asciiTheme="majorBidi" w:hAnsiTheme="majorBidi" w:cstheme="majorBidi"/>
          <w:cs/>
        </w:rPr>
        <w:t xml:space="preserve">เมื่อวันที่ </w:t>
      </w:r>
      <w:r w:rsidRPr="00B74227">
        <w:rPr>
          <w:rFonts w:asciiTheme="majorBidi" w:hAnsiTheme="majorBidi" w:cstheme="majorBidi"/>
        </w:rPr>
        <w:t xml:space="preserve">26 </w:t>
      </w:r>
      <w:r w:rsidRPr="00B74227">
        <w:rPr>
          <w:rFonts w:asciiTheme="majorBidi" w:hAnsiTheme="majorBidi" w:cstheme="majorBidi"/>
          <w:cs/>
        </w:rPr>
        <w:t xml:space="preserve">พฤษภาคม </w:t>
      </w:r>
      <w:r w:rsidRPr="00B74227">
        <w:rPr>
          <w:rFonts w:asciiTheme="majorBidi" w:hAnsiTheme="majorBidi" w:cstheme="majorBidi"/>
        </w:rPr>
        <w:t xml:space="preserve">2560 </w:t>
      </w:r>
      <w:r w:rsidRPr="00B74227">
        <w:rPr>
          <w:rFonts w:asciiTheme="majorBidi" w:hAnsiTheme="majorBidi" w:cstheme="majorBidi"/>
          <w:cs/>
        </w:rPr>
        <w:t>ดร.</w:t>
      </w:r>
      <w:proofErr w:type="spellStart"/>
      <w:r w:rsidRPr="00B74227">
        <w:rPr>
          <w:rFonts w:asciiTheme="majorBidi" w:hAnsiTheme="majorBidi" w:cstheme="majorBidi"/>
          <w:cs/>
        </w:rPr>
        <w:t>ปร</w:t>
      </w:r>
      <w:proofErr w:type="spellEnd"/>
      <w:r w:rsidRPr="00B74227">
        <w:rPr>
          <w:rFonts w:asciiTheme="majorBidi" w:hAnsiTheme="majorBidi" w:cstheme="majorBidi"/>
          <w:cs/>
        </w:rPr>
        <w:t>เมธี วิมลศิริ เลขาธิการ คณะกรรมการพัฒนาการเศรษฐกิจและสังคมแห่งชาติ (สศช.) หรือสภาพ</w:t>
      </w:r>
      <w:proofErr w:type="spellStart"/>
      <w:r w:rsidRPr="00B74227">
        <w:rPr>
          <w:rFonts w:asciiTheme="majorBidi" w:hAnsiTheme="majorBidi" w:cstheme="majorBidi"/>
          <w:cs/>
        </w:rPr>
        <w:t>ัฒน์</w:t>
      </w:r>
      <w:proofErr w:type="spellEnd"/>
      <w:r w:rsidRPr="00B74227">
        <w:rPr>
          <w:rFonts w:asciiTheme="majorBidi" w:hAnsiTheme="majorBidi" w:cstheme="majorBidi"/>
          <w:cs/>
        </w:rPr>
        <w:t xml:space="preserve"> แถลงข่าว</w:t>
      </w:r>
      <w:hyperlink r:id="rId4" w:history="1">
        <w:r w:rsidRPr="00B74227">
          <w:rPr>
            <w:rStyle w:val="a3"/>
            <w:rFonts w:asciiTheme="majorBidi" w:hAnsiTheme="majorBidi" w:cstheme="majorBidi"/>
            <w:color w:val="auto"/>
            <w:u w:val="none"/>
            <w:cs/>
          </w:rPr>
          <w:t xml:space="preserve">ภาวะสังคมไทยไตรมาสที่ </w:t>
        </w:r>
        <w:r w:rsidRPr="00B74227">
          <w:rPr>
            <w:rStyle w:val="a3"/>
            <w:rFonts w:asciiTheme="majorBidi" w:hAnsiTheme="majorBidi" w:cstheme="majorBidi"/>
            <w:color w:val="auto"/>
            <w:u w:val="none"/>
          </w:rPr>
          <w:t xml:space="preserve">1 </w:t>
        </w:r>
        <w:r w:rsidRPr="00B74227">
          <w:rPr>
            <w:rStyle w:val="a3"/>
            <w:rFonts w:asciiTheme="majorBidi" w:hAnsiTheme="majorBidi" w:cstheme="majorBidi"/>
            <w:color w:val="auto"/>
            <w:u w:val="none"/>
            <w:cs/>
          </w:rPr>
          <w:t xml:space="preserve">ของปี </w:t>
        </w:r>
        <w:r w:rsidRPr="00B74227">
          <w:rPr>
            <w:rStyle w:val="a3"/>
            <w:rFonts w:asciiTheme="majorBidi" w:hAnsiTheme="majorBidi" w:cstheme="majorBidi"/>
            <w:color w:val="auto"/>
            <w:u w:val="none"/>
          </w:rPr>
          <w:t>2560</w:t>
        </w:r>
      </w:hyperlink>
      <w:r w:rsidRPr="00B74227">
        <w:rPr>
          <w:rFonts w:asciiTheme="majorBidi" w:hAnsiTheme="majorBidi" w:cstheme="majorBidi"/>
        </w:rPr>
        <w:t> </w:t>
      </w:r>
      <w:r w:rsidRPr="00B74227">
        <w:rPr>
          <w:rFonts w:asciiTheme="majorBidi" w:hAnsiTheme="majorBidi" w:cstheme="majorBidi"/>
          <w:cs/>
        </w:rPr>
        <w:t xml:space="preserve">ว่า ในไตรมาสแรกมีจำนวนผู้ว่างงาน </w:t>
      </w:r>
      <w:r w:rsidRPr="00B74227">
        <w:rPr>
          <w:rFonts w:asciiTheme="majorBidi" w:hAnsiTheme="majorBidi" w:cstheme="majorBidi"/>
        </w:rPr>
        <w:t xml:space="preserve">460,000 </w:t>
      </w:r>
      <w:r w:rsidRPr="00B74227">
        <w:rPr>
          <w:rFonts w:asciiTheme="majorBidi" w:hAnsiTheme="majorBidi" w:cstheme="majorBidi"/>
          <w:cs/>
        </w:rPr>
        <w:t xml:space="preserve">คน คิดเป็นอัตราการว่างงาน </w:t>
      </w:r>
      <w:r w:rsidRPr="00B74227">
        <w:rPr>
          <w:rFonts w:asciiTheme="majorBidi" w:hAnsiTheme="majorBidi" w:cstheme="majorBidi"/>
        </w:rPr>
        <w:t xml:space="preserve">1.2% </w:t>
      </w:r>
      <w:r w:rsidRPr="00B74227">
        <w:rPr>
          <w:rFonts w:asciiTheme="majorBidi" w:hAnsiTheme="majorBidi" w:cstheme="majorBidi"/>
          <w:cs/>
        </w:rPr>
        <w:t xml:space="preserve">เพิ่มขึ้นจาก </w:t>
      </w:r>
      <w:r w:rsidRPr="00B74227">
        <w:rPr>
          <w:rFonts w:asciiTheme="majorBidi" w:hAnsiTheme="majorBidi" w:cstheme="majorBidi"/>
        </w:rPr>
        <w:t xml:space="preserve">0.97% </w:t>
      </w:r>
      <w:r w:rsidRPr="00B74227">
        <w:rPr>
          <w:rFonts w:asciiTheme="majorBidi" w:hAnsiTheme="majorBidi" w:cstheme="majorBidi"/>
          <w:cs/>
        </w:rPr>
        <w:t>ในช่วงเดียวกันของปีก่อนหน้า</w:t>
      </w:r>
    </w:p>
    <w:p w:rsidR="00B74227" w:rsidRDefault="00B74227" w:rsidP="00B74227">
      <w:pPr>
        <w:rPr>
          <w:rFonts w:asciiTheme="majorBidi" w:hAnsiTheme="majorBidi" w:cstheme="majorBidi"/>
        </w:rPr>
      </w:pPr>
      <w:r w:rsidRPr="00B74227">
        <w:rPr>
          <w:rFonts w:asciiTheme="majorBidi" w:hAnsiTheme="majorBidi" w:cstheme="majorBidi"/>
          <w:cs/>
        </w:rPr>
        <w:t xml:space="preserve">ทั้งนี้ อัตราการว่างงานดังกล่าวถือว่าเป็นอัตราสูงที่สุดนับตั้งแต่ไตรมาสที่ </w:t>
      </w:r>
      <w:r w:rsidRPr="00B74227">
        <w:rPr>
          <w:rFonts w:asciiTheme="majorBidi" w:hAnsiTheme="majorBidi" w:cstheme="majorBidi"/>
        </w:rPr>
        <w:t xml:space="preserve">2 </w:t>
      </w:r>
      <w:r w:rsidRPr="00B74227">
        <w:rPr>
          <w:rFonts w:asciiTheme="majorBidi" w:hAnsiTheme="majorBidi" w:cstheme="majorBidi"/>
          <w:cs/>
        </w:rPr>
        <w:t xml:space="preserve">ของปี </w:t>
      </w:r>
      <w:r w:rsidRPr="00B74227">
        <w:rPr>
          <w:rFonts w:asciiTheme="majorBidi" w:hAnsiTheme="majorBidi" w:cstheme="majorBidi"/>
        </w:rPr>
        <w:t xml:space="preserve">2553 </w:t>
      </w:r>
      <w:r w:rsidRPr="00B74227">
        <w:rPr>
          <w:rFonts w:asciiTheme="majorBidi" w:hAnsiTheme="majorBidi" w:cstheme="majorBidi"/>
          <w:cs/>
        </w:rPr>
        <w:t xml:space="preserve">ที่ </w:t>
      </w:r>
      <w:r w:rsidRPr="00B74227">
        <w:rPr>
          <w:rFonts w:asciiTheme="majorBidi" w:hAnsiTheme="majorBidi" w:cstheme="majorBidi"/>
        </w:rPr>
        <w:t xml:space="preserve">1.3% </w:t>
      </w:r>
      <w:r w:rsidRPr="00B74227">
        <w:rPr>
          <w:rFonts w:asciiTheme="majorBidi" w:hAnsiTheme="majorBidi" w:cstheme="majorBidi"/>
          <w:cs/>
        </w:rPr>
        <w:t xml:space="preserve">หรือสูงสุดในรอบ </w:t>
      </w:r>
      <w:r w:rsidRPr="00B74227">
        <w:rPr>
          <w:rFonts w:asciiTheme="majorBidi" w:hAnsiTheme="majorBidi" w:cstheme="majorBidi"/>
        </w:rPr>
        <w:t xml:space="preserve">7 </w:t>
      </w:r>
      <w:r w:rsidRPr="00B74227">
        <w:rPr>
          <w:rFonts w:asciiTheme="majorBidi" w:hAnsiTheme="majorBidi" w:cstheme="majorBidi"/>
          <w:cs/>
        </w:rPr>
        <w:t>ปี และหากเทียบจากช่วงเวลาเดียวจะพบว่าอัตราการว่างงานเริ่มเพิ่มขึ้นจากไตรมาสที่</w:t>
      </w:r>
      <w:bookmarkStart w:id="0" w:name="_GoBack"/>
      <w:bookmarkEnd w:id="0"/>
      <w:r w:rsidRPr="00B74227">
        <w:rPr>
          <w:rFonts w:asciiTheme="majorBidi" w:hAnsiTheme="majorBidi" w:cstheme="majorBidi"/>
          <w:cs/>
        </w:rPr>
        <w:t xml:space="preserve"> </w:t>
      </w:r>
      <w:r w:rsidRPr="00B74227">
        <w:rPr>
          <w:rFonts w:asciiTheme="majorBidi" w:hAnsiTheme="majorBidi" w:cstheme="majorBidi"/>
        </w:rPr>
        <w:t xml:space="preserve">1 </w:t>
      </w:r>
      <w:r w:rsidRPr="00B74227">
        <w:rPr>
          <w:rFonts w:asciiTheme="majorBidi" w:hAnsiTheme="majorBidi" w:cstheme="majorBidi"/>
          <w:cs/>
        </w:rPr>
        <w:t xml:space="preserve">ของปี </w:t>
      </w:r>
      <w:r w:rsidRPr="00B74227">
        <w:rPr>
          <w:rFonts w:asciiTheme="majorBidi" w:hAnsiTheme="majorBidi" w:cstheme="majorBidi"/>
        </w:rPr>
        <w:t xml:space="preserve">2557 </w:t>
      </w:r>
      <w:r w:rsidRPr="00B74227">
        <w:rPr>
          <w:rFonts w:asciiTheme="majorBidi" w:hAnsiTheme="majorBidi" w:cstheme="majorBidi"/>
          <w:cs/>
        </w:rPr>
        <w:t xml:space="preserve">ที่มีอัตราการว่างงาน </w:t>
      </w:r>
      <w:r w:rsidRPr="00B74227">
        <w:rPr>
          <w:rFonts w:asciiTheme="majorBidi" w:hAnsiTheme="majorBidi" w:cstheme="majorBidi"/>
        </w:rPr>
        <w:t xml:space="preserve">0.9% </w:t>
      </w:r>
      <w:r w:rsidRPr="00B74227">
        <w:rPr>
          <w:rFonts w:asciiTheme="majorBidi" w:hAnsiTheme="majorBidi" w:cstheme="majorBidi"/>
          <w:cs/>
        </w:rPr>
        <w:t xml:space="preserve">ต่อเนื่องมาจนถึงปัจจุบัน ส่งผลให้การจ้างงานของเศรษฐกิจไทยในไตรมาสปัจจุบันมีจำนวน </w:t>
      </w:r>
      <w:r w:rsidRPr="00B74227">
        <w:rPr>
          <w:rFonts w:asciiTheme="majorBidi" w:hAnsiTheme="majorBidi" w:cstheme="majorBidi"/>
        </w:rPr>
        <w:t xml:space="preserve">37.4 </w:t>
      </w:r>
      <w:r w:rsidRPr="00B74227">
        <w:rPr>
          <w:rFonts w:asciiTheme="majorBidi" w:hAnsiTheme="majorBidi" w:cstheme="majorBidi"/>
          <w:cs/>
        </w:rPr>
        <w:t xml:space="preserve">ล้านคน จากกำลังแรงงาน </w:t>
      </w:r>
      <w:r w:rsidRPr="00B74227">
        <w:rPr>
          <w:rFonts w:asciiTheme="majorBidi" w:hAnsiTheme="majorBidi" w:cstheme="majorBidi"/>
        </w:rPr>
        <w:t xml:space="preserve">38.2 </w:t>
      </w:r>
      <w:r w:rsidRPr="00B74227">
        <w:rPr>
          <w:rFonts w:asciiTheme="majorBidi" w:hAnsiTheme="majorBidi" w:cstheme="majorBidi"/>
          <w:cs/>
        </w:rPr>
        <w:t xml:space="preserve">ล้านคน ลดลงจากช่วงเดียวกันของปีก่อนหน้า </w:t>
      </w:r>
      <w:r w:rsidRPr="00B74227">
        <w:rPr>
          <w:rFonts w:asciiTheme="majorBidi" w:hAnsiTheme="majorBidi" w:cstheme="majorBidi"/>
        </w:rPr>
        <w:t xml:space="preserve">0.6% </w:t>
      </w:r>
      <w:r w:rsidRPr="00B74227">
        <w:rPr>
          <w:rFonts w:asciiTheme="majorBidi" w:hAnsiTheme="majorBidi" w:cstheme="majorBidi"/>
          <w:cs/>
        </w:rPr>
        <w:t xml:space="preserve">และเป็นการลดลงในภาคเกษตรกรรม </w:t>
      </w:r>
      <w:r w:rsidRPr="00B74227">
        <w:rPr>
          <w:rFonts w:asciiTheme="majorBidi" w:hAnsiTheme="majorBidi" w:cstheme="majorBidi"/>
        </w:rPr>
        <w:t xml:space="preserve">1.4% </w:t>
      </w:r>
      <w:r w:rsidRPr="00B74227">
        <w:rPr>
          <w:rFonts w:asciiTheme="majorBidi" w:hAnsiTheme="majorBidi" w:cstheme="majorBidi"/>
          <w:cs/>
        </w:rPr>
        <w:t xml:space="preserve">และลดลงในภาคอุตสาหกรรม </w:t>
      </w:r>
      <w:r w:rsidRPr="00B74227">
        <w:rPr>
          <w:rFonts w:asciiTheme="majorBidi" w:hAnsiTheme="majorBidi" w:cstheme="majorBidi"/>
        </w:rPr>
        <w:t>0.3%</w:t>
      </w:r>
    </w:p>
    <w:p w:rsidR="00B74227" w:rsidRPr="00B74227" w:rsidRDefault="00B74227" w:rsidP="00B74227">
      <w:pPr>
        <w:rPr>
          <w:rFonts w:asciiTheme="majorBidi" w:hAnsiTheme="majorBidi" w:cstheme="majorBidi"/>
        </w:rPr>
      </w:pPr>
      <w:r w:rsidRPr="00B74227">
        <w:drawing>
          <wp:inline distT="0" distB="0" distL="0" distR="0" wp14:anchorId="76728BC2" wp14:editId="55EE6AFC">
            <wp:extent cx="5731510" cy="4298950"/>
            <wp:effectExtent l="0" t="0" r="2540" b="6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27" w:rsidRPr="00B74227" w:rsidRDefault="00B74227" w:rsidP="00B74227">
      <w:pPr>
        <w:rPr>
          <w:rFonts w:asciiTheme="majorBidi" w:hAnsiTheme="majorBidi" w:cstheme="majorBidi"/>
        </w:rPr>
      </w:pPr>
      <w:r w:rsidRPr="00B74227">
        <w:rPr>
          <w:rFonts w:asciiTheme="majorBidi" w:hAnsiTheme="majorBidi" w:cstheme="majorBidi"/>
          <w:cs/>
        </w:rPr>
        <w:t xml:space="preserve">โดยการจ้างงานในภาคเกษตรลดลงเนื่องจากการเคลื่อนย้ายแรงงานไปสู่ภาคนอกการเกษตรในช่วงภัยแล้งต่อเนื่องของปี </w:t>
      </w:r>
      <w:r w:rsidRPr="00B74227">
        <w:rPr>
          <w:rFonts w:asciiTheme="majorBidi" w:hAnsiTheme="majorBidi" w:cstheme="majorBidi"/>
        </w:rPr>
        <w:t xml:space="preserve">2557-2559 </w:t>
      </w:r>
      <w:r w:rsidRPr="00B74227">
        <w:rPr>
          <w:rFonts w:asciiTheme="majorBidi" w:hAnsiTheme="majorBidi" w:cstheme="majorBidi"/>
          <w:cs/>
        </w:rPr>
        <w:t xml:space="preserve">ประกอบกับแรงงานส่วนหนึ่งออกจากการเป็นกำลังแรงงานเนื่องจากเข้าสู่วัยสูงอายุและการทดแทนแรงงานใหม่ลดลง ขณะที่การจ้างงานในอุตสาหกรรมลดลงจากภาคก่อสร้างและอุตสาหกรรมการผลิตเป็นหลักที่ </w:t>
      </w:r>
      <w:r w:rsidRPr="00B74227">
        <w:rPr>
          <w:rFonts w:asciiTheme="majorBidi" w:hAnsiTheme="majorBidi" w:cstheme="majorBidi"/>
        </w:rPr>
        <w:t xml:space="preserve">8.7% </w:t>
      </w:r>
      <w:r w:rsidRPr="00B74227">
        <w:rPr>
          <w:rFonts w:asciiTheme="majorBidi" w:hAnsiTheme="majorBidi" w:cstheme="majorBidi"/>
          <w:cs/>
        </w:rPr>
        <w:t xml:space="preserve">และ </w:t>
      </w:r>
      <w:r w:rsidRPr="00B74227">
        <w:rPr>
          <w:rFonts w:asciiTheme="majorBidi" w:hAnsiTheme="majorBidi" w:cstheme="majorBidi"/>
        </w:rPr>
        <w:t xml:space="preserve">1.5% </w:t>
      </w:r>
      <w:r w:rsidRPr="00B74227">
        <w:rPr>
          <w:rFonts w:asciiTheme="majorBidi" w:hAnsiTheme="majorBidi" w:cstheme="majorBidi"/>
          <w:cs/>
        </w:rPr>
        <w:t>เนื่องจากการส่งออกและการลงทุนภาคเอกชนยังฟื้นตัวได้ไม่เต็มที่ อย่างไรก็ตาม ส่วนของสาขาค้าส่ง/ปลีก โรงแรมและภัตตาคาร และสาขาการขนส่ง ยังมีการจ้างงานเพิ่มขึ้น ตามการบริโภคครัวเรือนและภาคการท่องเที่ยวที่ขยายตัวได้ดี ส่วนค่าจ้างแรงงานภาคเอกชนที่ไม่รวมผลประโยชน์ตอบแทน</w:t>
      </w:r>
      <w:proofErr w:type="spellStart"/>
      <w:r w:rsidRPr="00B74227">
        <w:rPr>
          <w:rFonts w:asciiTheme="majorBidi" w:hAnsiTheme="majorBidi" w:cstheme="majorBidi"/>
          <w:cs/>
        </w:rPr>
        <w:t>อื่นๆ</w:t>
      </w:r>
      <w:proofErr w:type="spellEnd"/>
      <w:r w:rsidRPr="00B74227">
        <w:rPr>
          <w:rFonts w:asciiTheme="majorBidi" w:hAnsiTheme="majorBidi" w:cstheme="majorBidi"/>
          <w:cs/>
        </w:rPr>
        <w:t xml:space="preserve"> และค่าล่วงเวลาลดลงเล็กน้อย </w:t>
      </w:r>
      <w:r w:rsidRPr="00B74227">
        <w:rPr>
          <w:rFonts w:asciiTheme="majorBidi" w:hAnsiTheme="majorBidi" w:cstheme="majorBidi"/>
        </w:rPr>
        <w:t xml:space="preserve">0.9% </w:t>
      </w:r>
      <w:r w:rsidRPr="00B74227">
        <w:rPr>
          <w:rFonts w:asciiTheme="majorBidi" w:hAnsiTheme="majorBidi" w:cstheme="majorBidi"/>
          <w:cs/>
        </w:rPr>
        <w:t xml:space="preserve">อย่างไรก็ดี ค่าจ้างภาคเกษตรกรรมเพิ่มขึ้น </w:t>
      </w:r>
      <w:r w:rsidRPr="00B74227">
        <w:rPr>
          <w:rFonts w:asciiTheme="majorBidi" w:hAnsiTheme="majorBidi" w:cstheme="majorBidi"/>
        </w:rPr>
        <w:t xml:space="preserve">5.2% </w:t>
      </w:r>
      <w:r w:rsidRPr="00B74227">
        <w:rPr>
          <w:rFonts w:asciiTheme="majorBidi" w:hAnsiTheme="majorBidi" w:cstheme="majorBidi"/>
          <w:cs/>
        </w:rPr>
        <w:t xml:space="preserve">และผลิตภาพแรงงานเพิ่มขึ้น </w:t>
      </w:r>
      <w:r w:rsidRPr="00B74227">
        <w:rPr>
          <w:rFonts w:asciiTheme="majorBidi" w:hAnsiTheme="majorBidi" w:cstheme="majorBidi"/>
        </w:rPr>
        <w:t>4.0%</w:t>
      </w:r>
    </w:p>
    <w:p w:rsidR="00B74227" w:rsidRPr="00B74227" w:rsidRDefault="00B74227" w:rsidP="00B74227">
      <w:pPr>
        <w:rPr>
          <w:rFonts w:asciiTheme="majorBidi" w:hAnsiTheme="majorBidi" w:cstheme="majorBidi"/>
        </w:rPr>
      </w:pPr>
      <w:r w:rsidRPr="00B74227">
        <w:rPr>
          <w:rFonts w:asciiTheme="majorBidi" w:hAnsiTheme="majorBidi" w:cstheme="majorBidi"/>
        </w:rPr>
        <w:lastRenderedPageBreak/>
        <w:t>“</w:t>
      </w:r>
      <w:r w:rsidRPr="00B74227">
        <w:rPr>
          <w:rFonts w:asciiTheme="majorBidi" w:hAnsiTheme="majorBidi" w:cstheme="majorBidi"/>
          <w:cs/>
        </w:rPr>
        <w:t>จ้างงานยังสวนทางกับเศรษฐกิจ แต่ต้องไปดูว่ามันอาจจะเป็นเรื่องปรับตัวโครงสร้างเศรษฐกิจ ภาคเกษตรแรงงานก็สูงอายุออกไป</w:t>
      </w:r>
      <w:proofErr w:type="spellStart"/>
      <w:r w:rsidRPr="00B74227">
        <w:rPr>
          <w:rFonts w:asciiTheme="majorBidi" w:hAnsiTheme="majorBidi" w:cstheme="majorBidi"/>
          <w:cs/>
        </w:rPr>
        <w:t>เรื่อยๆ</w:t>
      </w:r>
      <w:proofErr w:type="spellEnd"/>
      <w:r w:rsidRPr="00B74227">
        <w:rPr>
          <w:rFonts w:asciiTheme="majorBidi" w:hAnsiTheme="majorBidi" w:cstheme="majorBidi"/>
          <w:cs/>
        </w:rPr>
        <w:t xml:space="preserve"> ถ้าเราเน้นประสิทธิภาพ ผลิตภาพ เครื่องจักรเครื่องยนต์มากขึ้น ยังไม่นับเรื่องหุ่นยนต์อะไรเข้ามาอีก ก็คงต้องมีปรับตัวแรงงานในการผลิต</w:t>
      </w:r>
      <w:proofErr w:type="spellStart"/>
      <w:r w:rsidRPr="00B74227">
        <w:rPr>
          <w:rFonts w:asciiTheme="majorBidi" w:hAnsiTheme="majorBidi" w:cstheme="majorBidi"/>
          <w:cs/>
        </w:rPr>
        <w:t>เดิมๆ</w:t>
      </w:r>
      <w:proofErr w:type="spellEnd"/>
      <w:r w:rsidRPr="00B74227">
        <w:rPr>
          <w:rFonts w:asciiTheme="majorBidi" w:hAnsiTheme="majorBidi" w:cstheme="majorBidi"/>
          <w:cs/>
        </w:rPr>
        <w:t xml:space="preserve"> ที่ทยอยออก หรือรับตัวหางานใหม่ ก็เป็นไปได้ที่ต้องคอยดูในช่วงนี้ แล้วเราก็เห็นการย้ายไปใช้เครื่องจักร อย่างในภาคก่อสร้างเอง แม้แต่ถนน เดี๋ยวนี้ก็เป็นเครื่องจักร</w:t>
      </w:r>
      <w:proofErr w:type="spellStart"/>
      <w:r w:rsidRPr="00B74227">
        <w:rPr>
          <w:rFonts w:asciiTheme="majorBidi" w:hAnsiTheme="majorBidi" w:cstheme="majorBidi"/>
          <w:cs/>
        </w:rPr>
        <w:t>ซะ</w:t>
      </w:r>
      <w:proofErr w:type="spellEnd"/>
      <w:r w:rsidRPr="00B74227">
        <w:rPr>
          <w:rFonts w:asciiTheme="majorBidi" w:hAnsiTheme="majorBidi" w:cstheme="majorBidi"/>
          <w:cs/>
        </w:rPr>
        <w:t xml:space="preserve">มาก ดังนั้นก็เป็นไปได้ว่าเศรษฐกิจช่วงที่ฟื้นตัว การจ้างงานอาจจะไม่ได้สูงเท่าที่ผ่านมา แต่คิดว่าไม่น่าเป็นปัญหามาก อย่างภาคเกษตรไตรมาสแรกขยายตัว แต่การจ้างงานลดลง พอเมษายนก็จ้างงานเพิ่มตาม ต้องคอยดูอีกระยะหนึ่ง ส่วนภาคอุตสาหกรรมคงต้องร่วมมือกันปรับตัวทั้งเอกชนทั้งรัฐ วางแผนไปตอบรับให้ทันกับการเปลี่ยนแปลง อย่างฝึกฝนแรงงานรับ </w:t>
      </w:r>
      <w:r w:rsidRPr="00B74227">
        <w:rPr>
          <w:rFonts w:asciiTheme="majorBidi" w:hAnsiTheme="majorBidi" w:cstheme="majorBidi"/>
        </w:rPr>
        <w:t xml:space="preserve">s-curve </w:t>
      </w:r>
      <w:r w:rsidRPr="00B74227">
        <w:rPr>
          <w:rFonts w:asciiTheme="majorBidi" w:hAnsiTheme="majorBidi" w:cstheme="majorBidi"/>
          <w:cs/>
        </w:rPr>
        <w:t>ใหม่จากฐานอุตสาหกรรมเดิมแบบนี้ก็ได้” ดร.</w:t>
      </w:r>
      <w:proofErr w:type="spellStart"/>
      <w:r w:rsidRPr="00B74227">
        <w:rPr>
          <w:rFonts w:asciiTheme="majorBidi" w:hAnsiTheme="majorBidi" w:cstheme="majorBidi"/>
          <w:cs/>
        </w:rPr>
        <w:t>ปร</w:t>
      </w:r>
      <w:proofErr w:type="spellEnd"/>
      <w:r w:rsidRPr="00B74227">
        <w:rPr>
          <w:rFonts w:asciiTheme="majorBidi" w:hAnsiTheme="majorBidi" w:cstheme="majorBidi"/>
          <w:cs/>
        </w:rPr>
        <w:t>เมธีกล่าว</w:t>
      </w:r>
    </w:p>
    <w:p w:rsidR="00B74227" w:rsidRPr="00B74227" w:rsidRDefault="00B74227" w:rsidP="00B74227">
      <w:pPr>
        <w:rPr>
          <w:rFonts w:asciiTheme="majorBidi" w:hAnsiTheme="majorBidi" w:cstheme="majorBidi"/>
        </w:rPr>
      </w:pPr>
      <w:r w:rsidRPr="00B74227">
        <w:rPr>
          <w:rFonts w:asciiTheme="majorBidi" w:hAnsiTheme="majorBidi" w:cstheme="majorBidi"/>
          <w:cs/>
        </w:rPr>
        <w:t>ดร.</w:t>
      </w:r>
      <w:proofErr w:type="spellStart"/>
      <w:r w:rsidRPr="00B74227">
        <w:rPr>
          <w:rFonts w:asciiTheme="majorBidi" w:hAnsiTheme="majorBidi" w:cstheme="majorBidi"/>
          <w:cs/>
        </w:rPr>
        <w:t>ปร</w:t>
      </w:r>
      <w:proofErr w:type="spellEnd"/>
      <w:r w:rsidRPr="00B74227">
        <w:rPr>
          <w:rFonts w:asciiTheme="majorBidi" w:hAnsiTheme="majorBidi" w:cstheme="majorBidi"/>
          <w:cs/>
        </w:rPr>
        <w:t xml:space="preserve">เมธีกล่าวต่อไปถึง </w:t>
      </w:r>
      <w:r w:rsidRPr="00B74227">
        <w:rPr>
          <w:rFonts w:asciiTheme="majorBidi" w:hAnsiTheme="majorBidi" w:cstheme="majorBidi"/>
        </w:rPr>
        <w:t xml:space="preserve">2 </w:t>
      </w:r>
      <w:r w:rsidRPr="00B74227">
        <w:rPr>
          <w:rFonts w:asciiTheme="majorBidi" w:hAnsiTheme="majorBidi" w:cstheme="majorBidi"/>
          <w:cs/>
        </w:rPr>
        <w:t xml:space="preserve">ประเด็นที่ต้องจับตามอง ได้แก่ </w:t>
      </w:r>
      <w:r w:rsidRPr="00B74227">
        <w:rPr>
          <w:rFonts w:asciiTheme="majorBidi" w:hAnsiTheme="majorBidi" w:cstheme="majorBidi"/>
        </w:rPr>
        <w:t xml:space="preserve">1) </w:t>
      </w:r>
      <w:r w:rsidRPr="00B74227">
        <w:rPr>
          <w:rFonts w:asciiTheme="majorBidi" w:hAnsiTheme="majorBidi" w:cstheme="majorBidi"/>
          <w:cs/>
        </w:rPr>
        <w:t xml:space="preserve">การเคลื่อนย้ายแรงงานภาคเกษตรและการปรับตัวของภาคเกษตร ซึ่งการจ้างงานภาคเกษตรมีแนวโน้มลดลงต่อเนื่องจากปัญหาโครงสร้างแรงงาน โดยในช่วง </w:t>
      </w:r>
      <w:r w:rsidRPr="00B74227">
        <w:rPr>
          <w:rFonts w:asciiTheme="majorBidi" w:hAnsiTheme="majorBidi" w:cstheme="majorBidi"/>
        </w:rPr>
        <w:t xml:space="preserve">4 </w:t>
      </w:r>
      <w:r w:rsidRPr="00B74227">
        <w:rPr>
          <w:rFonts w:asciiTheme="majorBidi" w:hAnsiTheme="majorBidi" w:cstheme="majorBidi"/>
          <w:cs/>
        </w:rPr>
        <w:t xml:space="preserve">ปีที่ผ่านมา แรงงานเกษตรลดลง </w:t>
      </w:r>
      <w:r w:rsidRPr="00B74227">
        <w:rPr>
          <w:rFonts w:asciiTheme="majorBidi" w:hAnsiTheme="majorBidi" w:cstheme="majorBidi"/>
        </w:rPr>
        <w:t xml:space="preserve">1.3 </w:t>
      </w:r>
      <w:r w:rsidRPr="00B74227">
        <w:rPr>
          <w:rFonts w:asciiTheme="majorBidi" w:hAnsiTheme="majorBidi" w:cstheme="majorBidi"/>
          <w:cs/>
        </w:rPr>
        <w:t xml:space="preserve">ล้านคน แรงงานในช่วงอายุ </w:t>
      </w:r>
      <w:r w:rsidRPr="00B74227">
        <w:rPr>
          <w:rFonts w:asciiTheme="majorBidi" w:hAnsiTheme="majorBidi" w:cstheme="majorBidi"/>
        </w:rPr>
        <w:t xml:space="preserve">30-49 </w:t>
      </w:r>
      <w:r w:rsidRPr="00B74227">
        <w:rPr>
          <w:rFonts w:asciiTheme="majorBidi" w:hAnsiTheme="majorBidi" w:cstheme="majorBidi"/>
          <w:cs/>
        </w:rPr>
        <w:t xml:space="preserve">ปีลดลง </w:t>
      </w:r>
      <w:r w:rsidRPr="00B74227">
        <w:rPr>
          <w:rFonts w:asciiTheme="majorBidi" w:hAnsiTheme="majorBidi" w:cstheme="majorBidi"/>
        </w:rPr>
        <w:t xml:space="preserve">0.99 </w:t>
      </w:r>
      <w:r w:rsidRPr="00B74227">
        <w:rPr>
          <w:rFonts w:asciiTheme="majorBidi" w:hAnsiTheme="majorBidi" w:cstheme="majorBidi"/>
          <w:cs/>
        </w:rPr>
        <w:t xml:space="preserve">ล้านคน ซึ่งคาดว่าเป็นผลจากภาวะภัยแล้งในช่วงปี </w:t>
      </w:r>
      <w:r w:rsidRPr="00B74227">
        <w:rPr>
          <w:rFonts w:asciiTheme="majorBidi" w:hAnsiTheme="majorBidi" w:cstheme="majorBidi"/>
        </w:rPr>
        <w:t xml:space="preserve">2557-2559 </w:t>
      </w:r>
      <w:r w:rsidRPr="00B74227">
        <w:rPr>
          <w:rFonts w:asciiTheme="majorBidi" w:hAnsiTheme="majorBidi" w:cstheme="majorBidi"/>
          <w:cs/>
        </w:rPr>
        <w:t xml:space="preserve">ทำให้แรงงานเคลื่อนย้ายออกไปทำงานในภาคนอกเกษตร ขณะที่แรงงานที่จะเข้ามาทดแทนและกลุ่มแรงงานสูงวัยอายุ </w:t>
      </w:r>
      <w:r w:rsidRPr="00B74227">
        <w:rPr>
          <w:rFonts w:asciiTheme="majorBidi" w:hAnsiTheme="majorBidi" w:cstheme="majorBidi"/>
        </w:rPr>
        <w:t xml:space="preserve">50 </w:t>
      </w:r>
      <w:r w:rsidRPr="00B74227">
        <w:rPr>
          <w:rFonts w:asciiTheme="majorBidi" w:hAnsiTheme="majorBidi" w:cstheme="majorBidi"/>
          <w:cs/>
        </w:rPr>
        <w:t>ปีขึ้นไปมีแนวโน้มลดลง</w:t>
      </w:r>
    </w:p>
    <w:p w:rsidR="00B74227" w:rsidRPr="00B74227" w:rsidRDefault="00B74227" w:rsidP="00B74227">
      <w:pPr>
        <w:rPr>
          <w:rFonts w:asciiTheme="majorBidi" w:hAnsiTheme="majorBidi" w:cstheme="majorBidi"/>
        </w:rPr>
      </w:pPr>
      <w:r w:rsidRPr="00B74227">
        <w:rPr>
          <w:rFonts w:asciiTheme="majorBidi" w:hAnsiTheme="majorBidi" w:cstheme="majorBidi"/>
        </w:rPr>
        <w:drawing>
          <wp:inline distT="0" distB="0" distL="0" distR="0">
            <wp:extent cx="5905500" cy="2952750"/>
            <wp:effectExtent l="0" t="0" r="0" b="0"/>
            <wp:docPr id="1" name="รูปภาพ 1" descr="http://thaipublica.org/wp-content/uploads/2017/05/thaipublica_%E0%B8%AD%E0%B8%B1%E0%B8%95%E0%B8%A3%E0%B8%B2%E0%B8%81%E0%B8%B2%E0%B8%A3%E0%B8%A7%E0%B9%88%E0%B8%B2%E0%B8%87%E0%B8%87%E0%B8%B2%E0%B8%99-620x31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aipublica.org/wp-content/uploads/2017/05/thaipublica_%E0%B8%AD%E0%B8%B1%E0%B8%95%E0%B8%A3%E0%B8%B2%E0%B8%81%E0%B8%B2%E0%B8%A3%E0%B8%A7%E0%B9%88%E0%B8%B2%E0%B8%87%E0%B8%87%E0%B8%B2%E0%B8%99-620x31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27" w:rsidRPr="00B74227" w:rsidRDefault="00B74227" w:rsidP="00B74227">
      <w:pPr>
        <w:rPr>
          <w:rFonts w:asciiTheme="majorBidi" w:hAnsiTheme="majorBidi" w:cstheme="majorBidi"/>
        </w:rPr>
      </w:pPr>
      <w:r w:rsidRPr="00B74227">
        <w:rPr>
          <w:rFonts w:asciiTheme="majorBidi" w:hAnsiTheme="majorBidi" w:cstheme="majorBidi"/>
          <w:cs/>
        </w:rPr>
        <w:t xml:space="preserve">ขณะที่พื้นที่เพาะปลูกมีแนวโน้มลดลงต่อเนื่องโดยพื้นที่ถือครองเพื่อการเกษตรลดงจาก </w:t>
      </w:r>
      <w:r w:rsidRPr="00B74227">
        <w:rPr>
          <w:rFonts w:asciiTheme="majorBidi" w:hAnsiTheme="majorBidi" w:cstheme="majorBidi"/>
        </w:rPr>
        <w:t xml:space="preserve">151.0 </w:t>
      </w:r>
      <w:r w:rsidRPr="00B74227">
        <w:rPr>
          <w:rFonts w:asciiTheme="majorBidi" w:hAnsiTheme="majorBidi" w:cstheme="majorBidi"/>
          <w:cs/>
        </w:rPr>
        <w:t xml:space="preserve">ล้านไร่ในปี </w:t>
      </w:r>
      <w:r w:rsidRPr="00B74227">
        <w:rPr>
          <w:rFonts w:asciiTheme="majorBidi" w:hAnsiTheme="majorBidi" w:cstheme="majorBidi"/>
        </w:rPr>
        <w:t xml:space="preserve">2546 </w:t>
      </w:r>
      <w:r w:rsidRPr="00B74227">
        <w:rPr>
          <w:rFonts w:asciiTheme="majorBidi" w:hAnsiTheme="majorBidi" w:cstheme="majorBidi"/>
          <w:cs/>
        </w:rPr>
        <w:t xml:space="preserve">เป็น </w:t>
      </w:r>
      <w:r w:rsidRPr="00B74227">
        <w:rPr>
          <w:rFonts w:asciiTheme="majorBidi" w:hAnsiTheme="majorBidi" w:cstheme="majorBidi"/>
        </w:rPr>
        <w:t xml:space="preserve">149.2 </w:t>
      </w:r>
      <w:r w:rsidRPr="00B74227">
        <w:rPr>
          <w:rFonts w:asciiTheme="majorBidi" w:hAnsiTheme="majorBidi" w:cstheme="majorBidi"/>
          <w:cs/>
        </w:rPr>
        <w:t xml:space="preserve">ล้านไร่ในปี </w:t>
      </w:r>
      <w:r w:rsidRPr="00B74227">
        <w:rPr>
          <w:rFonts w:asciiTheme="majorBidi" w:hAnsiTheme="majorBidi" w:cstheme="majorBidi"/>
        </w:rPr>
        <w:t xml:space="preserve">2556 </w:t>
      </w:r>
      <w:r w:rsidRPr="00B74227">
        <w:rPr>
          <w:rFonts w:asciiTheme="majorBidi" w:hAnsiTheme="majorBidi" w:cstheme="majorBidi"/>
          <w:cs/>
        </w:rPr>
        <w:t xml:space="preserve">ลดลงเฉลี่ยปีละ </w:t>
      </w:r>
      <w:r w:rsidRPr="00B74227">
        <w:rPr>
          <w:rFonts w:asciiTheme="majorBidi" w:hAnsiTheme="majorBidi" w:cstheme="majorBidi"/>
        </w:rPr>
        <w:t xml:space="preserve">0.16 </w:t>
      </w:r>
      <w:r w:rsidRPr="00B74227">
        <w:rPr>
          <w:rFonts w:asciiTheme="majorBidi" w:hAnsiTheme="majorBidi" w:cstheme="majorBidi"/>
          <w:cs/>
        </w:rPr>
        <w:t xml:space="preserve">ล้านไร่ สะท้อนภาคเกษตรที่มีแนวโน้มเล็กลงทั้งจำนวนแรงงานและพื้นที่เพาะปลูก ดังนั้น การเพิ่มผลิตภาพการผลิตจึงเป็นประเด็นสำคัญที่ต้องเร่งดำเนินการ ในปี </w:t>
      </w:r>
      <w:r w:rsidRPr="00B74227">
        <w:rPr>
          <w:rFonts w:asciiTheme="majorBidi" w:hAnsiTheme="majorBidi" w:cstheme="majorBidi"/>
        </w:rPr>
        <w:t xml:space="preserve">2560 </w:t>
      </w:r>
      <w:r w:rsidRPr="00B74227">
        <w:rPr>
          <w:rFonts w:asciiTheme="majorBidi" w:hAnsiTheme="majorBidi" w:cstheme="majorBidi"/>
          <w:cs/>
        </w:rPr>
        <w:t xml:space="preserve">กระทรวงเกษตรและสหกรณ์มีนโยบายสำคัญเพื่อช่วยเพิ่มผลิตภาพการเกษตรและรายได้เกษตรกร เช่น การทำเกษตรแปลงใหญ่ การปรับปรุงระบบส่งน้ำ/กระจายน้ำ การใช้เกษตรทฤษฎีใหม่และเกษตรแบบผสมผสานเป็นแนวทางที่จะช่วยขับเคลื่อนเป้าหมายที่สำคัญนี้ให้สำเร็จ รวมถึงการสร้าง </w:t>
      </w:r>
      <w:r w:rsidRPr="00B74227">
        <w:rPr>
          <w:rFonts w:asciiTheme="majorBidi" w:hAnsiTheme="majorBidi" w:cstheme="majorBidi"/>
        </w:rPr>
        <w:t>Smart Farmer</w:t>
      </w:r>
    </w:p>
    <w:p w:rsidR="00B74227" w:rsidRPr="00B74227" w:rsidRDefault="00B74227" w:rsidP="00B74227">
      <w:pPr>
        <w:rPr>
          <w:rFonts w:asciiTheme="majorBidi" w:hAnsiTheme="majorBidi" w:cstheme="majorBidi"/>
        </w:rPr>
      </w:pPr>
      <w:r w:rsidRPr="00B74227">
        <w:rPr>
          <w:rFonts w:asciiTheme="majorBidi" w:hAnsiTheme="majorBidi" w:cstheme="majorBidi"/>
        </w:rPr>
        <w:t xml:space="preserve">2) </w:t>
      </w:r>
      <w:r w:rsidRPr="00B74227">
        <w:rPr>
          <w:rFonts w:asciiTheme="majorBidi" w:hAnsiTheme="majorBidi" w:cstheme="majorBidi"/>
          <w:cs/>
        </w:rPr>
        <w:t xml:space="preserve">การฟื้นตัวของการส่งออกและการลงทุนภาคเอกชนที่จะมีผลต่อการจ้างงาน แม้การส่งออกจะมีอัตราการขยายตัวต่อเนื่องตั้งแต่ไตรมาสที่สามปี </w:t>
      </w:r>
      <w:r w:rsidRPr="00B74227">
        <w:rPr>
          <w:rFonts w:asciiTheme="majorBidi" w:hAnsiTheme="majorBidi" w:cstheme="majorBidi"/>
        </w:rPr>
        <w:t xml:space="preserve">2559 </w:t>
      </w:r>
      <w:r w:rsidRPr="00B74227">
        <w:rPr>
          <w:rFonts w:asciiTheme="majorBidi" w:hAnsiTheme="majorBidi" w:cstheme="majorBidi"/>
          <w:cs/>
        </w:rPr>
        <w:t>เป็นต้นมา แต่ยังเป็นการฟื้นตัวอย่าง</w:t>
      </w:r>
      <w:proofErr w:type="spellStart"/>
      <w:r w:rsidRPr="00B74227">
        <w:rPr>
          <w:rFonts w:asciiTheme="majorBidi" w:hAnsiTheme="majorBidi" w:cstheme="majorBidi"/>
          <w:cs/>
        </w:rPr>
        <w:t>ช้าๆ</w:t>
      </w:r>
      <w:proofErr w:type="spellEnd"/>
      <w:r w:rsidRPr="00B74227">
        <w:rPr>
          <w:rFonts w:asciiTheme="majorBidi" w:hAnsiTheme="majorBidi" w:cstheme="majorBidi"/>
          <w:cs/>
        </w:rPr>
        <w:t xml:space="preserve"> โดยมูลค่าของการส่งออกสินค้ายังคงต่ำกว่ามูลค่าการ</w:t>
      </w:r>
      <w:r w:rsidRPr="00B74227">
        <w:rPr>
          <w:rFonts w:asciiTheme="majorBidi" w:hAnsiTheme="majorBidi" w:cstheme="majorBidi"/>
          <w:cs/>
        </w:rPr>
        <w:lastRenderedPageBreak/>
        <w:t xml:space="preserve">ส่งออกในช่วงปี </w:t>
      </w:r>
      <w:r w:rsidRPr="00B74227">
        <w:rPr>
          <w:rFonts w:asciiTheme="majorBidi" w:hAnsiTheme="majorBidi" w:cstheme="majorBidi"/>
        </w:rPr>
        <w:t xml:space="preserve">2555-2556 </w:t>
      </w:r>
      <w:r w:rsidRPr="00B74227">
        <w:rPr>
          <w:rFonts w:asciiTheme="majorBidi" w:hAnsiTheme="majorBidi" w:cstheme="majorBidi"/>
          <w:cs/>
        </w:rPr>
        <w:t xml:space="preserve">ขณะที่การลงทุนภาคเอกชนยังฟื้นตัวช้า ทำให้ผู้ประกอบการชะลอการจ้างงานเพิ่ม อย่างไรก็ตาม มีสัญญาณความเชื่อมั่นของผู้ประกอบการดีขึ้นเป็นลำดับจากระดับ </w:t>
      </w:r>
      <w:r w:rsidRPr="00B74227">
        <w:rPr>
          <w:rFonts w:asciiTheme="majorBidi" w:hAnsiTheme="majorBidi" w:cstheme="majorBidi"/>
        </w:rPr>
        <w:t xml:space="preserve">48.7 </w:t>
      </w:r>
      <w:r w:rsidRPr="00B74227">
        <w:rPr>
          <w:rFonts w:asciiTheme="majorBidi" w:hAnsiTheme="majorBidi" w:cstheme="majorBidi"/>
          <w:cs/>
        </w:rPr>
        <w:t xml:space="preserve">ในปี </w:t>
      </w:r>
      <w:r w:rsidRPr="00B74227">
        <w:rPr>
          <w:rFonts w:asciiTheme="majorBidi" w:hAnsiTheme="majorBidi" w:cstheme="majorBidi"/>
        </w:rPr>
        <w:t xml:space="preserve">2558 </w:t>
      </w:r>
      <w:r w:rsidRPr="00B74227">
        <w:rPr>
          <w:rFonts w:asciiTheme="majorBidi" w:hAnsiTheme="majorBidi" w:cstheme="majorBidi"/>
          <w:cs/>
        </w:rPr>
        <w:t xml:space="preserve">เป็น </w:t>
      </w:r>
      <w:r w:rsidRPr="00B74227">
        <w:rPr>
          <w:rFonts w:asciiTheme="majorBidi" w:hAnsiTheme="majorBidi" w:cstheme="majorBidi"/>
        </w:rPr>
        <w:t xml:space="preserve">49.6 </w:t>
      </w:r>
      <w:r w:rsidRPr="00B74227">
        <w:rPr>
          <w:rFonts w:asciiTheme="majorBidi" w:hAnsiTheme="majorBidi" w:cstheme="majorBidi"/>
          <w:cs/>
        </w:rPr>
        <w:t xml:space="preserve">และ </w:t>
      </w:r>
      <w:r w:rsidRPr="00B74227">
        <w:rPr>
          <w:rFonts w:asciiTheme="majorBidi" w:hAnsiTheme="majorBidi" w:cstheme="majorBidi"/>
        </w:rPr>
        <w:t xml:space="preserve">50.8 </w:t>
      </w:r>
      <w:r w:rsidRPr="00B74227">
        <w:rPr>
          <w:rFonts w:asciiTheme="majorBidi" w:hAnsiTheme="majorBidi" w:cstheme="majorBidi"/>
          <w:cs/>
        </w:rPr>
        <w:t xml:space="preserve">ในปี </w:t>
      </w:r>
      <w:r w:rsidRPr="00B74227">
        <w:rPr>
          <w:rFonts w:asciiTheme="majorBidi" w:hAnsiTheme="majorBidi" w:cstheme="majorBidi"/>
        </w:rPr>
        <w:t xml:space="preserve">2559 </w:t>
      </w:r>
      <w:r w:rsidRPr="00B74227">
        <w:rPr>
          <w:rFonts w:asciiTheme="majorBidi" w:hAnsiTheme="majorBidi" w:cstheme="majorBidi"/>
          <w:cs/>
        </w:rPr>
        <w:t xml:space="preserve">และไตรมาสแรกปี </w:t>
      </w:r>
      <w:r w:rsidRPr="00B74227">
        <w:rPr>
          <w:rFonts w:asciiTheme="majorBidi" w:hAnsiTheme="majorBidi" w:cstheme="majorBidi"/>
        </w:rPr>
        <w:t xml:space="preserve">2560 </w:t>
      </w:r>
      <w:r w:rsidRPr="00B74227">
        <w:rPr>
          <w:rFonts w:asciiTheme="majorBidi" w:hAnsiTheme="majorBidi" w:cstheme="majorBidi"/>
          <w:cs/>
        </w:rPr>
        <w:t>ตามลำดับ</w:t>
      </w:r>
    </w:p>
    <w:p w:rsidR="00B74227" w:rsidRPr="00B74227" w:rsidRDefault="00B74227" w:rsidP="00B74227">
      <w:pPr>
        <w:rPr>
          <w:rFonts w:asciiTheme="majorBidi" w:hAnsiTheme="majorBidi" w:cstheme="majorBidi"/>
        </w:rPr>
      </w:pPr>
      <w:r w:rsidRPr="00B74227">
        <w:rPr>
          <w:rFonts w:asciiTheme="majorBidi" w:hAnsiTheme="majorBidi" w:cstheme="majorBidi"/>
          <w:cs/>
        </w:rPr>
        <w:t xml:space="preserve">ทั้งนี้ ในช่วงที่เหลือของปี </w:t>
      </w:r>
      <w:r w:rsidRPr="00B74227">
        <w:rPr>
          <w:rFonts w:asciiTheme="majorBidi" w:hAnsiTheme="majorBidi" w:cstheme="majorBidi"/>
        </w:rPr>
        <w:t xml:space="preserve">2560 </w:t>
      </w:r>
      <w:r w:rsidRPr="00B74227">
        <w:rPr>
          <w:rFonts w:asciiTheme="majorBidi" w:hAnsiTheme="majorBidi" w:cstheme="majorBidi"/>
          <w:cs/>
        </w:rPr>
        <w:t xml:space="preserve">หากการส่งออกสามารถเพิ่มขึ้นได้ตามเป้าหมายและตลอดปีขยายตัวได้เฉลี่ย </w:t>
      </w:r>
      <w:r w:rsidRPr="00B74227">
        <w:rPr>
          <w:rFonts w:asciiTheme="majorBidi" w:hAnsiTheme="majorBidi" w:cstheme="majorBidi"/>
        </w:rPr>
        <w:t xml:space="preserve">3.6% </w:t>
      </w:r>
      <w:r w:rsidRPr="00B74227">
        <w:rPr>
          <w:rFonts w:asciiTheme="majorBidi" w:hAnsiTheme="majorBidi" w:cstheme="majorBidi"/>
          <w:cs/>
        </w:rPr>
        <w:t>ตามแนวโน้มการปรับตัวดีขึ้นตามเศรษฐกิจโลก และการเร่งการใช้จ่ายภาครัฐโดยเฉพาะการใช้จ่ายลงทุนโครงสร้างพื้นฐาน จะทำให้ภาคเอกชนมีความมั่นใจ และนำไปสู่การขยายตำแหน่งงานในระยะต่อไป โดยเฉพาะภาคการผลิต การก่อสร้าง และการขายส่ง/ขายปลีก และช่วยลดอัตราการว่างงาน</w:t>
      </w:r>
    </w:p>
    <w:p w:rsidR="007B7682" w:rsidRPr="00B74227" w:rsidRDefault="007B7682">
      <w:pPr>
        <w:rPr>
          <w:rFonts w:asciiTheme="majorBidi" w:hAnsiTheme="majorBidi" w:cstheme="majorBidi"/>
        </w:rPr>
      </w:pPr>
    </w:p>
    <w:sectPr w:rsidR="007B7682" w:rsidRPr="00B7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7"/>
    <w:rsid w:val="007B7682"/>
    <w:rsid w:val="00B74227"/>
    <w:rsid w:val="00E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6349"/>
  <w15:chartTrackingRefBased/>
  <w15:docId w15:val="{C79D9665-2A08-4A18-957B-53B5C693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2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42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aipublica.org/wp-content/uploads/2017/05/thaipublica_%E0%B8%AD%E0%B8%B1%E0%B8%95%E0%B8%A3%E0%B8%B2%E0%B8%81%E0%B8%B2%E0%B8%A3%E0%B8%A7%E0%B9%88%E0%B8%B2%E0%B8%87%E0%B8%87%E0%B8%B2%E0%B8%99-e1495793781426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nesdb.go.th/ewt_news.php?nid=6689&amp;filename=inde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อะตอม</dc:creator>
  <cp:keywords/>
  <dc:description/>
  <cp:lastModifiedBy>อะตอม</cp:lastModifiedBy>
  <cp:revision>1</cp:revision>
  <dcterms:created xsi:type="dcterms:W3CDTF">2017-11-12T13:24:00Z</dcterms:created>
  <dcterms:modified xsi:type="dcterms:W3CDTF">2017-11-12T13:28:00Z</dcterms:modified>
</cp:coreProperties>
</file>