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3A" w:rsidRDefault="00F9523A" w:rsidP="00B15521"/>
    <w:p w:rsidR="00F9523A" w:rsidRDefault="00F9523A" w:rsidP="00B15521">
      <w:pPr>
        <w:pStyle w:val="a3"/>
        <w:numPr>
          <w:ilvl w:val="0"/>
          <w:numId w:val="1"/>
        </w:numPr>
        <w:ind w:left="720" w:hanging="450"/>
      </w:pPr>
      <w:r>
        <w:rPr>
          <w:rFonts w:hint="eastAsia"/>
        </w:rPr>
        <w:t>將網頁區分為民眾版</w:t>
      </w:r>
      <w:r>
        <w:rPr>
          <w:rFonts w:hint="eastAsia"/>
        </w:rPr>
        <w:t>(</w:t>
      </w:r>
      <w:r>
        <w:rPr>
          <w:rFonts w:hint="eastAsia"/>
        </w:rPr>
        <w:t>未登入</w:t>
      </w:r>
      <w:r>
        <w:rPr>
          <w:rFonts w:hint="eastAsia"/>
        </w:rPr>
        <w:t>)</w:t>
      </w:r>
      <w:r>
        <w:rPr>
          <w:rFonts w:hint="eastAsia"/>
        </w:rPr>
        <w:t>、防救災人員版</w:t>
      </w:r>
      <w:r>
        <w:rPr>
          <w:rFonts w:hint="eastAsia"/>
        </w:rPr>
        <w:t>(</w:t>
      </w:r>
      <w:r>
        <w:rPr>
          <w:rFonts w:hint="eastAsia"/>
        </w:rPr>
        <w:t>已登入</w:t>
      </w:r>
      <w:r>
        <w:rPr>
          <w:rFonts w:hint="eastAsia"/>
        </w:rPr>
        <w:t>)</w:t>
      </w:r>
      <w:r>
        <w:rPr>
          <w:rFonts w:hint="eastAsia"/>
        </w:rPr>
        <w:t>，兩網頁</w:t>
      </w:r>
      <w:r>
        <w:rPr>
          <w:rFonts w:hint="eastAsia"/>
        </w:rPr>
        <w:t>URL</w:t>
      </w:r>
      <w:r>
        <w:rPr>
          <w:rFonts w:hint="eastAsia"/>
        </w:rPr>
        <w:t>相同</w:t>
      </w:r>
    </w:p>
    <w:p w:rsidR="00F9523A" w:rsidRDefault="00F9523A" w:rsidP="00F9523A">
      <w:pPr>
        <w:pStyle w:val="a3"/>
        <w:ind w:left="720"/>
      </w:pPr>
      <w:r>
        <w:rPr>
          <w:rFonts w:hint="eastAsia"/>
        </w:rPr>
        <w:t>由國強開發之前端網頁會</w:t>
      </w:r>
      <w:r>
        <w:rPr>
          <w:rFonts w:hint="eastAsia"/>
        </w:rPr>
        <w:t>POST</w:t>
      </w:r>
      <w:r>
        <w:rPr>
          <w:rFonts w:hint="eastAsia"/>
        </w:rPr>
        <w:t>登入資訊，若已登入即可直接進入防救災人員版，</w:t>
      </w:r>
      <w:r w:rsidR="00650F84">
        <w:rPr>
          <w:rFonts w:hint="eastAsia"/>
        </w:rPr>
        <w:t>若無登入會進入民眾版，若直接使用</w:t>
      </w:r>
      <w:r w:rsidR="00650F84">
        <w:rPr>
          <w:rFonts w:hint="eastAsia"/>
        </w:rPr>
        <w:t>URL</w:t>
      </w:r>
      <w:r w:rsidR="00650F84">
        <w:rPr>
          <w:rFonts w:hint="eastAsia"/>
        </w:rPr>
        <w:t>連線會進入民眾版。</w:t>
      </w:r>
    </w:p>
    <w:p w:rsidR="00F9523A" w:rsidRDefault="00F9523A" w:rsidP="00F9523A">
      <w:pPr>
        <w:pStyle w:val="a3"/>
        <w:ind w:left="720"/>
        <w:rPr>
          <w:rFonts w:hint="eastAsia"/>
        </w:rPr>
      </w:pPr>
    </w:p>
    <w:p w:rsidR="00B15521" w:rsidRDefault="00B15521" w:rsidP="00B15521">
      <w:pPr>
        <w:pStyle w:val="a3"/>
        <w:numPr>
          <w:ilvl w:val="0"/>
          <w:numId w:val="1"/>
        </w:numPr>
        <w:ind w:left="720" w:hanging="450"/>
      </w:pPr>
      <w:r>
        <w:rPr>
          <w:rFonts w:hint="eastAsia"/>
        </w:rPr>
        <w:t>民眾版的防救災資訊地圖展示系統要相較於防救災人員版的，要隱藏</w:t>
      </w:r>
      <w:proofErr w:type="gramStart"/>
      <w:r>
        <w:rPr>
          <w:rFonts w:hint="eastAsia"/>
        </w:rPr>
        <w:t>部分圖資</w:t>
      </w:r>
      <w:proofErr w:type="gramEnd"/>
      <w:r>
        <w:rPr>
          <w:rFonts w:hint="eastAsia"/>
        </w:rPr>
        <w:t>，隱藏項目如下：</w:t>
      </w:r>
    </w:p>
    <w:p w:rsidR="00B15521" w:rsidRDefault="00B15521" w:rsidP="00B15521">
      <w:pPr>
        <w:pStyle w:val="a3"/>
        <w:numPr>
          <w:ilvl w:val="1"/>
          <w:numId w:val="2"/>
        </w:numPr>
        <w:ind w:left="990" w:hanging="270"/>
      </w:pPr>
      <w:r>
        <w:rPr>
          <w:rFonts w:hint="eastAsia"/>
        </w:rPr>
        <w:t>CCTV</w:t>
      </w:r>
    </w:p>
    <w:p w:rsidR="00B15521" w:rsidRDefault="00B15521" w:rsidP="00B15521">
      <w:pPr>
        <w:pStyle w:val="a3"/>
        <w:numPr>
          <w:ilvl w:val="1"/>
          <w:numId w:val="2"/>
        </w:numPr>
        <w:ind w:left="990" w:hanging="270"/>
      </w:pPr>
      <w:r>
        <w:rPr>
          <w:rFonts w:hint="eastAsia"/>
        </w:rPr>
        <w:t>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-&gt;</w:t>
      </w:r>
      <w:r>
        <w:rPr>
          <w:rFonts w:hint="eastAsia"/>
        </w:rPr>
        <w:t>防救災</w:t>
      </w:r>
      <w:proofErr w:type="gramStart"/>
      <w:r>
        <w:rPr>
          <w:rFonts w:hint="eastAsia"/>
        </w:rPr>
        <w:t>資源圖資</w:t>
      </w:r>
      <w:proofErr w:type="gramEnd"/>
      <w:r>
        <w:rPr>
          <w:rFonts w:hint="eastAsia"/>
        </w:rPr>
        <w:t>-&gt;</w:t>
      </w:r>
      <w:r>
        <w:rPr>
          <w:rFonts w:hint="eastAsia"/>
        </w:rPr>
        <w:t>易致災區空投地點</w:t>
      </w:r>
    </w:p>
    <w:p w:rsidR="00B15521" w:rsidRDefault="00B15521" w:rsidP="00B15521">
      <w:pPr>
        <w:pStyle w:val="a3"/>
        <w:numPr>
          <w:ilvl w:val="1"/>
          <w:numId w:val="2"/>
        </w:numPr>
        <w:ind w:left="990" w:hanging="270"/>
      </w:pPr>
      <w:r>
        <w:rPr>
          <w:rFonts w:hint="eastAsia"/>
        </w:rPr>
        <w:t>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-&gt;</w:t>
      </w:r>
      <w:r>
        <w:rPr>
          <w:rFonts w:hint="eastAsia"/>
        </w:rPr>
        <w:t>防救災</w:t>
      </w:r>
      <w:proofErr w:type="gramStart"/>
      <w:r>
        <w:rPr>
          <w:rFonts w:hint="eastAsia"/>
        </w:rPr>
        <w:t>資源圖資</w:t>
      </w:r>
      <w:proofErr w:type="gramEnd"/>
      <w:r>
        <w:rPr>
          <w:rFonts w:hint="eastAsia"/>
        </w:rPr>
        <w:t>-&gt;</w:t>
      </w:r>
      <w:r>
        <w:rPr>
          <w:rFonts w:hint="eastAsia"/>
        </w:rPr>
        <w:t>國軍兵力部署分布</w:t>
      </w:r>
    </w:p>
    <w:p w:rsidR="00B15521" w:rsidRDefault="00B15521" w:rsidP="00B15521">
      <w:pPr>
        <w:pStyle w:val="a3"/>
        <w:numPr>
          <w:ilvl w:val="1"/>
          <w:numId w:val="2"/>
        </w:numPr>
        <w:ind w:left="990" w:hanging="270"/>
      </w:pPr>
      <w:r>
        <w:rPr>
          <w:rFonts w:hint="eastAsia"/>
        </w:rPr>
        <w:t>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-&gt;</w:t>
      </w:r>
      <w:r>
        <w:rPr>
          <w:rFonts w:hint="eastAsia"/>
        </w:rPr>
        <w:t>防救災</w:t>
      </w:r>
      <w:proofErr w:type="gramStart"/>
      <w:r>
        <w:rPr>
          <w:rFonts w:hint="eastAsia"/>
        </w:rPr>
        <w:t>資源圖資</w:t>
      </w:r>
      <w:proofErr w:type="gramEnd"/>
      <w:r>
        <w:rPr>
          <w:rFonts w:hint="eastAsia"/>
        </w:rPr>
        <w:t>-&gt;</w:t>
      </w:r>
      <w:r>
        <w:rPr>
          <w:rFonts w:hint="eastAsia"/>
        </w:rPr>
        <w:t>台南市民生物資開口契約</w:t>
      </w:r>
    </w:p>
    <w:p w:rsidR="00B15521" w:rsidRDefault="00B15521" w:rsidP="00B15521">
      <w:pPr>
        <w:pStyle w:val="a3"/>
        <w:numPr>
          <w:ilvl w:val="1"/>
          <w:numId w:val="2"/>
        </w:numPr>
        <w:ind w:left="990" w:hanging="270"/>
      </w:pPr>
      <w:r>
        <w:rPr>
          <w:rFonts w:hint="eastAsia"/>
        </w:rPr>
        <w:t>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-&gt;</w:t>
      </w:r>
      <w:r>
        <w:rPr>
          <w:rFonts w:hint="eastAsia"/>
        </w:rPr>
        <w:t>防救災</w:t>
      </w:r>
      <w:proofErr w:type="gramStart"/>
      <w:r>
        <w:rPr>
          <w:rFonts w:hint="eastAsia"/>
        </w:rPr>
        <w:t>資源圖資</w:t>
      </w:r>
      <w:proofErr w:type="gramEnd"/>
      <w:r>
        <w:rPr>
          <w:rFonts w:hint="eastAsia"/>
        </w:rPr>
        <w:t>-&gt;</w:t>
      </w:r>
      <w:r>
        <w:rPr>
          <w:rFonts w:hint="eastAsia"/>
        </w:rPr>
        <w:t>物資存放點</w:t>
      </w:r>
    </w:p>
    <w:p w:rsidR="00B15521" w:rsidRDefault="00B15521" w:rsidP="00B15521">
      <w:pPr>
        <w:pStyle w:val="a3"/>
        <w:numPr>
          <w:ilvl w:val="1"/>
          <w:numId w:val="2"/>
        </w:numPr>
        <w:ind w:left="990" w:hanging="270"/>
      </w:pPr>
      <w:r>
        <w:rPr>
          <w:rFonts w:hint="eastAsia"/>
        </w:rPr>
        <w:t>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-&gt;</w:t>
      </w:r>
      <w:r>
        <w:rPr>
          <w:rFonts w:hint="eastAsia"/>
        </w:rPr>
        <w:t>模擬資料</w:t>
      </w:r>
      <w:r>
        <w:rPr>
          <w:rFonts w:hint="eastAsia"/>
        </w:rPr>
        <w:t>-&gt;</w:t>
      </w:r>
      <w:r>
        <w:rPr>
          <w:rFonts w:hint="eastAsia"/>
        </w:rPr>
        <w:t>水災模擬</w:t>
      </w:r>
    </w:p>
    <w:p w:rsidR="00821184" w:rsidRDefault="00650F84"/>
    <w:p w:rsidR="00F9523A" w:rsidRPr="00F9523A" w:rsidRDefault="00F9523A">
      <w:pPr>
        <w:rPr>
          <w:rFonts w:hint="eastAsia"/>
        </w:rPr>
      </w:pPr>
      <w:bookmarkStart w:id="0" w:name="_GoBack"/>
      <w:bookmarkEnd w:id="0"/>
    </w:p>
    <w:sectPr w:rsidR="00F9523A" w:rsidRPr="00F95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04B64"/>
    <w:multiLevelType w:val="hybridMultilevel"/>
    <w:tmpl w:val="38023066"/>
    <w:lvl w:ilvl="0" w:tplc="3DF4493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DE2BF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1F27CD"/>
    <w:multiLevelType w:val="hybridMultilevel"/>
    <w:tmpl w:val="C7FC9108"/>
    <w:lvl w:ilvl="0" w:tplc="74F44AC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74F44AC2">
      <w:start w:val="1"/>
      <w:numFmt w:val="decimal"/>
      <w:lvlText w:val="(%2)"/>
      <w:lvlJc w:val="left"/>
      <w:pPr>
        <w:ind w:left="16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21"/>
    <w:rsid w:val="00420242"/>
    <w:rsid w:val="00650F84"/>
    <w:rsid w:val="00957C1B"/>
    <w:rsid w:val="00B15521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1796C-1326-427D-976E-0CFE178C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52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洪翊甯(Macgyver Hung)</dc:creator>
  <cp:keywords/>
  <dc:description/>
  <cp:lastModifiedBy>洪翊甯(Macgyver Hung)</cp:lastModifiedBy>
  <cp:revision>3</cp:revision>
  <dcterms:created xsi:type="dcterms:W3CDTF">2020-08-12T07:40:00Z</dcterms:created>
  <dcterms:modified xsi:type="dcterms:W3CDTF">2020-08-12T07:47:00Z</dcterms:modified>
</cp:coreProperties>
</file>