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51A8D" w14:textId="03C3F998" w:rsidR="00FC40B9" w:rsidRDefault="0087163B">
      <w:r>
        <w:t>Ede</w:t>
      </w:r>
    </w:p>
    <w:p w14:paraId="6FC0D306" w14:textId="77777777" w:rsidR="0087163B" w:rsidRDefault="0087163B"/>
    <w:sectPr w:rsidR="0087163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B5"/>
    <w:rsid w:val="0026344C"/>
    <w:rsid w:val="002E572D"/>
    <w:rsid w:val="005F57B5"/>
    <w:rsid w:val="006027A9"/>
    <w:rsid w:val="0087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64A8"/>
  <w15:chartTrackingRefBased/>
  <w15:docId w15:val="{63CD5B9B-B29C-45A6-ACA7-DACB19A3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Name</dc:creator>
  <cp:keywords/>
  <dc:description/>
  <cp:lastModifiedBy>Yaroslav Chyzh</cp:lastModifiedBy>
  <cp:revision>2</cp:revision>
  <dcterms:created xsi:type="dcterms:W3CDTF">2020-09-10T04:42:00Z</dcterms:created>
  <dcterms:modified xsi:type="dcterms:W3CDTF">2022-02-21T07:20:00Z</dcterms:modified>
</cp:coreProperties>
</file>