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DA46A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B694E8D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1F73B1B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64A36A60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6C34D078" w14:textId="77777777" w:rsidR="008E374F" w:rsidRDefault="008E37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E8581" w14:textId="77777777" w:rsidR="008E374F" w:rsidRDefault="00A476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0C46DB9" w14:textId="77777777" w:rsidR="008E374F" w:rsidRDefault="008E37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B20D19" w14:textId="77777777" w:rsidR="008E374F" w:rsidRDefault="00A47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AD6F72" w14:textId="77777777" w:rsidR="008E374F" w:rsidRDefault="008E3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92986" w14:textId="77777777" w:rsidR="008E374F" w:rsidRDefault="008E3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AF3F6" w14:textId="77777777" w:rsidR="008E374F" w:rsidRDefault="008E3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E0EFD" w14:textId="77777777" w:rsidR="008E374F" w:rsidRDefault="00A476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№8</w:t>
      </w:r>
    </w:p>
    <w:p w14:paraId="7F21EC07" w14:textId="77777777" w:rsidR="008E374F" w:rsidRDefault="00A47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5368CCDE" w14:textId="77777777" w:rsidR="008E374F" w:rsidRDefault="00A47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Тупиковые ситуации и подходы к их разрешению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883218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61F6AD91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4F6D6E6A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3431B113" w14:textId="77777777" w:rsidR="008E374F" w:rsidRDefault="008E37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62F433" w14:textId="6CA0E1A7" w:rsidR="008E374F" w:rsidRDefault="00A476C1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Выполнил: студент гр. ИТИ-11</w:t>
      </w:r>
    </w:p>
    <w:p w14:paraId="7C3F419C" w14:textId="2C109A22" w:rsidR="008E374F" w:rsidRPr="00527242" w:rsidRDefault="00A476C1">
      <w:pPr>
        <w:spacing w:after="0" w:line="360" w:lineRule="exact"/>
        <w:jc w:val="right"/>
        <w:rPr>
          <w:i/>
          <w:iCs/>
        </w:rPr>
      </w:pPr>
      <w:bookmarkStart w:id="0" w:name="_GoBack"/>
      <w:proofErr w:type="spellStart"/>
      <w:r w:rsidRPr="00527242">
        <w:rPr>
          <w:rFonts w:ascii="Times New Roman" w:hAnsi="Times New Roman" w:cs="Times New Roman"/>
          <w:i/>
          <w:iCs/>
          <w:sz w:val="28"/>
          <w:szCs w:val="28"/>
        </w:rPr>
        <w:t>Филончик</w:t>
      </w:r>
      <w:proofErr w:type="spellEnd"/>
      <w:r w:rsidRPr="00527242">
        <w:rPr>
          <w:rFonts w:ascii="Times New Roman" w:hAnsi="Times New Roman" w:cs="Times New Roman"/>
          <w:i/>
          <w:iCs/>
          <w:sz w:val="28"/>
          <w:szCs w:val="28"/>
        </w:rPr>
        <w:t xml:space="preserve"> К.В.</w:t>
      </w:r>
    </w:p>
    <w:bookmarkEnd w:id="0"/>
    <w:p w14:paraId="21C4EBE5" w14:textId="192090B0" w:rsidR="008E374F" w:rsidRDefault="00A476C1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Карась О.В. </w:t>
      </w:r>
    </w:p>
    <w:p w14:paraId="1A9A6B2A" w14:textId="77777777" w:rsidR="008E374F" w:rsidRDefault="008E37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0DDBDD" w14:textId="77777777" w:rsidR="008E374F" w:rsidRDefault="00A47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B86A33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6CCF1A37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602D9B34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50A7F108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55D6A343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264215A3" w14:textId="24E86626" w:rsidR="008E374F" w:rsidRDefault="00A47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5044CEF4" w14:textId="77777777" w:rsidR="008E374F" w:rsidRDefault="00A476C1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 причины возникновения тупиковых ситуаций и подходы к их разрешению.</w:t>
      </w:r>
    </w:p>
    <w:p w14:paraId="7AC43E14" w14:textId="77777777" w:rsidR="008E374F" w:rsidRDefault="00A476C1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Один ресурс. </w:t>
      </w:r>
    </w:p>
    <w:p w14:paraId="558E847E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вариантом, выполнить построение последовательности надежных состояний системы при удовлетворении запросов в соответствии с алгоритмом «банкира». </w:t>
      </w:r>
    </w:p>
    <w:p w14:paraId="577DC018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1.</w:t>
      </w:r>
    </w:p>
    <w:p w14:paraId="0E3F4F42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DD05817" w14:textId="77777777" w:rsidR="008E374F" w:rsidRDefault="00A476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AC2E16" wp14:editId="6870AEB9">
            <wp:extent cx="5940425" cy="569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3E47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BF1EE0D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14:paraId="1B4654C6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42EE08E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4569A35E" w14:textId="77777777" w:rsidR="008E374F" w:rsidRDefault="00A476C1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работы, с резерва берется необходимое количество ресурсов и отдаётся тому процесс, который может выполниться и освободить свои ресурсы для выполнения других процессов. Состояние изначально является надежным.</w:t>
      </w:r>
    </w:p>
    <w:p w14:paraId="00AD29B0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рисунках 2-3.</w:t>
      </w:r>
    </w:p>
    <w:p w14:paraId="0E2504EE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D3AD695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5EBD9E8" wp14:editId="04137167">
            <wp:extent cx="2864485" cy="3876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F958" w14:textId="77777777" w:rsidR="008E374F" w:rsidRDefault="008E374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873A4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Построение последовательности надежных состояний системы. Часть 1</w:t>
      </w:r>
    </w:p>
    <w:p w14:paraId="30D95024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8F220E8" wp14:editId="7BE54FBA">
            <wp:extent cx="2856865" cy="28384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EB2" w14:textId="77777777" w:rsidR="008E374F" w:rsidRDefault="008E374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0ABBF6F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Построение последовательности надежных состояний системы. Часть 2</w:t>
      </w:r>
    </w:p>
    <w:p w14:paraId="77DBC4B6" w14:textId="77777777" w:rsidR="008E374F" w:rsidRDefault="008E374F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45166D95" w14:textId="77777777" w:rsidR="008E374F" w:rsidRDefault="00A476C1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Несколько ресурсов. </w:t>
      </w:r>
    </w:p>
    <w:p w14:paraId="0876C386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вариантом, выполнить построение последовательности надежных состояний системы при удовлетворении запросов в соответствии с алгоритмом «банкира». </w:t>
      </w:r>
    </w:p>
    <w:p w14:paraId="4F37AFB7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Максимальное количество ресурсов Р1 – 7, Р2 – 8. Ресурсы выделяются последовательно (в соответствии со значениями, приведенными в скобках).</w:t>
      </w:r>
    </w:p>
    <w:p w14:paraId="265CD6A0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4.</w:t>
      </w:r>
    </w:p>
    <w:p w14:paraId="52A2751E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D73D431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7307EB2" wp14:editId="0A792A57">
            <wp:extent cx="5940425" cy="124460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2E8" w14:textId="77777777" w:rsidR="008E374F" w:rsidRDefault="008E374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2336F5C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Исходные данные варианта 2 задания</w:t>
      </w:r>
    </w:p>
    <w:p w14:paraId="6A43F549" w14:textId="77777777" w:rsidR="008E374F" w:rsidRDefault="008E374F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4C25DBB1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6369FDE6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планирования, процессам выделяются необходимые им ресурсы для выполнения, с учетом последовательного выделения. Если процессу недостаточно ресурсов на выполнение с учетом последовательного выделения, то ресурсы данному процессу не предоставляются, и он продолжает ожидать их.</w:t>
      </w:r>
    </w:p>
    <w:p w14:paraId="743E5045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59A609A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 задания представлен на рисунках 5-8.</w:t>
      </w:r>
    </w:p>
    <w:p w14:paraId="5E78BF66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9538285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59FD81" wp14:editId="485F3D04">
            <wp:extent cx="3390265" cy="3351530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19AE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EBD2199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Построение последовательности надежных состояний системы. Часть 1</w:t>
      </w:r>
    </w:p>
    <w:p w14:paraId="58BEA7F2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53DE60D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B4A5A9" wp14:editId="15440AC1">
            <wp:extent cx="3406140" cy="3362325"/>
            <wp:effectExtent l="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338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B1864A9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Построение последовательности надежных состояний системы. Часть 2</w:t>
      </w:r>
    </w:p>
    <w:p w14:paraId="61DA6EA6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3D3CC8B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F5ABC19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E5D5717" wp14:editId="0DE30A6A">
            <wp:extent cx="3358515" cy="3238500"/>
            <wp:effectExtent l="0" t="0" r="0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EF7D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766512B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Построение последовательности надежных состояний системы. Часть 3</w:t>
      </w:r>
    </w:p>
    <w:p w14:paraId="5B44D8C1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B3C40CC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133E20" wp14:editId="2F43459E">
            <wp:extent cx="3409950" cy="3366135"/>
            <wp:effectExtent l="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C666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D5E0D4B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Построение последовательности надежных состояний системы. Часть 4</w:t>
      </w:r>
    </w:p>
    <w:p w14:paraId="4C30F912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DD00713" w14:textId="77777777" w:rsidR="008E374F" w:rsidRDefault="00A476C1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результате выполнения работы были изучены причины возникновения тупиковых ситуаций и подходы к их разрешению. Успешно выполнены алгоритмы взаимодействия процессов согласно варианту. </w:t>
      </w:r>
    </w:p>
    <w:sectPr w:rsidR="008E37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74F"/>
    <w:rsid w:val="00527242"/>
    <w:rsid w:val="008E374F"/>
    <w:rsid w:val="00A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E427"/>
  <w15:docId w15:val="{9D147FE4-A93A-4C2A-A75E-EBE8FEC8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9039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9E0232"/>
  </w:style>
  <w:style w:type="character" w:customStyle="1" w:styleId="a5">
    <w:name w:val="Нижний колонтитул Знак"/>
    <w:basedOn w:val="a0"/>
    <w:uiPriority w:val="99"/>
    <w:semiHidden/>
    <w:qFormat/>
    <w:rsid w:val="009E0232"/>
  </w:style>
  <w:style w:type="character" w:styleId="a6">
    <w:name w:val="Strong"/>
    <w:basedOn w:val="a0"/>
    <w:uiPriority w:val="22"/>
    <w:qFormat/>
    <w:rsid w:val="00DF4E38"/>
    <w:rPr>
      <w:b/>
      <w:bCs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unhideWhenUsed/>
    <w:qFormat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f0">
    <w:name w:val="No Spacing"/>
    <w:uiPriority w:val="1"/>
    <w:qFormat/>
    <w:rsid w:val="009512A2"/>
  </w:style>
  <w:style w:type="paragraph" w:styleId="af1">
    <w:name w:val="Revision"/>
    <w:uiPriority w:val="99"/>
    <w:semiHidden/>
    <w:qFormat/>
    <w:rsid w:val="0083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5C230-54D2-4E81-8A39-D4C5BFC5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5</Pages>
  <Words>424</Words>
  <Characters>2417</Characters>
  <Application>Microsoft Office Word</Application>
  <DocSecurity>0</DocSecurity>
  <Lines>20</Lines>
  <Paragraphs>5</Paragraphs>
  <ScaleCrop>false</ScaleCrop>
  <Company>GSTU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suom1999@mail.ru</dc:creator>
  <dc:description/>
  <cp:lastModifiedBy>Asus</cp:lastModifiedBy>
  <cp:revision>22</cp:revision>
  <dcterms:created xsi:type="dcterms:W3CDTF">2018-11-16T09:51:00Z</dcterms:created>
  <dcterms:modified xsi:type="dcterms:W3CDTF">2022-03-30T10:43:00Z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