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_rels/document.xml.rels" ContentType="application/vnd.openxmlformats-package.relationships+xml"/>
  <Override PartName="/word/media/image1.png" ContentType="image/png"/>
  <Override PartName="/word/media/image4.png" ContentType="image/png"/>
  <Override PartName="/word/media/image12.png" ContentType="image/png"/>
  <Override PartName="/word/media/image5.png" ContentType="image/png"/>
  <Override PartName="/word/media/image13.png" ContentType="image/png"/>
  <Override PartName="/word/media/image6.png" ContentType="image/png"/>
  <Override PartName="/word/media/image14.png" ContentType="image/png"/>
  <Override PartName="/word/media/image15.png" ContentType="image/png"/>
  <Override PartName="/word/media/image7.png" ContentType="image/png"/>
  <Override PartName="/word/media/image16.png" ContentType="image/png"/>
  <Override PartName="/word/media/image8.png" ContentType="image/png"/>
  <Override PartName="/word/media/image2.png" ContentType="image/png"/>
  <Override PartName="/word/media/image10.png" ContentType="image/png"/>
  <Override PartName="/word/media/image3.png" ContentType="image/png"/>
  <Override PartName="/word/media/image11.png" ContentType="image/png"/>
  <Override PartName="/word/media/image9.png" ContentType="image/png"/>
  <Override PartName="/word/media/image17.png" ContentType="image/png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oter3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«НАЦИОНАЛЬНЫЙ ИССЛЕДОВАТЕЛЬСКИЙ УНИВЕРСИТЕТ ИТМО»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Отчёт по лабораторной работе № 5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«Алгоритмы сортировки»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Выполнил работу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Бондаренко Анна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Академическая группа №J3112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Принято</w:t>
      </w:r>
    </w:p>
    <w:p>
      <w:pPr>
        <w:pStyle w:val="Normal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Дунаев Максим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Санкт-Петербург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2024</w:t>
      </w:r>
    </w:p>
    <w:p>
      <w:pPr>
        <w:pStyle w:val="141"/>
        <w:rPr>
          <w:b/>
          <w:bCs/>
        </w:rPr>
      </w:pPr>
      <w:r>
        <w:rPr>
          <w:b/>
          <w:bCs/>
        </w:rPr>
        <w:t>Структура отчёта:</w:t>
      </w:r>
    </w:p>
    <w:p>
      <w:pPr>
        <w:pStyle w:val="141"/>
        <w:numPr>
          <w:ilvl w:val="0"/>
          <w:numId w:val="1"/>
        </w:numPr>
        <w:rPr/>
      </w:pPr>
      <w:r>
        <w:rPr/>
        <w:t>Введение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>Цель: Написание и анализ трех алгоритмов с разной асимптотикой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>сортировки: гномья сортировка, быстрая сортировка и сортировка подсчётом.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>Задачи: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>1) Написать алгоритмы сортировки.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>2) Построить графики времени по результатам запуска программ.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>3) Произвести подсчеты по памяти и асимптотике.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>4) Проанализировать графики и сравнить их с ожидаемой асимптотикой.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 xml:space="preserve">              </w:t>
      </w:r>
      <w:r>
        <w:rPr/>
        <w:t>2. Теоретическая подготовка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>В данное лабораторной работе были использованы типы данных: int(целые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>числа), vector(динамический массив целых чисел), array(массив целых чисел);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>библиотеки: iosream, vector, fstream, ctime, cassert и cstdlib . В ходе выполнения работы были использованы алгоритмы сортировки подсчётом, гномьей сортировки и быстрой сортировки.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 xml:space="preserve">              </w:t>
      </w:r>
      <w:r>
        <w:rPr/>
        <w:t>3. Реализация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>1. Написать алгоритмы, протестировав их на сгенерированных массивах.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>2. Используя данные о работе алгоритмов на массивах разной длины,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>построить графики с помощью библиотеки Python Matplotlib .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>3. Оценить алгоритмы с точки зрения асимптотики и затрат памяти.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>4. Сравнить ожидаемые результаты асимптотики и с получившимися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>графиками и сделать выводы о том, насколько ожидания сходятся с реальными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>данными.</w:t>
      </w:r>
    </w:p>
    <w:p>
      <w:pPr>
        <w:pStyle w:val="141"/>
        <w:rPr/>
      </w:pPr>
      <w:r>
        <w:rPr>
          <w:rFonts w:ascii="TimesNewRomanPSMT" w:hAnsi="TimesNewRomanPSMT"/>
          <w:color w:val="000000"/>
          <w:sz w:val="26"/>
          <w:szCs w:val="26"/>
        </w:rPr>
        <w:t xml:space="preserve">               </w:t>
      </w:r>
      <w:r>
        <w:rPr>
          <w:sz w:val="28"/>
        </w:rPr>
        <w:t>4. Экспериментальная часть</w:t>
      </w:r>
    </w:p>
    <w:p>
      <w:pPr>
        <w:pStyle w:val="141"/>
        <w:rPr>
          <w:rFonts w:ascii="TimesNewRomanPSMT" w:hAnsi="TimesNewRomanPSMT"/>
          <w:b/>
          <w:bCs/>
          <w:color w:val="000000"/>
          <w:sz w:val="27"/>
        </w:rPr>
      </w:pPr>
      <w:r>
        <w:rPr/>
        <w:t>1) Посчитаем память и асимптотику для гномьей сортировки: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>Время работы</w:t>
      </w:r>
    </w:p>
    <w:p>
      <w:pPr>
        <w:pStyle w:val="141"/>
        <w:rPr/>
      </w:pP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1. Лучший случай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:</w:t>
      </w:r>
    </w:p>
    <w:p>
      <w:pPr>
        <w:pStyle w:val="141"/>
        <w:rPr/>
      </w:pPr>
      <w:r>
        <w:rPr>
          <w:rFonts w:ascii="TimesNewRomanPSMT" w:hAnsi="TimesNewRomanPSMT"/>
          <w:color w:val="000000"/>
          <w:sz w:val="27"/>
        </w:rPr>
        <w:t xml:space="preserve"> </w:t>
      </w:r>
      <w:r>
        <w:rPr>
          <w:rFonts w:ascii="TimesNewRomanPSMT" w:hAnsi="TimesNewRomanPSMT"/>
          <w:color w:val="000000"/>
          <w:sz w:val="27"/>
        </w:rPr>
        <w:t>Алгоритм завершится, если элементы уже отсортированы. В этом случае он пройдет по массиву один раз, сравнив элементы, и все. Время работы —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O(n)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,</w:t>
      </w:r>
      <w:r>
        <w:rPr>
          <w:rFonts w:ascii="TimesNewRomanPSMT" w:hAnsi="TimesNewRomanPSMT"/>
          <w:color w:val="000000"/>
          <w:sz w:val="27"/>
        </w:rPr>
        <w:t xml:space="preserve"> где </w:t>
      </w:r>
      <w:r>
        <w:rPr>
          <w:rStyle w:val="SourceText"/>
          <w:rFonts w:ascii="TimesNewRomanPSMT" w:hAnsi="TimesNewRomanPSMT"/>
          <w:color w:val="000000"/>
          <w:sz w:val="27"/>
        </w:rPr>
        <w:t>n</w:t>
      </w:r>
      <w:r>
        <w:rPr>
          <w:rFonts w:ascii="TimesNewRomanPSMT" w:hAnsi="TimesNewRomanPSMT"/>
          <w:color w:val="000000"/>
          <w:sz w:val="27"/>
        </w:rPr>
        <w:t> — количество элементов в массиве.</w:t>
      </w:r>
    </w:p>
    <w:p>
      <w:pPr>
        <w:pStyle w:val="141"/>
        <w:rPr/>
      </w:pP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2. Худший случай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:</w:t>
      </w:r>
    </w:p>
    <w:p>
      <w:pPr>
        <w:pStyle w:val="141"/>
        <w:rPr/>
      </w:pPr>
      <w:r>
        <w:rPr>
          <w:rFonts w:ascii="TimesNewRomanPSMT" w:hAnsi="TimesNewRomanPSMT"/>
          <w:color w:val="000000"/>
          <w:sz w:val="27"/>
        </w:rPr>
        <w:t xml:space="preserve"> </w:t>
      </w:r>
      <w:r>
        <w:rPr>
          <w:rFonts w:ascii="TimesNewRomanPSMT" w:hAnsi="TimesNewRomanPSMT"/>
          <w:color w:val="000000"/>
          <w:sz w:val="27"/>
        </w:rPr>
        <w:t>Когда элементы расположены в обратном порядке (или почти в нем), алгоритм будет работать по принципу "перетасовывания" элементов, часто возвращаясь назад. В худшем случае он может пройти через массив несколько раз, из-за чего время работы будет равно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O(n^2)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.</w:t>
      </w:r>
    </w:p>
    <w:p>
      <w:pPr>
        <w:pStyle w:val="141"/>
        <w:rPr/>
      </w:pP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3. Подсчет шагов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 xml:space="preserve">: </w:t>
      </w:r>
    </w:p>
    <w:p>
      <w:pPr>
        <w:pStyle w:val="141"/>
        <w:rPr/>
      </w:pPr>
      <w:r>
        <w:rPr>
          <w:rFonts w:ascii="TimesNewRomanPSMT" w:hAnsi="TimesNewRomanPSMT"/>
          <w:color w:val="000000"/>
          <w:sz w:val="27"/>
        </w:rPr>
        <w:t>В худшем случае, каждый элемент будет сравниваться и перемещаться несколько раз. На каждом шаге мы либо двигаемся вперед (при сравнении с предыдущим элементом), либо назад (при перестановке элементов). В худшем случае алгоритм выполняет операцию "обратного прохода" несколько раз для каждого элемента, что приводит к квадратичной сложности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O(n^2)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.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>Таким образом:</w:t>
      </w:r>
    </w:p>
    <w:p>
      <w:pPr>
        <w:pStyle w:val="141"/>
        <w:numPr>
          <w:ilvl w:val="0"/>
          <w:numId w:val="2"/>
        </w:numPr>
        <w:rPr/>
      </w:pP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Лучший случай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: O(n)</w:t>
      </w:r>
    </w:p>
    <w:p>
      <w:pPr>
        <w:pStyle w:val="141"/>
        <w:numPr>
          <w:ilvl w:val="0"/>
          <w:numId w:val="2"/>
        </w:numPr>
        <w:rPr/>
      </w:pP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Худший случай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: O(n^2)</w:t>
      </w:r>
    </w:p>
    <w:p>
      <w:pPr>
        <w:pStyle w:val="141"/>
        <w:numPr>
          <w:ilvl w:val="0"/>
          <w:numId w:val="2"/>
        </w:numPr>
        <w:rPr/>
      </w:pP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Средний случай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: O(n^2)</w:t>
      </w:r>
    </w:p>
    <w:p>
      <w:pPr>
        <w:pStyle w:val="141"/>
        <w:rPr/>
      </w:pPr>
      <w:r>
        <w:rPr>
          <w:rStyle w:val="Strong"/>
          <w:b w:val="false"/>
          <w:bCs w:val="false"/>
        </w:rPr>
        <w:t>Память</w:t>
      </w:r>
    </w:p>
    <w:p>
      <w:pPr>
        <w:pStyle w:val="141"/>
        <w:rPr/>
      </w:pPr>
      <w:r>
        <w:rPr>
          <w:rFonts w:ascii="TimesNewRomanPSMT" w:hAnsi="TimesNewRomanPSMT"/>
          <w:color w:val="000000"/>
          <w:sz w:val="27"/>
        </w:rPr>
        <w:t>Алгоритм использует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O(1)</w:t>
      </w:r>
      <w:r>
        <w:rPr>
          <w:rFonts w:ascii="TimesNewRomanPSMT" w:hAnsi="TimesNewRomanPSMT"/>
          <w:color w:val="000000"/>
          <w:sz w:val="27"/>
        </w:rPr>
        <w:t> дополнительной памяти, так как выполняет сортировку на месте, и не требует дополнительных структур данных.</w:t>
      </w:r>
    </w:p>
    <w:p>
      <w:pPr>
        <w:pStyle w:val="141"/>
        <w:rPr/>
      </w:pPr>
      <w:r>
        <w:rPr/>
      </w:r>
    </w:p>
    <w:p>
      <w:pPr>
        <w:pStyle w:val="141"/>
        <w:rPr>
          <w:rFonts w:ascii="TimesNewRomanPSMT" w:hAnsi="TimesNewRomanPSMT"/>
          <w:b/>
          <w:bCs/>
          <w:color w:val="000000"/>
          <w:sz w:val="27"/>
        </w:rPr>
      </w:pPr>
      <w:r>
        <w:rPr/>
        <w:t>2) Посчитаем память и асимптотику для быстрой сортировки: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>Время работы</w:t>
      </w:r>
    </w:p>
    <w:p>
      <w:pPr>
        <w:pStyle w:val="141"/>
        <w:rPr/>
      </w:pPr>
      <w:r>
        <w:rPr>
          <w:rFonts w:ascii="TimesNewRomanPSMT" w:hAnsi="TimesNewRomanPSMT"/>
          <w:b w:val="false"/>
          <w:bCs w:val="false"/>
          <w:color w:val="000000"/>
          <w:sz w:val="27"/>
        </w:rPr>
        <w:t>1. 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Лучший случай</w:t>
      </w:r>
    </w:p>
    <w:p>
      <w:pPr>
        <w:pStyle w:val="141"/>
        <w:numPr>
          <w:ilvl w:val="0"/>
          <w:numId w:val="3"/>
        </w:numPr>
        <w:rPr>
          <w:rFonts w:ascii="TimesNewRomanPSMT" w:hAnsi="TimesNewRomanPSMT"/>
          <w:color w:val="000000"/>
          <w:sz w:val="27"/>
        </w:rPr>
      </w:pPr>
      <w:r>
        <w:rPr/>
        <w:t>В лучшем случае, каждый раз массив делится на две равные части. Это происходит, если опорный элемент делит массив идеально пополам.</w:t>
      </w:r>
    </w:p>
    <w:p>
      <w:pPr>
        <w:pStyle w:val="141"/>
        <w:numPr>
          <w:ilvl w:val="0"/>
          <w:numId w:val="3"/>
        </w:numPr>
        <w:rPr>
          <w:rFonts w:ascii="TimesNewRomanPSMT" w:hAnsi="TimesNewRomanPSMT"/>
          <w:color w:val="000000"/>
          <w:sz w:val="27"/>
        </w:rPr>
      </w:pPr>
      <w:r>
        <w:rPr/>
        <w:t>В этом случае, на каждом уровне рекурсии количество элементов, которые нужно обработать, сокращается вдвое.</w:t>
      </w:r>
    </w:p>
    <w:p>
      <w:pPr>
        <w:pStyle w:val="141"/>
        <w:numPr>
          <w:ilvl w:val="0"/>
          <w:numId w:val="3"/>
        </w:numPr>
        <w:rPr>
          <w:rFonts w:ascii="TimesNewRomanPSMT" w:hAnsi="TimesNewRomanPSMT"/>
          <w:color w:val="000000"/>
          <w:sz w:val="27"/>
        </w:rPr>
      </w:pPr>
      <w:r>
        <w:rPr/>
        <w:t>Количество уровней рекурсии будет равно log⁡n, и на каждом уровне нужно выполнить O(n) операций (для каждого элемента массива).</w:t>
      </w:r>
    </w:p>
    <w:p>
      <w:pPr>
        <w:pStyle w:val="141"/>
        <w:numPr>
          <w:ilvl w:val="0"/>
          <w:numId w:val="3"/>
        </w:numPr>
        <w:rPr/>
      </w:pPr>
      <w:r>
        <w:rPr>
          <w:rFonts w:ascii="TimesNewRomanPSMT" w:hAnsi="TimesNewRomanPSMT"/>
          <w:color w:val="000000"/>
          <w:sz w:val="27"/>
        </w:rPr>
        <w:t>В итоге, общее время работы для лучшего случая: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O(n log n)</w:t>
      </w:r>
      <w:r>
        <w:rPr>
          <w:rFonts w:ascii="TimesNewRomanPSMT" w:hAnsi="TimesNewRomanPSMT"/>
          <w:color w:val="000000"/>
          <w:sz w:val="27"/>
        </w:rPr>
        <w:t>.</w:t>
      </w:r>
    </w:p>
    <w:p>
      <w:pPr>
        <w:pStyle w:val="141"/>
        <w:rPr/>
      </w:pPr>
      <w:r>
        <w:rPr>
          <w:rFonts w:ascii="TimesNewRomanPSMT" w:hAnsi="TimesNewRomanPSMT"/>
          <w:b w:val="false"/>
          <w:bCs w:val="false"/>
          <w:color w:val="000000"/>
          <w:sz w:val="27"/>
        </w:rPr>
        <w:t>2. 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Худший случай</w:t>
      </w:r>
    </w:p>
    <w:p>
      <w:pPr>
        <w:pStyle w:val="141"/>
        <w:numPr>
          <w:ilvl w:val="0"/>
          <w:numId w:val="4"/>
        </w:numPr>
        <w:rPr>
          <w:rFonts w:ascii="TimesNewRomanPSMT" w:hAnsi="TimesNewRomanPSMT"/>
          <w:color w:val="000000"/>
          <w:sz w:val="27"/>
        </w:rPr>
      </w:pPr>
      <w:r>
        <w:rPr/>
        <w:t>В худшем случае, если опорный элемент каждый раз будет либо самым маленьким, либо самым большим элементом, то массив делится на одну большую часть и одну маленькую. Это приводит к рекурсии на n−1 элементах, а на каждом уровне необходимо выполнить O(n) операций для разбиения.</w:t>
      </w:r>
    </w:p>
    <w:p>
      <w:pPr>
        <w:pStyle w:val="141"/>
        <w:numPr>
          <w:ilvl w:val="0"/>
          <w:numId w:val="4"/>
        </w:numPr>
        <w:rPr/>
      </w:pPr>
      <w:r>
        <w:rPr>
          <w:rFonts w:ascii="TimesNewRomanPSMT" w:hAnsi="TimesNewRomanPSMT"/>
          <w:color w:val="000000"/>
          <w:sz w:val="27"/>
        </w:rPr>
        <w:t>В худшем случае количество уровней рекурсии будет равно n, что дает общее время работы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O(n^2)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.</w:t>
      </w:r>
    </w:p>
    <w:p>
      <w:pPr>
        <w:pStyle w:val="141"/>
        <w:rPr/>
      </w:pPr>
      <w:r>
        <w:rPr>
          <w:rFonts w:ascii="TimesNewRomanPSMT" w:hAnsi="TimesNewRomanPSMT"/>
          <w:b w:val="false"/>
          <w:bCs w:val="false"/>
          <w:color w:val="000000"/>
          <w:sz w:val="27"/>
        </w:rPr>
        <w:t>3. 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Средний случай</w:t>
      </w:r>
    </w:p>
    <w:p>
      <w:pPr>
        <w:pStyle w:val="141"/>
        <w:numPr>
          <w:ilvl w:val="0"/>
          <w:numId w:val="5"/>
        </w:numPr>
        <w:rPr>
          <w:rFonts w:ascii="TimesNewRomanPSMT" w:hAnsi="TimesNewRomanPSMT"/>
          <w:color w:val="000000"/>
          <w:sz w:val="27"/>
        </w:rPr>
      </w:pPr>
      <w:r>
        <w:rPr/>
        <w:t>В среднем, опорный элемент делит массив не идеально, но и не совсем неудачно, поэтому число уровней рекурсии будет примерно log⁡n, а на каждом уровне потребуется обработка всех n элементов.</w:t>
      </w:r>
    </w:p>
    <w:p>
      <w:pPr>
        <w:pStyle w:val="141"/>
        <w:numPr>
          <w:ilvl w:val="0"/>
          <w:numId w:val="5"/>
        </w:numPr>
        <w:rPr/>
      </w:pPr>
      <w:r>
        <w:rPr>
          <w:rFonts w:ascii="TimesNewRomanPSMT" w:hAnsi="TimesNewRomanPSMT"/>
          <w:color w:val="000000"/>
          <w:sz w:val="27"/>
        </w:rPr>
        <w:t>Таким образом, средняя сложность остается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O(n log n)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.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>Итог по времени:</w:t>
      </w:r>
    </w:p>
    <w:p>
      <w:pPr>
        <w:pStyle w:val="141"/>
        <w:numPr>
          <w:ilvl w:val="0"/>
          <w:numId w:val="6"/>
        </w:numPr>
        <w:rPr/>
      </w:pP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Лучший случай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: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O(n log n)</w:t>
      </w:r>
    </w:p>
    <w:p>
      <w:pPr>
        <w:pStyle w:val="141"/>
        <w:numPr>
          <w:ilvl w:val="0"/>
          <w:numId w:val="6"/>
        </w:numPr>
        <w:rPr/>
      </w:pP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Худший случай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: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O(n^2)</w:t>
      </w:r>
    </w:p>
    <w:p>
      <w:pPr>
        <w:pStyle w:val="141"/>
        <w:numPr>
          <w:ilvl w:val="0"/>
          <w:numId w:val="6"/>
        </w:numPr>
        <w:rPr/>
      </w:pP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Средний случай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: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O(n log n)</w:t>
      </w:r>
    </w:p>
    <w:p>
      <w:pPr>
        <w:pStyle w:val="141"/>
        <w:rPr/>
      </w:pPr>
      <w:r>
        <w:rPr>
          <w:rStyle w:val="Strong"/>
          <w:b w:val="false"/>
          <w:bCs w:val="false"/>
        </w:rPr>
        <w:t>Память</w:t>
      </w:r>
    </w:p>
    <w:p>
      <w:pPr>
        <w:pStyle w:val="141"/>
        <w:rPr/>
      </w:pPr>
      <w:r>
        <w:rPr>
          <w:rFonts w:ascii="TimesNewRomanPSMT" w:hAnsi="TimesNewRomanPSMT"/>
          <w:b w:val="false"/>
          <w:bCs w:val="false"/>
          <w:color w:val="000000"/>
          <w:sz w:val="27"/>
        </w:rPr>
        <w:t>1. 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Дополнительная память</w:t>
      </w:r>
    </w:p>
    <w:p>
      <w:pPr>
        <w:pStyle w:val="141"/>
        <w:numPr>
          <w:ilvl w:val="0"/>
          <w:numId w:val="7"/>
        </w:numPr>
        <w:rPr>
          <w:rFonts w:ascii="TimesNewRomanPSMT" w:hAnsi="TimesNewRomanPSMT"/>
          <w:color w:val="000000"/>
          <w:sz w:val="27"/>
        </w:rPr>
      </w:pPr>
      <w:r>
        <w:rPr/>
        <w:t>Quicksort работает с рекурсией, и каждый рекурсивный вызов требует дополнительной памяти для хранения состояния вызова функции.</w:t>
      </w:r>
    </w:p>
    <w:p>
      <w:pPr>
        <w:pStyle w:val="141"/>
        <w:numPr>
          <w:ilvl w:val="0"/>
          <w:numId w:val="7"/>
        </w:numPr>
        <w:rPr/>
      </w:pPr>
      <w:r>
        <w:rPr>
          <w:rFonts w:ascii="TimesNewRomanPSMT" w:hAnsi="TimesNewRomanPSMT"/>
          <w:color w:val="000000"/>
          <w:sz w:val="27"/>
        </w:rPr>
        <w:t>В лучшем случае (когда массив делится на равные части), глубина рекурсии будет log⁡n, и следовательно, память, необходимая для хранения стеков вызовов, будет </w:t>
      </w:r>
      <w:r>
        <w:rPr>
          <w:rStyle w:val="Strong"/>
          <w:rFonts w:ascii="TimesNewRomanPSMT" w:hAnsi="TimesNewRomanPSMT"/>
          <w:color w:val="000000"/>
          <w:sz w:val="27"/>
        </w:rPr>
        <w:t>O(log n)</w:t>
      </w:r>
      <w:r>
        <w:rPr>
          <w:rFonts w:ascii="TimesNewRomanPSMT" w:hAnsi="TimesNewRomanPSMT"/>
          <w:color w:val="000000"/>
          <w:sz w:val="27"/>
        </w:rPr>
        <w:t>.</w:t>
      </w:r>
    </w:p>
    <w:p>
      <w:pPr>
        <w:pStyle w:val="141"/>
        <w:numPr>
          <w:ilvl w:val="0"/>
          <w:numId w:val="7"/>
        </w:numPr>
        <w:rPr/>
      </w:pPr>
      <w:r>
        <w:rPr>
          <w:rFonts w:ascii="TimesNewRomanPSMT" w:hAnsi="TimesNewRomanPSMT"/>
          <w:color w:val="000000"/>
          <w:sz w:val="27"/>
        </w:rPr>
        <w:t>В худшем случае (когда массив делится на части, состоящие почти из одного элемента), глубина рекурсии будет n, что требует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O(n)</w:t>
      </w:r>
      <w:r>
        <w:rPr>
          <w:rFonts w:ascii="TimesNewRomanPSMT" w:hAnsi="TimesNewRomanPSMT"/>
          <w:color w:val="000000"/>
          <w:sz w:val="27"/>
        </w:rPr>
        <w:t> памяти.</w:t>
      </w:r>
    </w:p>
    <w:p>
      <w:pPr>
        <w:pStyle w:val="141"/>
        <w:rPr/>
      </w:pPr>
      <w:r>
        <w:rPr>
          <w:rFonts w:ascii="TimesNewRomanPSMT" w:hAnsi="TimesNewRomanPSMT"/>
          <w:b w:val="false"/>
          <w:bCs w:val="false"/>
          <w:color w:val="000000"/>
          <w:sz w:val="27"/>
        </w:rPr>
        <w:t>2. 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Память для разбиения</w:t>
      </w:r>
    </w:p>
    <w:p>
      <w:pPr>
        <w:pStyle w:val="141"/>
        <w:numPr>
          <w:ilvl w:val="0"/>
          <w:numId w:val="8"/>
        </w:numPr>
        <w:rPr/>
      </w:pPr>
      <w:r>
        <w:rPr>
          <w:rFonts w:ascii="TimesNewRomanPSMT" w:hAnsi="TimesNewRomanPSMT"/>
          <w:color w:val="000000"/>
          <w:sz w:val="27"/>
        </w:rPr>
        <w:t>Сортировка не использует дополнительную память для хранения временных массивов (кроме стека рекурсии), поэтому память, используемая для обработки массива, —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O(1)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.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>Итог по памяти:</w:t>
      </w:r>
    </w:p>
    <w:p>
      <w:pPr>
        <w:pStyle w:val="141"/>
        <w:numPr>
          <w:ilvl w:val="0"/>
          <w:numId w:val="9"/>
        </w:numPr>
        <w:rPr/>
      </w:pP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Лучший случай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: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O(log n)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 (глубина рекурсии)</w:t>
      </w:r>
    </w:p>
    <w:p>
      <w:pPr>
        <w:pStyle w:val="141"/>
        <w:numPr>
          <w:ilvl w:val="0"/>
          <w:numId w:val="9"/>
        </w:numPr>
        <w:rPr/>
      </w:pP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Худший случай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: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O(n)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 (глубина рекурсии)</w:t>
      </w:r>
    </w:p>
    <w:p>
      <w:pPr>
        <w:pStyle w:val="141"/>
        <w:numPr>
          <w:ilvl w:val="0"/>
          <w:numId w:val="9"/>
        </w:numPr>
        <w:rPr/>
      </w:pP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Средний случай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: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O(log n)</w:t>
      </w:r>
      <w:r>
        <w:rPr>
          <w:rFonts w:ascii="TimesNewRomanPSMT" w:hAnsi="TimesNewRomanPSMT"/>
          <w:color w:val="000000"/>
          <w:sz w:val="27"/>
        </w:rPr>
        <w:t> (глубина рекурсии)</w:t>
      </w:r>
    </w:p>
    <w:p>
      <w:pPr>
        <w:pStyle w:val="141"/>
        <w:rPr/>
      </w:pPr>
      <w:r>
        <w:rPr/>
      </w:r>
    </w:p>
    <w:p>
      <w:pPr>
        <w:pStyle w:val="141"/>
        <w:rPr>
          <w:rFonts w:ascii="TimesNewRomanPSMT" w:hAnsi="TimesNewRomanPSMT"/>
          <w:b/>
          <w:bCs/>
          <w:color w:val="000000"/>
          <w:sz w:val="27"/>
        </w:rPr>
      </w:pPr>
      <w:r>
        <w:rPr/>
        <w:t>3) Посчитаем память и асимптотику для сортировки с подсчётом:</w:t>
      </w:r>
    </w:p>
    <w:p>
      <w:pPr>
        <w:pStyle w:val="141"/>
        <w:rPr>
          <w:rFonts w:ascii="TimesNewRomanPSMT" w:hAnsi="TimesNewRomanPSMT"/>
          <w:color w:val="000000"/>
          <w:sz w:val="27"/>
        </w:rPr>
      </w:pPr>
      <w:r>
        <w:rPr/>
        <w:t>Время работы:</w:t>
      </w:r>
    </w:p>
    <w:p>
      <w:pPr>
        <w:pStyle w:val="141"/>
        <w:rPr/>
      </w:pP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O(n + range)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, где:</w:t>
      </w:r>
    </w:p>
    <w:p>
      <w:pPr>
        <w:pStyle w:val="141"/>
        <w:numPr>
          <w:ilvl w:val="1"/>
          <w:numId w:val="10"/>
        </w:numPr>
        <w:rPr/>
      </w:pPr>
      <w:r>
        <w:rPr>
          <w:rStyle w:val="SourceText"/>
          <w:rFonts w:ascii="TimesNewRomanPSMT" w:hAnsi="TimesNewRomanPSMT"/>
          <w:b w:val="false"/>
          <w:bCs w:val="false"/>
          <w:color w:val="000000"/>
          <w:sz w:val="27"/>
        </w:rPr>
        <w:t>n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 — количество элементов в массиве.</w:t>
      </w:r>
    </w:p>
    <w:p>
      <w:pPr>
        <w:pStyle w:val="141"/>
        <w:numPr>
          <w:ilvl w:val="1"/>
          <w:numId w:val="10"/>
        </w:numPr>
        <w:rPr/>
      </w:pPr>
      <w:r>
        <w:rPr>
          <w:rStyle w:val="SourceText"/>
          <w:rFonts w:ascii="TimesNewRomanPSMT" w:hAnsi="TimesNewRomanPSMT"/>
          <w:b w:val="false"/>
          <w:bCs w:val="false"/>
          <w:color w:val="000000"/>
          <w:sz w:val="27"/>
        </w:rPr>
        <w:t>range = maxVal - minVal + 1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 — диапазон значений элементов (разница между максимальным и минимальным значением).</w:t>
      </w:r>
    </w:p>
    <w:p>
      <w:pPr>
        <w:pStyle w:val="141"/>
        <w:rPr/>
      </w:pPr>
      <w:r>
        <w:rPr>
          <w:rFonts w:ascii="TimesNewRomanPSMT" w:hAnsi="TimesNewRomanPSMT"/>
          <w:b w:val="false"/>
          <w:bCs w:val="false"/>
          <w:color w:val="000000"/>
          <w:sz w:val="27"/>
        </w:rPr>
        <w:t>Время работы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сортировки подсчетом</w:t>
      </w:r>
      <w:r>
        <w:rPr>
          <w:rFonts w:ascii="TimesNewRomanPSMT" w:hAnsi="TimesNewRomanPSMT"/>
          <w:color w:val="000000"/>
          <w:sz w:val="27"/>
        </w:rPr>
        <w:t> зависит от диапазона значений элементов. Если диапазон значений </w:t>
      </w:r>
      <w:r>
        <w:rPr>
          <w:rStyle w:val="SourceText"/>
          <w:rFonts w:ascii="TimesNewRomanPSMT" w:hAnsi="TimesNewRomanPSMT"/>
          <w:color w:val="000000"/>
          <w:sz w:val="27"/>
        </w:rPr>
        <w:t>range</w:t>
      </w:r>
      <w:r>
        <w:rPr>
          <w:rFonts w:ascii="TimesNewRomanPSMT" w:hAnsi="TimesNewRomanPSMT"/>
          <w:color w:val="000000"/>
          <w:sz w:val="27"/>
        </w:rPr>
        <w:t> значительно больше, чем количество элементов </w:t>
      </w:r>
      <w:r>
        <w:rPr>
          <w:rStyle w:val="SourceText"/>
          <w:rFonts w:ascii="TimesNewRomanPSMT" w:hAnsi="TimesNewRomanPSMT"/>
          <w:color w:val="000000"/>
          <w:sz w:val="27"/>
        </w:rPr>
        <w:t>n</w:t>
      </w:r>
      <w:r>
        <w:rPr>
          <w:rFonts w:ascii="TimesNewRomanPSMT" w:hAnsi="TimesNewRomanPSMT"/>
          <w:color w:val="000000"/>
          <w:sz w:val="27"/>
        </w:rPr>
        <w:t>, то алгоритм может быть неэффективным (например, если значения сильно разбросаны по широкому диапазону).</w:t>
      </w:r>
    </w:p>
    <w:p>
      <w:pPr>
        <w:pStyle w:val="141"/>
        <w:rPr/>
      </w:pPr>
      <w:r>
        <w:rPr>
          <w:rStyle w:val="Strong"/>
          <w:b w:val="false"/>
          <w:bCs w:val="false"/>
        </w:rPr>
        <w:t>1) Лучший случай</w:t>
      </w:r>
    </w:p>
    <w:p>
      <w:pPr>
        <w:pStyle w:val="141"/>
        <w:rPr/>
      </w:pPr>
      <w:r>
        <w:rPr>
          <w:rFonts w:ascii="TimesNewRomanPSMT" w:hAnsi="TimesNewRomanPSMT"/>
          <w:b w:val="false"/>
          <w:bCs w:val="false"/>
          <w:color w:val="000000"/>
          <w:sz w:val="27"/>
        </w:rPr>
        <w:t>Все элементы в массиве могут быть одинаковыми или иметь небольшой диапазон значений, что делает алгоритм очень быстрым. Тогда сложность будет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O(n + range)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, где </w:t>
      </w:r>
      <w:r>
        <w:rPr>
          <w:rStyle w:val="SourceText"/>
          <w:rFonts w:ascii="TimesNewRomanPSMT" w:hAnsi="TimesNewRomanPSMT"/>
          <w:b w:val="false"/>
          <w:bCs w:val="false"/>
          <w:color w:val="000000"/>
          <w:sz w:val="27"/>
        </w:rPr>
        <w:t>range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 маленький.</w:t>
      </w:r>
    </w:p>
    <w:p>
      <w:pPr>
        <w:pStyle w:val="141"/>
        <w:rPr/>
      </w:pPr>
      <w:r>
        <w:rPr>
          <w:rStyle w:val="Strong"/>
          <w:b w:val="false"/>
          <w:bCs w:val="false"/>
        </w:rPr>
        <w:t>2) Худший случай</w:t>
      </w:r>
    </w:p>
    <w:p>
      <w:pPr>
        <w:pStyle w:val="141"/>
        <w:rPr/>
      </w:pPr>
      <w:r>
        <w:rPr>
          <w:rFonts w:ascii="TimesNewRomanPSMT" w:hAnsi="TimesNewRomanPSMT"/>
          <w:b w:val="false"/>
          <w:bCs w:val="false"/>
          <w:color w:val="000000"/>
          <w:sz w:val="27"/>
        </w:rPr>
        <w:t>Когда диапазон значений очень велик (например, числа от 1 до 10^6 при маленьком числе элементов), сложность может стать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O(n + range)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, где </w:t>
      </w:r>
      <w:r>
        <w:rPr>
          <w:rStyle w:val="SourceText"/>
          <w:rFonts w:ascii="TimesNewRomanPSMT" w:hAnsi="TimesNewRomanPSMT"/>
          <w:b w:val="false"/>
          <w:bCs w:val="false"/>
          <w:color w:val="000000"/>
          <w:sz w:val="27"/>
        </w:rPr>
        <w:t>range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 велико.</w:t>
      </w:r>
    </w:p>
    <w:p>
      <w:pPr>
        <w:pStyle w:val="141"/>
        <w:rPr>
          <w:b w:val="false"/>
          <w:bCs w:val="false"/>
        </w:rPr>
      </w:pPr>
      <w:r>
        <w:rPr>
          <w:b w:val="false"/>
          <w:bCs w:val="false"/>
        </w:rPr>
        <w:t>Память:</w:t>
      </w:r>
    </w:p>
    <w:p>
      <w:pPr>
        <w:pStyle w:val="141"/>
        <w:numPr>
          <w:ilvl w:val="0"/>
          <w:numId w:val="11"/>
        </w:numPr>
        <w:rPr/>
      </w:pP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Массив </w:t>
      </w:r>
      <w:r>
        <w:rPr>
          <w:rStyle w:val="SourceText"/>
          <w:rFonts w:ascii="TimesNewRomanPSMT" w:hAnsi="TimesNewRomanPSMT"/>
          <w:b w:val="false"/>
          <w:bCs w:val="false"/>
          <w:color w:val="000000"/>
          <w:sz w:val="27"/>
        </w:rPr>
        <w:t>count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:</w:t>
      </w:r>
    </w:p>
    <w:p>
      <w:pPr>
        <w:pStyle w:val="141"/>
        <w:rPr/>
      </w:pPr>
      <w:r>
        <w:rPr>
          <w:rFonts w:ascii="TimesNewRomanPSMT" w:hAnsi="TimesNewRomanPSMT"/>
          <w:b w:val="false"/>
          <w:bCs w:val="false"/>
          <w:color w:val="000000"/>
          <w:sz w:val="27"/>
        </w:rPr>
        <w:t>Массив </w:t>
      </w:r>
      <w:r>
        <w:rPr>
          <w:rStyle w:val="SourceText"/>
          <w:rFonts w:ascii="TimesNewRomanPSMT" w:hAnsi="TimesNewRomanPSMT"/>
          <w:b w:val="false"/>
          <w:bCs w:val="false"/>
          <w:color w:val="000000"/>
          <w:sz w:val="27"/>
        </w:rPr>
        <w:t>count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 имеет размер, равный диапазону значений, то есть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O(range)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. Это может быть значительным потреблением памяти, если диапазон значений велик.</w:t>
      </w:r>
    </w:p>
    <w:p>
      <w:pPr>
        <w:pStyle w:val="141"/>
        <w:numPr>
          <w:ilvl w:val="0"/>
          <w:numId w:val="11"/>
        </w:numPr>
        <w:rPr/>
      </w:pP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Массив </w:t>
      </w:r>
      <w:r>
        <w:rPr>
          <w:rStyle w:val="SourceText"/>
          <w:rFonts w:ascii="TimesNewRomanPSMT" w:hAnsi="TimesNewRomanPSMT"/>
          <w:b w:val="false"/>
          <w:bCs w:val="false"/>
          <w:color w:val="000000"/>
          <w:sz w:val="27"/>
        </w:rPr>
        <w:t>output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:</w:t>
      </w:r>
    </w:p>
    <w:p>
      <w:pPr>
        <w:pStyle w:val="141"/>
        <w:rPr/>
      </w:pPr>
      <w:r>
        <w:rPr>
          <w:rFonts w:ascii="TimesNewRomanPSMT" w:hAnsi="TimesNewRomanPSMT"/>
          <w:b w:val="false"/>
          <w:bCs w:val="false"/>
          <w:color w:val="000000"/>
          <w:sz w:val="27"/>
        </w:rPr>
        <w:t>Массив </w:t>
      </w:r>
      <w:r>
        <w:rPr>
          <w:rStyle w:val="SourceText"/>
          <w:rFonts w:ascii="TimesNewRomanPSMT" w:hAnsi="TimesNewRomanPSMT"/>
          <w:b w:val="false"/>
          <w:bCs w:val="false"/>
          <w:color w:val="000000"/>
          <w:sz w:val="27"/>
        </w:rPr>
        <w:t>output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 имеет тот же размер, что и исходный массив, и используется для хранения отсортированных элементов. Память для этого массива —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O(n)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.</w:t>
      </w:r>
    </w:p>
    <w:p>
      <w:pPr>
        <w:pStyle w:val="141"/>
        <w:numPr>
          <w:ilvl w:val="0"/>
          <w:numId w:val="11"/>
        </w:numPr>
        <w:rPr/>
      </w:pP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Дополнительная память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:</w:t>
      </w:r>
    </w:p>
    <w:p>
      <w:pPr>
        <w:pStyle w:val="141"/>
        <w:rPr/>
      </w:pPr>
      <w:r>
        <w:rPr>
          <w:rFonts w:ascii="TimesNewRomanPSMT" w:hAnsi="TimesNewRomanPSMT"/>
          <w:b w:val="false"/>
          <w:bCs w:val="false"/>
          <w:color w:val="000000"/>
          <w:sz w:val="27"/>
        </w:rPr>
        <w:t>В данном алгоритме основное потребление памяти связано с массивами </w:t>
      </w:r>
      <w:r>
        <w:rPr>
          <w:rStyle w:val="SourceText"/>
          <w:rFonts w:ascii="TimesNewRomanPSMT" w:hAnsi="TimesNewRomanPSMT"/>
          <w:b w:val="false"/>
          <w:bCs w:val="false"/>
          <w:color w:val="000000"/>
          <w:sz w:val="27"/>
        </w:rPr>
        <w:t>count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 и </w:t>
      </w:r>
      <w:r>
        <w:rPr>
          <w:rStyle w:val="SourceText"/>
          <w:rFonts w:ascii="TimesNewRomanPSMT" w:hAnsi="TimesNewRomanPSMT"/>
          <w:b w:val="false"/>
          <w:bCs w:val="false"/>
          <w:color w:val="000000"/>
          <w:sz w:val="27"/>
        </w:rPr>
        <w:t>output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, и оно равно </w:t>
      </w:r>
      <w:r>
        <w:rPr>
          <w:rStyle w:val="Strong"/>
          <w:rFonts w:ascii="TimesNewRomanPSMT" w:hAnsi="TimesNewRomanPSMT"/>
          <w:b w:val="false"/>
          <w:bCs w:val="false"/>
          <w:color w:val="000000"/>
          <w:sz w:val="27"/>
        </w:rPr>
        <w:t>O(n + range)</w:t>
      </w:r>
      <w:r>
        <w:rPr>
          <w:rFonts w:ascii="TimesNewRomanPSMT" w:hAnsi="TimesNewRomanPSMT"/>
          <w:b w:val="false"/>
          <w:bCs w:val="false"/>
          <w:color w:val="000000"/>
          <w:sz w:val="27"/>
        </w:rPr>
        <w:t>.</w:t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  <w:t>Тесты:</w:t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  <w:t>Тесты для гномьей сортировки представлены в листинге части кода на изображении №1, для быстрой сортировки на изображении №2 и для сортировки с подсчётом на изображении №3.</w:t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ascii="TimesNewRomanPSMT" w:hAnsi="TimesNewRomanPSMT"/>
          <w:color w:val="000000"/>
          <w:sz w:val="27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668020</wp:posOffset>
            </wp:positionH>
            <wp:positionV relativeFrom="paragraph">
              <wp:posOffset>74930</wp:posOffset>
            </wp:positionV>
            <wp:extent cx="4310380" cy="39655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380" cy="3965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NewRomanPSMT" w:hAnsi="TimesNewRomanPSMT"/>
          <w:color w:val="000000"/>
          <w:sz w:val="27"/>
        </w:rPr>
        <w:br/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  <w:br/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  <w:br/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  <w:br/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</w:r>
    </w:p>
    <w:p>
      <w:pPr>
        <w:pStyle w:val="141"/>
        <w:rPr/>
      </w:pPr>
      <w:r>
        <w:rPr/>
      </w:r>
    </w:p>
    <w:p>
      <w:pPr>
        <w:pStyle w:val="141"/>
        <w:rPr/>
      </w:pPr>
      <w:r>
        <w:rPr/>
      </w:r>
    </w:p>
    <w:p>
      <w:pPr>
        <w:pStyle w:val="141"/>
        <w:rPr/>
      </w:pPr>
      <w:r>
        <w:rPr/>
      </w:r>
    </w:p>
    <w:p>
      <w:pPr>
        <w:pStyle w:val="141"/>
        <w:ind w:hanging="0"/>
        <w:jc w:val="center"/>
        <w:rPr>
          <w:lang w:val="en-US"/>
        </w:rPr>
      </w:pPr>
      <w:r>
        <w:rPr>
          <w:lang w:val="en-US"/>
        </w:rPr>
      </w:r>
    </w:p>
    <w:p>
      <w:pPr>
        <w:pStyle w:val="141"/>
        <w:ind w:hanging="0"/>
        <w:jc w:val="center"/>
        <w:rPr/>
      </w:pPr>
      <w:r>
        <w:rPr/>
      </w:r>
    </w:p>
    <w:p>
      <w:pPr>
        <w:pStyle w:val="141"/>
        <w:ind w:hanging="0"/>
        <w:jc w:val="center"/>
        <w:rPr/>
      </w:pPr>
      <w:r>
        <w:rPr/>
        <w:t>Изображение №1- тесты для гномьей сортировки</w:t>
      </w:r>
    </w:p>
    <w:p>
      <w:pPr>
        <w:pStyle w:val="141"/>
        <w:ind w:hanging="0"/>
        <w:jc w:val="center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8955" cy="348297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348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141"/>
        <w:ind w:hanging="0"/>
        <w:jc w:val="center"/>
        <w:rPr/>
      </w:pPr>
      <w:r>
        <w:rPr/>
      </w:r>
    </w:p>
    <w:p>
      <w:pPr>
        <w:pStyle w:val="141"/>
        <w:ind w:hanging="0"/>
        <w:jc w:val="center"/>
        <w:rPr/>
      </w:pPr>
      <w:r>
        <w:rPr/>
      </w:r>
    </w:p>
    <w:p>
      <w:pPr>
        <w:pStyle w:val="141"/>
        <w:ind w:hanging="0"/>
        <w:jc w:val="center"/>
        <w:rPr/>
      </w:pPr>
      <w:r>
        <w:rPr/>
      </w:r>
    </w:p>
    <w:p>
      <w:pPr>
        <w:pStyle w:val="141"/>
        <w:ind w:hanging="0"/>
        <w:jc w:val="center"/>
        <w:rPr/>
      </w:pPr>
      <w:r>
        <w:rPr/>
      </w:r>
    </w:p>
    <w:p>
      <w:pPr>
        <w:pStyle w:val="141"/>
        <w:ind w:hanging="0"/>
        <w:jc w:val="center"/>
        <w:rPr/>
      </w:pPr>
      <w:r>
        <w:rPr/>
      </w:r>
    </w:p>
    <w:p>
      <w:pPr>
        <w:pStyle w:val="141"/>
        <w:ind w:hanging="0"/>
        <w:jc w:val="center"/>
        <w:rPr/>
      </w:pPr>
      <w:r>
        <w:rPr/>
      </w:r>
    </w:p>
    <w:p>
      <w:pPr>
        <w:pStyle w:val="141"/>
        <w:ind w:hanging="0"/>
        <w:jc w:val="center"/>
        <w:rPr/>
      </w:pPr>
      <w:r>
        <w:rPr/>
      </w:r>
    </w:p>
    <w:p>
      <w:pPr>
        <w:pStyle w:val="141"/>
        <w:ind w:hanging="0"/>
        <w:jc w:val="center"/>
        <w:rPr/>
      </w:pPr>
      <w:r>
        <w:rPr/>
      </w:r>
    </w:p>
    <w:p>
      <w:pPr>
        <w:pStyle w:val="141"/>
        <w:ind w:hanging="0"/>
        <w:jc w:val="center"/>
        <w:rPr/>
      </w:pPr>
      <w:r>
        <w:rPr/>
      </w:r>
    </w:p>
    <w:p>
      <w:pPr>
        <w:pStyle w:val="141"/>
        <w:ind w:hanging="0"/>
        <w:jc w:val="center"/>
        <w:rPr/>
      </w:pPr>
      <w:r>
        <w:rPr/>
      </w:r>
    </w:p>
    <w:p>
      <w:pPr>
        <w:pStyle w:val="141"/>
        <w:ind w:hanging="0"/>
        <w:jc w:val="center"/>
        <w:rPr/>
      </w:pPr>
      <w:r>
        <w:rPr/>
      </w:r>
    </w:p>
    <w:p>
      <w:pPr>
        <w:pStyle w:val="141"/>
        <w:ind w:hanging="0"/>
        <w:jc w:val="center"/>
        <w:rPr/>
      </w:pPr>
      <w:r>
        <w:rPr/>
        <w:t>Изображение №2 — тесты для быстрой сортировки</w:t>
      </w:r>
    </w:p>
    <w:p>
      <w:pPr>
        <w:pStyle w:val="141"/>
        <w:ind w:hanging="0"/>
        <w:jc w:val="center"/>
        <w:rPr/>
      </w:pPr>
      <w:r>
        <w:rPr/>
      </w:r>
    </w:p>
    <w:p>
      <w:pPr>
        <w:pStyle w:val="141"/>
        <w:ind w:hanging="0"/>
        <w:jc w:val="center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826135</wp:posOffset>
            </wp:positionH>
            <wp:positionV relativeFrom="paragraph">
              <wp:posOffset>-86995</wp:posOffset>
            </wp:positionV>
            <wp:extent cx="4354830" cy="328422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0" cy="3284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141"/>
        <w:ind w:hanging="0"/>
        <w:jc w:val="center"/>
        <w:rPr/>
      </w:pPr>
      <w:r>
        <w:rPr/>
      </w:r>
    </w:p>
    <w:p>
      <w:pPr>
        <w:pStyle w:val="141"/>
        <w:ind w:hanging="0"/>
        <w:jc w:val="center"/>
        <w:rPr/>
      </w:pPr>
      <w:r>
        <w:rPr/>
      </w:r>
    </w:p>
    <w:p>
      <w:pPr>
        <w:pStyle w:val="141"/>
        <w:ind w:hanging="0"/>
        <w:jc w:val="center"/>
        <w:rPr/>
      </w:pPr>
      <w:r>
        <w:rPr/>
      </w:r>
    </w:p>
    <w:p>
      <w:pPr>
        <w:pStyle w:val="141"/>
        <w:ind w:hanging="0"/>
        <w:jc w:val="center"/>
        <w:rPr/>
      </w:pPr>
      <w:r>
        <w:rPr/>
      </w:r>
    </w:p>
    <w:p>
      <w:pPr>
        <w:pStyle w:val="141"/>
        <w:ind w:hanging="0"/>
        <w:jc w:val="center"/>
        <w:rPr/>
      </w:pPr>
      <w:r>
        <w:rPr/>
      </w:r>
    </w:p>
    <w:p>
      <w:pPr>
        <w:pStyle w:val="141"/>
        <w:ind w:hanging="0"/>
        <w:jc w:val="center"/>
        <w:rPr/>
      </w:pPr>
      <w:r>
        <w:rPr/>
      </w:r>
    </w:p>
    <w:p>
      <w:pPr>
        <w:pStyle w:val="141"/>
        <w:ind w:hanging="0"/>
        <w:jc w:val="center"/>
        <w:rPr/>
      </w:pPr>
      <w:r>
        <w:rPr/>
      </w:r>
    </w:p>
    <w:p>
      <w:pPr>
        <w:pStyle w:val="141"/>
        <w:ind w:hanging="0"/>
        <w:jc w:val="center"/>
        <w:rPr/>
      </w:pPr>
      <w:r>
        <w:rPr/>
      </w:r>
    </w:p>
    <w:p>
      <w:pPr>
        <w:pStyle w:val="141"/>
        <w:ind w:hanging="0"/>
        <w:jc w:val="center"/>
        <w:rPr/>
      </w:pPr>
      <w:r>
        <w:rPr/>
      </w:r>
    </w:p>
    <w:p>
      <w:pPr>
        <w:pStyle w:val="141"/>
        <w:ind w:hanging="0"/>
        <w:jc w:val="center"/>
        <w:rPr/>
      </w:pPr>
      <w:r>
        <w:rPr/>
      </w:r>
    </w:p>
    <w:p>
      <w:pPr>
        <w:pStyle w:val="141"/>
        <w:ind w:hanging="0"/>
        <w:jc w:val="center"/>
        <w:rPr/>
      </w:pPr>
      <w:r>
        <w:rPr/>
        <w:t>Изображение №3 — тесты для сортировки с подсчётом</w:t>
      </w:r>
    </w:p>
    <w:p>
      <w:pPr>
        <w:pStyle w:val="141"/>
        <w:ind w:hanging="0"/>
        <w:jc w:val="center"/>
        <w:rPr/>
      </w:pPr>
      <w:r>
        <w:rPr/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  <w:t>График зависимости времени от числа элементов.</w:t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  <w:t>Согласно требованиям моего варианта, на вход к моему алгоритму</w:t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  <w:t>подается от 1000 до 1000000 элементов. Теоретически заданная сложность</w:t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  <w:t>задач составляет O(N^2), O(N^logN) и O(N). Для тестирования алгоритма была</w:t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  <w:t>собрана статистика и построены следующие графики: график работы</w:t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  <w:t xml:space="preserve">алгоритма для гномьей сортировки  (изображение №4), график </w:t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  <w:t>работы алгоритма быстрой сортировки и сортировки с подсчётом (изображение №5). Так как время выполнения первого алгоритма и двух других сильно разнится, не представляется возможным представить их на одном графике(алгоритмы с лучшим временем «сливаются» в один) (изображение №6).</w:t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jc w:val="center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229235</wp:posOffset>
            </wp:positionH>
            <wp:positionV relativeFrom="paragraph">
              <wp:posOffset>-252095</wp:posOffset>
            </wp:positionV>
            <wp:extent cx="5573395" cy="41059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395" cy="4105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Изображение №4 — линейный график для гномьей сортировки</w:t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377825</wp:posOffset>
            </wp:positionH>
            <wp:positionV relativeFrom="paragraph">
              <wp:posOffset>-56515</wp:posOffset>
            </wp:positionV>
            <wp:extent cx="5241925" cy="39141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391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jc w:val="left"/>
        <w:rPr/>
      </w:pPr>
      <w:r>
        <w:rPr/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jc w:val="left"/>
        <w:rPr/>
      </w:pPr>
      <w:r>
        <w:rPr/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jc w:val="left"/>
        <w:rPr/>
      </w:pPr>
      <w:r>
        <w:rPr/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jc w:val="left"/>
        <w:rPr/>
      </w:pPr>
      <w:r>
        <w:rPr/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jc w:val="left"/>
        <w:rPr/>
      </w:pPr>
      <w:r>
        <w:rPr/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jc w:val="left"/>
        <w:rPr/>
      </w:pPr>
      <w:r>
        <w:rPr/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jc w:val="left"/>
        <w:rPr/>
      </w:pPr>
      <w:r>
        <w:rPr/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jc w:val="left"/>
        <w:rPr/>
      </w:pPr>
      <w:r>
        <w:rPr/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jc w:val="left"/>
        <w:rPr/>
      </w:pPr>
      <w:r>
        <w:rPr/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jc w:val="left"/>
        <w:rPr/>
      </w:pPr>
      <w:r>
        <w:rPr/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jc w:val="left"/>
        <w:rPr/>
      </w:pPr>
      <w:r>
        <w:rPr/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jc w:val="left"/>
        <w:rPr/>
      </w:pPr>
      <w:r>
        <w:rPr/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jc w:val="center"/>
        <w:rPr/>
      </w:pPr>
      <w:r>
        <w:rPr/>
        <w:t>Изображение №5 — линейный график для быстрой и сортировки с подсчётом</w:t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jc w:val="center"/>
        <w:rPr/>
      </w:pPr>
      <w:r>
        <w:rPr/>
        <w:t>Изображение №</w:t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440690</wp:posOffset>
            </wp:positionH>
            <wp:positionV relativeFrom="paragraph">
              <wp:posOffset>129540</wp:posOffset>
            </wp:positionV>
            <wp:extent cx="4991735" cy="374396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3743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6 — все три сортировки на линейном графике</w:t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jc w:val="center"/>
        <w:rPr/>
      </w:pPr>
      <w:r>
        <w:rPr/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jc w:val="left"/>
        <w:rPr/>
      </w:pPr>
      <w:r>
        <w:rPr>
          <w:rFonts w:ascii="TimesNewRomanPSMT" w:hAnsi="TimesNewRomanPSMT"/>
          <w:color w:val="000000"/>
          <w:sz w:val="27"/>
        </w:rPr>
        <w:t>Также были построены boxplot для анализа работы алгоритмов на</w:t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jc w:val="left"/>
        <w:rPr/>
      </w:pPr>
      <w:r>
        <w:rPr>
          <w:rFonts w:ascii="TimesNewRomanPSMT" w:hAnsi="TimesNewRomanPSMT"/>
          <w:color w:val="000000"/>
          <w:sz w:val="27"/>
        </w:rPr>
        <w:t>разных массивов одной длины, результаты приведены на изображении</w:t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jc w:val="left"/>
        <w:rPr/>
      </w:pPr>
      <w:r>
        <w:rPr>
          <w:rFonts w:ascii="TimesNewRomanPSMT" w:hAnsi="TimesNewRomanPSMT"/>
          <w:color w:val="000000"/>
          <w:sz w:val="27"/>
        </w:rPr>
        <w:t>изображение №7(для 10e4 элементов) и изображение №8(для 10e5 элементов).</w:t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jc w:val="left"/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160"/>
        <w:jc w:val="center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175895</wp:posOffset>
            </wp:positionH>
            <wp:positionV relativeFrom="paragraph">
              <wp:posOffset>-84455</wp:posOffset>
            </wp:positionV>
            <wp:extent cx="5441315" cy="34874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15" cy="348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NewRomanPSMT" w:hAnsi="TimesNewRomanPSMT"/>
          <w:color w:val="000000"/>
          <w:sz w:val="27"/>
        </w:rPr>
        <w:t xml:space="preserve">Изображение №7 — </w:t>
      </w:r>
      <w:r>
        <w:rPr>
          <w:rFonts w:ascii="TimesNewRomanPSMT" w:hAnsi="TimesNewRomanPSMT"/>
          <w:color w:val="000000"/>
          <w:sz w:val="27"/>
        </w:rPr>
        <w:t>boxplot для сортировки 10e4 элементов</w:t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160"/>
        <w:jc w:val="center"/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160"/>
        <w:jc w:val="center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92370" cy="30867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308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NewRomanPSMT" w:hAnsi="TimesNewRomanPSMT"/>
          <w:color w:val="000000"/>
          <w:sz w:val="27"/>
        </w:rPr>
        <w:t xml:space="preserve">Изображение №8 — </w:t>
      </w:r>
      <w:r>
        <w:rPr>
          <w:rFonts w:ascii="TimesNewRomanPSMT" w:hAnsi="TimesNewRomanPSMT"/>
          <w:color w:val="000000"/>
          <w:sz w:val="27"/>
        </w:rPr>
        <w:t>boxplot для сортировки 10е5 элементов</w:t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160"/>
        <w:jc w:val="center"/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160"/>
        <w:jc w:val="center"/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160"/>
        <w:jc w:val="center"/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160"/>
        <w:jc w:val="center"/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</w:r>
    </w:p>
    <w:p>
      <w:pPr>
        <w:pStyle w:val="141"/>
        <w:rPr/>
      </w:pPr>
      <w:r>
        <w:rPr/>
        <w:t>Также на основе данных составлены boxplot для каждого алгоритма сортировки отдельно для наглядности. На изображениях №9-11 представлены для 10е4 элементов, а на изображениях №12-14 для 10е5.</w:t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160"/>
        <w:jc w:val="left"/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160"/>
        <w:jc w:val="center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75480" cy="268478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80" cy="268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NewRomanPSMT" w:hAnsi="TimesNewRomanPSMT"/>
          <w:color w:val="000000"/>
          <w:sz w:val="27"/>
        </w:rPr>
        <w:t>Изображение №9</w:t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160"/>
        <w:jc w:val="center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5645" cy="271526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2715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NewRomanPSMT" w:hAnsi="TimesNewRomanPSMT"/>
          <w:color w:val="000000"/>
          <w:sz w:val="27"/>
        </w:rPr>
        <w:t>Изображение №10</w:t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160"/>
        <w:jc w:val="center"/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160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3655" cy="30676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3067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NewRomanPSMT" w:hAnsi="TimesNewRomanPSMT"/>
          <w:color w:val="000000"/>
          <w:sz w:val="27"/>
        </w:rPr>
        <w:t>Изображение №11</w:t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160"/>
        <w:jc w:val="center"/>
        <w:rPr/>
      </w:pPr>
      <w:r>
        <w:rPr/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160"/>
        <w:jc w:val="center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8110" cy="311848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110" cy="3118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NewRomanPSMT" w:hAnsi="TimesNewRomanPSMT"/>
          <w:color w:val="000000"/>
          <w:sz w:val="27"/>
        </w:rPr>
        <w:t>Изображение №12</w:t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160"/>
        <w:jc w:val="center"/>
        <w:rPr>
          <w:rFonts w:ascii="TimesNewRomanPSMT" w:hAnsi="TimesNewRomanPSMT"/>
          <w:color w:val="000000"/>
          <w:sz w:val="27"/>
        </w:rPr>
      </w:pPr>
      <w:r>
        <w:rPr>
          <w:rFonts w:ascii="TimesNewRomanPSMT" w:hAnsi="TimesNewRomanPSMT"/>
          <w:color w:val="000000"/>
          <w:sz w:val="27"/>
        </w:rPr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160"/>
        <w:jc w:val="center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7965" cy="318452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318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NewRomanPSMT" w:hAnsi="TimesNewRomanPSMT"/>
          <w:color w:val="000000"/>
          <w:sz w:val="27"/>
        </w:rPr>
        <w:t>Изображение №13</w:t>
      </w:r>
    </w:p>
    <w:p>
      <w:pPr>
        <w:pStyle w:val="141"/>
        <w:rPr/>
      </w:pPr>
      <w:r>
        <w:rPr/>
      </w:r>
    </w:p>
    <w:p>
      <w:pPr>
        <w:pStyle w:val="141"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755" cy="316674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166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Изображение №14</w:t>
      </w:r>
    </w:p>
    <w:p>
      <w:pPr>
        <w:pStyle w:val="141"/>
        <w:numPr>
          <w:ilvl w:val="0"/>
          <w:numId w:val="0"/>
        </w:numPr>
        <w:ind w:hanging="0" w:left="1069"/>
        <w:rPr/>
      </w:pPr>
      <w:r>
        <w:rPr/>
      </w:r>
    </w:p>
    <w:p>
      <w:pPr>
        <w:pStyle w:val="141"/>
        <w:rPr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>При анализе графиков с усами видно, что выбросы незначительны (они могут быть вызваны загруженностью процессора другими программами в тот или иной момент времени). Первый алгоритм работает гораздо медленне чем второй и третий, а третий быстрее второго.</w:t>
      </w:r>
    </w:p>
    <w:p>
      <w:pPr>
        <w:pStyle w:val="141"/>
        <w:rPr/>
      </w:pPr>
      <w:r>
        <w:rPr/>
      </w:r>
    </w:p>
    <w:p>
      <w:pPr>
        <w:pStyle w:val="141"/>
        <w:rPr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>Заключение</w:t>
      </w:r>
    </w:p>
    <w:p>
      <w:pPr>
        <w:pStyle w:val="141"/>
        <w:rPr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>В ходе выполнения работы мною были реализованы разные алгоритмы</w:t>
      </w:r>
    </w:p>
    <w:p>
      <w:pPr>
        <w:pStyle w:val="141"/>
        <w:ind w:hanging="0"/>
        <w:rPr>
          <w:sz w:val="28"/>
          <w:szCs w:val="28"/>
        </w:rPr>
      </w:pPr>
      <w:r>
        <w:rPr>
          <w:sz w:val="28"/>
          <w:szCs w:val="28"/>
        </w:rPr>
        <w:t xml:space="preserve">сортировки. Цель работы была достигнута путем анализа графиков и оценки асимптотики. Полученные результаты частично совпадают с теоретическими </w:t>
      </w:r>
      <w:r>
        <w:rPr>
          <w:rFonts w:ascii="TimesNewRomanPSMT" w:hAnsi="TimesNewRomanPSMT"/>
          <w:color w:val="000000"/>
          <w:sz w:val="28"/>
          <w:szCs w:val="28"/>
        </w:rPr>
        <w:t>оценками сложности алгоритма.</w:t>
      </w:r>
      <w:r>
        <w:rPr>
          <w:rFonts w:ascii="TimesNewRomanPSMT" w:hAnsi="TimesNewRomanPSMT"/>
          <w:color w:val="000000"/>
          <w:sz w:val="28"/>
          <w:szCs w:val="28"/>
          <w:u w:val="none"/>
        </w:rPr>
        <w:t xml:space="preserve"> Асимптотика 1-го алгоритма выше 2-го, а 2-ая выше 3-его. Также можно сделать вывод, что первый алгоритм хорошо использовать для небольшого количества данных, его выполнение не требует большого количества памяти, второй алгоритм подходит для массивов с большим числом элементов, но имеет небольшие выбросы и требует затрат памяти, а третий алгоритм способен также обрабатывать большие массивы за короткий промежуток времени (лучше 2-го) и требует затрат памяти, но асимптотика очень зависит от диапазона значений массива.</w:t>
      </w:r>
    </w:p>
    <w:p>
      <w:pPr>
        <w:pStyle w:val="141"/>
        <w:ind w:hanging="0"/>
        <w:jc w:val="center"/>
        <w:rPr/>
      </w:pPr>
      <w:r>
        <w:rPr/>
        <w:t>Приложение А</w:t>
      </w:r>
    </w:p>
    <w:p>
      <w:pPr>
        <w:pStyle w:val="141"/>
        <w:ind w:hanging="0"/>
        <w:jc w:val="left"/>
        <w:rPr/>
      </w:pPr>
      <w:r>
        <w:rPr/>
        <w:t>Листинг трёх алгоритмов сортировки</w:t>
      </w:r>
    </w:p>
    <w:p>
      <w:pPr>
        <w:pStyle w:val="141"/>
        <w:ind w:hanging="0"/>
        <w:jc w:val="center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467741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4677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141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628015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628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>
      <w:pPr>
        <w:pStyle w:val="141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469582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469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14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41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spacing w:before="0" w:after="160"/>
        <w:jc w:val="left"/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</w:r>
    </w:p>
    <w:sectPr>
      <w:footerReference w:type="even" r:id="rId19"/>
      <w:footerReference w:type="default" r:id="rId20"/>
      <w:footerReference w:type="first" r:id="rId21"/>
      <w:type w:val="nextPage"/>
      <w:pgSz w:w="11906" w:h="16838"/>
      <w:pgMar w:left="1701" w:right="707" w:gutter="0" w:header="0" w:top="1134" w:footer="708" w:bottom="1276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auto"/>
    <w:pitch w:val="variable"/>
  </w:font>
  <w:font w:name="Liberation Mono">
    <w:altName w:val="Courier New"/>
    <w:charset w:val="01"/>
    <w:family w:val="auto"/>
    <w:pitch w:val="variable"/>
  </w:font>
  <w:font w:name="Liberation Sans">
    <w:altName w:val="Arial"/>
    <w:charset w:val="01"/>
    <w:family w:val="swiss"/>
    <w:pitch w:val="variable"/>
  </w:font>
  <w:font w:name="TimesNewRomanPSMT">
    <w:charset w:val="01"/>
    <w:family w:val="auto"/>
    <w:pitch w:val="variable"/>
  </w:font>
  <w:font w:name="Symbol"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575395145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16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709"/>
        </w:tabs>
        <w:ind w:left="709" w:hanging="283"/>
      </w:pPr>
      <w:rPr>
        <w:b/>
        <w:bCs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709"/>
        </w:tabs>
        <w:ind w:left="709" w:hanging="283"/>
      </w:pPr>
      <w:rPr>
        <w:b/>
        <w:bCs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709"/>
        </w:tabs>
        <w:ind w:left="709" w:hanging="283"/>
      </w:pPr>
      <w:rPr>
        <w:b/>
        <w:bCs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709"/>
        </w:tabs>
        <w:ind w:left="709" w:hanging="283"/>
      </w:pPr>
      <w:rPr>
        <w:b/>
        <w:bCs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decimal"/>
      <w:lvlText w:val="%1)"/>
      <w:lvlJc w:val="left"/>
      <w:pPr>
        <w:tabs>
          <w:tab w:val="num" w:pos="709"/>
        </w:tabs>
        <w:ind w:left="709" w:hanging="283"/>
      </w:pPr>
      <w:rPr>
        <w:b/>
        <w:bCs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decimal"/>
      <w:lvlText w:val="%2)"/>
      <w:lvlJc w:val="left"/>
      <w:pPr>
        <w:tabs>
          <w:tab w:val="num" w:pos="1418"/>
        </w:tabs>
        <w:ind w:left="1418" w:hanging="283"/>
      </w:pPr>
      <w:rPr>
        <w:b/>
        <w:bCs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>
        <w:b/>
        <w:bCs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437a7"/>
    <w:pPr>
      <w:widowControl/>
      <w:suppressAutoHyphens w:val="true"/>
      <w:bidi w:val="0"/>
      <w:spacing w:lineRule="auto" w:line="276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1"/>
    <w:uiPriority w:val="9"/>
    <w:qFormat/>
    <w:rsid w:val="005e0d9c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5e0d9c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5e0d9c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5e0d9c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5e0d9c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6"/>
    <w:uiPriority w:val="9"/>
    <w:semiHidden/>
    <w:unhideWhenUsed/>
    <w:qFormat/>
    <w:rsid w:val="005e0d9c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rsid w:val="005e0d9c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8"/>
    <w:uiPriority w:val="9"/>
    <w:semiHidden/>
    <w:unhideWhenUsed/>
    <w:qFormat/>
    <w:rsid w:val="005e0d9c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rsid w:val="005e0d9c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4" w:customStyle="1">
    <w:name w:val="ГОСТ 14пт Знак"/>
    <w:basedOn w:val="DefaultParagraphFont"/>
    <w:link w:val="141"/>
    <w:qFormat/>
    <w:rsid w:val="0051513f"/>
    <w:rPr>
      <w:rFonts w:ascii="Times New Roman" w:hAnsi="Times New Roman"/>
      <w:sz w:val="28"/>
    </w:rPr>
  </w:style>
  <w:style w:type="character" w:styleId="Style5" w:customStyle="1">
    <w:name w:val="ГОСТ Рис Знак"/>
    <w:basedOn w:val="16"/>
    <w:link w:val="Style11"/>
    <w:qFormat/>
    <w:rsid w:val="0051513f"/>
    <w:rPr>
      <w:rFonts w:ascii="Times New Roman" w:hAnsi="Times New Roman"/>
      <w:sz w:val="28"/>
    </w:rPr>
  </w:style>
  <w:style w:type="character" w:styleId="16" w:customStyle="1">
    <w:name w:val="ГОСТ 16пт Знак"/>
    <w:basedOn w:val="14"/>
    <w:link w:val="161"/>
    <w:qFormat/>
    <w:rsid w:val="0051513f"/>
    <w:rPr>
      <w:rFonts w:ascii="Times New Roman" w:hAnsi="Times New Roman"/>
      <w:sz w:val="32"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5e0d9c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2" w:customStyle="1">
    <w:name w:val="Заголовок 2 Знак"/>
    <w:basedOn w:val="DefaultParagraphFont"/>
    <w:link w:val="Heading2"/>
    <w:uiPriority w:val="9"/>
    <w:semiHidden/>
    <w:qFormat/>
    <w:rsid w:val="005e0d9c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3" w:customStyle="1">
    <w:name w:val="Заголовок 3 Знак"/>
    <w:basedOn w:val="DefaultParagraphFont"/>
    <w:link w:val="Heading3"/>
    <w:uiPriority w:val="9"/>
    <w:semiHidden/>
    <w:qFormat/>
    <w:rsid w:val="005e0d9c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4" w:customStyle="1">
    <w:name w:val="Заголовок 4 Знак"/>
    <w:basedOn w:val="DefaultParagraphFont"/>
    <w:link w:val="Heading4"/>
    <w:uiPriority w:val="9"/>
    <w:semiHidden/>
    <w:qFormat/>
    <w:rsid w:val="005e0d9c"/>
    <w:rPr>
      <w:rFonts w:eastAsia="" w:cs="" w:cstheme="majorBidi" w:eastAsiaTheme="majorEastAsia"/>
      <w:i/>
      <w:iCs/>
      <w:color w:themeColor="accent1" w:themeShade="bf" w:val="0F4761"/>
    </w:rPr>
  </w:style>
  <w:style w:type="character" w:styleId="5" w:customStyle="1">
    <w:name w:val="Заголовок 5 Знак"/>
    <w:basedOn w:val="DefaultParagraphFont"/>
    <w:link w:val="Heading5"/>
    <w:uiPriority w:val="9"/>
    <w:semiHidden/>
    <w:qFormat/>
    <w:rsid w:val="005e0d9c"/>
    <w:rPr>
      <w:rFonts w:eastAsia="" w:cs="" w:cstheme="majorBidi" w:eastAsiaTheme="majorEastAsia"/>
      <w:color w:themeColor="accent1" w:themeShade="bf" w:val="0F4761"/>
    </w:rPr>
  </w:style>
  <w:style w:type="character" w:styleId="6" w:customStyle="1">
    <w:name w:val="Заголовок 6 Знак"/>
    <w:basedOn w:val="DefaultParagraphFont"/>
    <w:link w:val="Heading6"/>
    <w:uiPriority w:val="9"/>
    <w:semiHidden/>
    <w:qFormat/>
    <w:rsid w:val="005e0d9c"/>
    <w:rPr>
      <w:rFonts w:eastAsia="" w:cs="" w:cstheme="majorBidi" w:eastAsiaTheme="majorEastAsia"/>
      <w:i/>
      <w:iCs/>
      <w:color w:themeColor="text1" w:themeTint="a6" w:val="595959"/>
    </w:rPr>
  </w:style>
  <w:style w:type="character" w:styleId="7" w:customStyle="1">
    <w:name w:val="Заголовок 7 Знак"/>
    <w:basedOn w:val="DefaultParagraphFont"/>
    <w:link w:val="Heading7"/>
    <w:uiPriority w:val="9"/>
    <w:semiHidden/>
    <w:qFormat/>
    <w:rsid w:val="005e0d9c"/>
    <w:rPr>
      <w:rFonts w:eastAsia="" w:cs="" w:cstheme="majorBidi" w:eastAsiaTheme="majorEastAsia"/>
      <w:color w:themeColor="text1" w:themeTint="a6" w:val="595959"/>
    </w:rPr>
  </w:style>
  <w:style w:type="character" w:styleId="8" w:customStyle="1">
    <w:name w:val="Заголовок 8 Знак"/>
    <w:basedOn w:val="DefaultParagraphFont"/>
    <w:link w:val="Heading8"/>
    <w:uiPriority w:val="9"/>
    <w:semiHidden/>
    <w:qFormat/>
    <w:rsid w:val="005e0d9c"/>
    <w:rPr>
      <w:rFonts w:eastAsia="" w:cs="" w:cstheme="majorBidi" w:eastAsiaTheme="majorEastAsia"/>
      <w:i/>
      <w:iCs/>
      <w:color w:themeColor="text1" w:themeTint="d8" w:val="272727"/>
    </w:rPr>
  </w:style>
  <w:style w:type="character" w:styleId="9" w:customStyle="1">
    <w:name w:val="Заголовок 9 Знак"/>
    <w:basedOn w:val="DefaultParagraphFont"/>
    <w:link w:val="Heading9"/>
    <w:uiPriority w:val="9"/>
    <w:semiHidden/>
    <w:qFormat/>
    <w:rsid w:val="005e0d9c"/>
    <w:rPr>
      <w:rFonts w:eastAsia="" w:cs="" w:cstheme="majorBidi" w:eastAsiaTheme="majorEastAsia"/>
      <w:color w:themeColor="text1" w:themeTint="d8" w:val="272727"/>
    </w:rPr>
  </w:style>
  <w:style w:type="character" w:styleId="Style6" w:customStyle="1">
    <w:name w:val="Заголовок Знак"/>
    <w:basedOn w:val="DefaultParagraphFont"/>
    <w:link w:val="Title"/>
    <w:uiPriority w:val="10"/>
    <w:qFormat/>
    <w:rsid w:val="005e0d9c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7" w:customStyle="1">
    <w:name w:val="Подзаголовок Знак"/>
    <w:basedOn w:val="DefaultParagraphFont"/>
    <w:link w:val="Subtitle"/>
    <w:uiPriority w:val="11"/>
    <w:qFormat/>
    <w:rsid w:val="005e0d9c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21" w:customStyle="1">
    <w:name w:val="Цитата 2 Знак"/>
    <w:basedOn w:val="DefaultParagraphFont"/>
    <w:link w:val="Quote"/>
    <w:uiPriority w:val="29"/>
    <w:qFormat/>
    <w:rsid w:val="005e0d9c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5e0d9c"/>
    <w:rPr>
      <w:i/>
      <w:iCs/>
      <w:color w:themeColor="accent1" w:themeShade="bf" w:val="0F4761"/>
    </w:rPr>
  </w:style>
  <w:style w:type="character" w:styleId="Style8" w:customStyle="1">
    <w:name w:val="Выделенная цитата Знак"/>
    <w:basedOn w:val="DefaultParagraphFont"/>
    <w:link w:val="IntenseQuote"/>
    <w:uiPriority w:val="30"/>
    <w:qFormat/>
    <w:rsid w:val="005e0d9c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5e0d9c"/>
    <w:rPr>
      <w:b/>
      <w:bCs/>
      <w:smallCaps/>
      <w:color w:themeColor="accent1" w:themeShade="bf" w:val="0F4761"/>
      <w:spacing w:val="5"/>
    </w:rPr>
  </w:style>
  <w:style w:type="character" w:styleId="Hyperlink">
    <w:name w:val="Hyperlink"/>
    <w:basedOn w:val="DefaultParagraphFont"/>
    <w:uiPriority w:val="99"/>
    <w:unhideWhenUsed/>
    <w:rsid w:val="00ac2f83"/>
    <w:rPr>
      <w:color w:themeColor="hyperlink" w:val="467886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ac2f83"/>
    <w:rPr>
      <w:color w:val="605E5C"/>
      <w:shd w:fill="E1DFDD" w:val="clear"/>
    </w:rPr>
  </w:style>
  <w:style w:type="character" w:styleId="Style9" w:customStyle="1">
    <w:name w:val="Верхний колонтитул Знак"/>
    <w:basedOn w:val="DefaultParagraphFont"/>
    <w:link w:val="Header"/>
    <w:uiPriority w:val="99"/>
    <w:qFormat/>
    <w:rsid w:val="00f11608"/>
    <w:rPr/>
  </w:style>
  <w:style w:type="character" w:styleId="Style10" w:customStyle="1">
    <w:name w:val="Нижний колонтитул Знак"/>
    <w:basedOn w:val="DefaultParagraphFont"/>
    <w:link w:val="Footer"/>
    <w:uiPriority w:val="99"/>
    <w:qFormat/>
    <w:rsid w:val="00f11608"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NumberingSymbols">
    <w:name w:val="Numbering Symbols"/>
    <w:qFormat/>
    <w:rPr>
      <w:b/>
      <w:b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141" w:customStyle="1">
    <w:name w:val="ГОСТ 14пт"/>
    <w:basedOn w:val="Normal"/>
    <w:link w:val="14"/>
    <w:qFormat/>
    <w:rsid w:val="0051513f"/>
    <w:pPr>
      <w:spacing w:lineRule="auto" w:line="360" w:before="0" w:after="0"/>
      <w:ind w:firstLine="709"/>
      <w:jc w:val="both"/>
    </w:pPr>
    <w:rPr>
      <w:rFonts w:ascii="Times New Roman" w:hAnsi="Times New Roman"/>
      <w:sz w:val="28"/>
    </w:rPr>
  </w:style>
  <w:style w:type="paragraph" w:styleId="Style11" w:customStyle="1">
    <w:name w:val="ГОСТ Рис"/>
    <w:basedOn w:val="161"/>
    <w:link w:val="Style5"/>
    <w:qFormat/>
    <w:rsid w:val="0051513f"/>
    <w:pPr>
      <w:ind w:hanging="0"/>
      <w:jc w:val="center"/>
    </w:pPr>
    <w:rPr>
      <w:sz w:val="28"/>
    </w:rPr>
  </w:style>
  <w:style w:type="paragraph" w:styleId="161" w:customStyle="1">
    <w:name w:val="ГОСТ 16пт"/>
    <w:basedOn w:val="141"/>
    <w:link w:val="16"/>
    <w:qFormat/>
    <w:rsid w:val="0051513f"/>
    <w:pPr>
      <w:spacing w:lineRule="auto" w:line="480"/>
    </w:pPr>
    <w:rPr>
      <w:sz w:val="32"/>
    </w:rPr>
  </w:style>
  <w:style w:type="paragraph" w:styleId="Title">
    <w:name w:val="Title"/>
    <w:basedOn w:val="Normal"/>
    <w:next w:val="Normal"/>
    <w:link w:val="Style6"/>
    <w:uiPriority w:val="10"/>
    <w:qFormat/>
    <w:rsid w:val="005e0d9c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tyle7"/>
    <w:uiPriority w:val="11"/>
    <w:qFormat/>
    <w:rsid w:val="005e0d9c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21"/>
    <w:uiPriority w:val="29"/>
    <w:qFormat/>
    <w:rsid w:val="005e0d9c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5e0d9c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Style8"/>
    <w:uiPriority w:val="30"/>
    <w:qFormat/>
    <w:rsid w:val="005e0d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9"/>
    <w:uiPriority w:val="99"/>
    <w:unhideWhenUsed/>
    <w:rsid w:val="00f11608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0"/>
    <w:uiPriority w:val="99"/>
    <w:unhideWhenUsed/>
    <w:rsid w:val="00f11608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e">
    <w:name w:val="Table Grid"/>
    <w:basedOn w:val="a1"/>
    <w:uiPriority w:val="39"/>
    <w:rsid w:val="00f437a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oter" Target="footer1.xml"/><Relationship Id="rId20" Type="http://schemas.openxmlformats.org/officeDocument/2006/relationships/footer" Target="footer2.xml"/><Relationship Id="rId21" Type="http://schemas.openxmlformats.org/officeDocument/2006/relationships/footer" Target="footer3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Application>LibreOffice/24.8.1.2$MacOSX_AARCH64 LibreOffice_project/87fa9aec1a63e70835390b81c40bb8993f1d4ff6</Application>
  <AppVersion>15.0000</AppVersion>
  <Pages>16</Pages>
  <Words>1242</Words>
  <Characters>7644</Characters>
  <CharactersWithSpaces>8799</CharactersWithSpaces>
  <Paragraphs>131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2024-09-10T17:18:00Z</dcterms:created>
  <dc:creator>Владислав Вершинин</dc:creator>
  <dc:description/>
  <dc:language>ru-RU</dc:language>
  <cp:lastModifiedBy/>
  <dcterms:modified xsi:type="dcterms:W3CDTF">2024-12-02T12:25:31Z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