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7138F28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A7633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11B3FAE1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«Название лабораторной работы</w:t>
      </w:r>
      <w:r w:rsidR="00D00BF3">
        <w:rPr>
          <w:rFonts w:ascii="Times New Roman" w:hAnsi="Times New Roman" w:cs="Times New Roman"/>
          <w:sz w:val="28"/>
          <w:szCs w:val="28"/>
        </w:rPr>
        <w:t xml:space="preserve"> </w:t>
      </w:r>
      <w:r w:rsidR="006A7633">
        <w:rPr>
          <w:rFonts w:ascii="Times New Roman" w:hAnsi="Times New Roman" w:cs="Times New Roman"/>
          <w:sz w:val="28"/>
          <w:szCs w:val="28"/>
        </w:rPr>
        <w:t>Сортировки (</w:t>
      </w:r>
      <w:r w:rsidR="006A7633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="006A7633" w:rsidRPr="006A76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A7633">
        <w:rPr>
          <w:rFonts w:ascii="Times New Roman" w:hAnsi="Times New Roman" w:cs="Times New Roman"/>
          <w:sz w:val="28"/>
          <w:szCs w:val="28"/>
          <w:lang w:val="en-US"/>
        </w:rPr>
        <w:t>Quic</w:t>
      </w:r>
      <w:proofErr w:type="spellEnd"/>
      <w:r w:rsidR="006A7633" w:rsidRPr="006A7633">
        <w:rPr>
          <w:rFonts w:ascii="Times New Roman" w:hAnsi="Times New Roman" w:cs="Times New Roman"/>
          <w:sz w:val="28"/>
          <w:szCs w:val="28"/>
        </w:rPr>
        <w:t xml:space="preserve">, </w:t>
      </w:r>
      <w:r w:rsidR="006A7633">
        <w:rPr>
          <w:rFonts w:ascii="Times New Roman" w:hAnsi="Times New Roman" w:cs="Times New Roman"/>
          <w:sz w:val="28"/>
          <w:szCs w:val="28"/>
          <w:lang w:val="en-US"/>
        </w:rPr>
        <w:t>Radix</w:t>
      </w:r>
      <w:r w:rsidR="006A7633" w:rsidRPr="006A7633">
        <w:rPr>
          <w:rFonts w:ascii="Times New Roman" w:hAnsi="Times New Roman" w:cs="Times New Roman"/>
          <w:sz w:val="28"/>
          <w:szCs w:val="28"/>
        </w:rPr>
        <w:t xml:space="preserve"> </w:t>
      </w:r>
      <w:r w:rsidR="006A763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6A7633" w:rsidRPr="006A7633">
        <w:rPr>
          <w:rFonts w:ascii="Times New Roman" w:hAnsi="Times New Roman" w:cs="Times New Roman"/>
          <w:sz w:val="28"/>
          <w:szCs w:val="28"/>
        </w:rPr>
        <w:t>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4F35FED6" w:rsidR="005E6DCC" w:rsidRPr="006A7633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D6AB716" w:rsidR="005E6DCC" w:rsidRPr="00F11608" w:rsidRDefault="006A763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Сергей</w:t>
      </w:r>
    </w:p>
    <w:p w14:paraId="55A7226A" w14:textId="064C2ADD" w:rsidR="005E6DCC" w:rsidRPr="006A7633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6A763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A7633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39B0592" w:rsidR="005E6DCC" w:rsidRPr="00F11608" w:rsidRDefault="006A763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3ADE77A4" w:rsidR="00F11608" w:rsidRPr="006A7633" w:rsidRDefault="006A7633" w:rsidP="00F11608">
      <w:pPr>
        <w:pStyle w:val="14"/>
      </w:pPr>
      <w:r w:rsidRPr="00214407">
        <w:rPr>
          <w:b/>
          <w:bCs/>
        </w:rPr>
        <w:t>Цель</w:t>
      </w:r>
      <w:r>
        <w:t xml:space="preserve"> -</w:t>
      </w:r>
      <w:r>
        <w:t xml:space="preserve"> В данной лабораторной работе мне нужно написать три алгоритма, которые сортируют массив. Это (</w:t>
      </w:r>
      <w:r>
        <w:rPr>
          <w:lang w:val="en-US"/>
        </w:rPr>
        <w:t>Bubble</w:t>
      </w:r>
      <w:r w:rsidRPr="006A7633">
        <w:t xml:space="preserve">) </w:t>
      </w:r>
      <w:r w:rsidRPr="006A7633">
        <w:t>Алгоритм сортировки с лучшей сложностью - O(N^2)</w:t>
      </w:r>
      <w:r>
        <w:t xml:space="preserve"> </w:t>
      </w:r>
      <w:r w:rsidRPr="006A7633">
        <w:t>Пространственная сложность - O(1)</w:t>
      </w:r>
      <w:r w:rsidRPr="006A7633">
        <w:t>; (</w:t>
      </w:r>
      <w:proofErr w:type="spellStart"/>
      <w:r>
        <w:rPr>
          <w:lang w:val="en-US"/>
        </w:rPr>
        <w:t>Quic</w:t>
      </w:r>
      <w:proofErr w:type="spellEnd"/>
      <w:r w:rsidRPr="006A7633">
        <w:t xml:space="preserve">) </w:t>
      </w:r>
      <w:r w:rsidRPr="006A7633">
        <w:t>Алгоритм сортировки со средней до O(N^2)</w:t>
      </w:r>
      <w:r>
        <w:t xml:space="preserve"> </w:t>
      </w:r>
      <w:r w:rsidRPr="006A7633">
        <w:t>Пространственная сложность - до O(N)</w:t>
      </w:r>
      <w:r w:rsidRPr="006A7633">
        <w:t>;</w:t>
      </w:r>
      <w:r>
        <w:t xml:space="preserve"> </w:t>
      </w:r>
      <w:r w:rsidRPr="006A7633">
        <w:t>(</w:t>
      </w:r>
      <w:r>
        <w:rPr>
          <w:lang w:val="en-US"/>
        </w:rPr>
        <w:t>Radix</w:t>
      </w:r>
      <w:r w:rsidRPr="006A7633">
        <w:t>)</w:t>
      </w:r>
      <w:r>
        <w:t xml:space="preserve"> </w:t>
      </w:r>
      <w:r w:rsidRPr="006A7633">
        <w:t>Алгори</w:t>
      </w:r>
      <w:r>
        <w:t>тм</w:t>
      </w:r>
      <w:r w:rsidRPr="006A7633">
        <w:t xml:space="preserve"> сортировки, со средней сложностью O(N*k)</w:t>
      </w:r>
      <w:r w:rsidRPr="006A7633">
        <w:t>;</w:t>
      </w:r>
      <w:r>
        <w:t xml:space="preserve"> </w:t>
      </w:r>
      <w:r w:rsidRPr="006A7633">
        <w:t>Пространственная сложность - до O(N*k)</w:t>
      </w:r>
      <w:r w:rsidRPr="006A7633">
        <w:br/>
        <w:t>где k &lt;&lt; N (значительно меньше N)</w:t>
      </w:r>
    </w:p>
    <w:p w14:paraId="1B8B7C35" w14:textId="77777777" w:rsidR="006A7633" w:rsidRDefault="006A7633" w:rsidP="006A7633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5128B154" w14:textId="77777777" w:rsidR="006A7633" w:rsidRDefault="006A7633" w:rsidP="006A7633">
      <w:pPr>
        <w:pStyle w:val="14"/>
        <w:ind w:left="1069" w:firstLine="0"/>
      </w:pPr>
      <w:r>
        <w:t xml:space="preserve">Знание контейнеров </w:t>
      </w:r>
      <w:r>
        <w:rPr>
          <w:lang w:val="en-US"/>
        </w:rPr>
        <w:t>vector, array</w:t>
      </w:r>
    </w:p>
    <w:p w14:paraId="426C623D" w14:textId="462FB250" w:rsidR="006A7633" w:rsidRDefault="006A7633" w:rsidP="006A7633">
      <w:pPr>
        <w:pStyle w:val="14"/>
        <w:ind w:left="1069" w:firstLine="0"/>
      </w:pPr>
      <w:r>
        <w:t>Знание файловых и строковых потоков</w:t>
      </w:r>
    </w:p>
    <w:p w14:paraId="0DF9ADD4" w14:textId="77777777" w:rsidR="006A7633" w:rsidRDefault="006A7633" w:rsidP="006A7633">
      <w:pPr>
        <w:pStyle w:val="14"/>
        <w:ind w:left="1069" w:firstLine="0"/>
      </w:pPr>
      <w:r>
        <w:t>Умение считать сложность алгоритма</w:t>
      </w:r>
    </w:p>
    <w:p w14:paraId="3E8E48E0" w14:textId="77777777" w:rsidR="006A7633" w:rsidRDefault="006A7633" w:rsidP="006A7633">
      <w:pPr>
        <w:pStyle w:val="14"/>
        <w:ind w:left="1069" w:firstLine="0"/>
      </w:pPr>
      <w:r>
        <w:t>Умение считать выделенную оперативную память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5E885403" w:rsidR="00F11608" w:rsidRDefault="006A7633" w:rsidP="00F11608">
      <w:pPr>
        <w:pStyle w:val="14"/>
      </w:pPr>
      <w:proofErr w:type="spellStart"/>
      <w:r>
        <w:rPr>
          <w:lang w:val="en-US"/>
        </w:rPr>
        <w:t>BubbleSort</w:t>
      </w:r>
      <w:proofErr w:type="spellEnd"/>
      <w:r w:rsidRPr="006A7633">
        <w:t xml:space="preserve">: </w:t>
      </w:r>
      <w:r>
        <w:t>Это самый просто алгоритм сортировки. Он хорошо работает с массивами, которые состоят из не большого количества элементов. Идея такая</w:t>
      </w:r>
      <w:r w:rsidRPr="006A7633">
        <w:t>:</w:t>
      </w:r>
      <w:r>
        <w:t xml:space="preserve"> Перебираются весь массив с элементами и сравниваются два соседа. Если сосед справа больше соседа слева, то они меняются местами.</w:t>
      </w:r>
    </w:p>
    <w:p w14:paraId="76BC4534" w14:textId="4CFCB88D" w:rsidR="006A7633" w:rsidRDefault="006A7633" w:rsidP="00F11608">
      <w:pPr>
        <w:pStyle w:val="14"/>
      </w:pPr>
      <w:proofErr w:type="spellStart"/>
      <w:r>
        <w:rPr>
          <w:lang w:val="en-US"/>
        </w:rPr>
        <w:t>QuicSort</w:t>
      </w:r>
      <w:proofErr w:type="spellEnd"/>
      <w:r w:rsidRPr="006A7633">
        <w:t xml:space="preserve">: </w:t>
      </w:r>
      <w:r>
        <w:t>Этот алгоритм уже по хитрее и один из самых распространённых алгоритмов сортировки. Это</w:t>
      </w:r>
      <w:r w:rsidR="007D7936">
        <w:t xml:space="preserve"> золотая серединка, он хорошо работает как с маленькими массивами, так и с большими. Идея такая</w:t>
      </w:r>
      <w:r w:rsidR="007D7936" w:rsidRPr="007D7936">
        <w:t>:</w:t>
      </w:r>
      <w:r w:rsidR="007D7936">
        <w:t xml:space="preserve"> Берётся опорный элемент. Далее берутся число которые больше и которые меньше опорного элемента. Затем рекурсия, которая и сортирует весь массив. Затем изначальный массив заменяется на отсортированный массив с числами которые меньше опорного элемента, добавляется сам опорный элемент, и на конец присоединяется массив с элементами, которые больше опорного элемента</w:t>
      </w:r>
    </w:p>
    <w:p w14:paraId="597C4388" w14:textId="77777777" w:rsidR="00B763FA" w:rsidRDefault="00B763FA" w:rsidP="00F11608">
      <w:pPr>
        <w:pStyle w:val="14"/>
        <w:rPr>
          <w:lang w:val="en-US"/>
        </w:rPr>
      </w:pPr>
    </w:p>
    <w:p w14:paraId="653F6689" w14:textId="77777777" w:rsidR="00B763FA" w:rsidRDefault="00B763FA" w:rsidP="00F11608">
      <w:pPr>
        <w:pStyle w:val="14"/>
        <w:rPr>
          <w:lang w:val="en-US"/>
        </w:rPr>
      </w:pPr>
    </w:p>
    <w:p w14:paraId="54156A71" w14:textId="77777777" w:rsidR="00B763FA" w:rsidRDefault="00B763FA" w:rsidP="00F11608">
      <w:pPr>
        <w:pStyle w:val="14"/>
        <w:rPr>
          <w:lang w:val="en-US"/>
        </w:rPr>
      </w:pPr>
    </w:p>
    <w:p w14:paraId="77969358" w14:textId="4C4D7F31" w:rsidR="00A76CDB" w:rsidRDefault="00A76CDB" w:rsidP="00F11608">
      <w:pPr>
        <w:pStyle w:val="14"/>
        <w:rPr>
          <w:lang w:val="en-US"/>
        </w:rPr>
      </w:pPr>
      <w:proofErr w:type="spellStart"/>
      <w:r>
        <w:rPr>
          <w:lang w:val="en-US"/>
        </w:rPr>
        <w:lastRenderedPageBreak/>
        <w:t>RadixSort</w:t>
      </w:r>
      <w:proofErr w:type="spellEnd"/>
      <w:r>
        <w:rPr>
          <w:lang w:val="en-US"/>
        </w:rPr>
        <w:t xml:space="preserve">: </w:t>
      </w:r>
    </w:p>
    <w:p w14:paraId="469C8F80" w14:textId="2C58CE92" w:rsidR="00B763FA" w:rsidRPr="00B763FA" w:rsidRDefault="00B763FA" w:rsidP="00F11608">
      <w:pPr>
        <w:pStyle w:val="14"/>
        <w:rPr>
          <w:lang w:val="en-US"/>
        </w:rPr>
      </w:pPr>
      <w:r>
        <w:rPr>
          <w:noProof/>
        </w:rPr>
        <w:drawing>
          <wp:inline distT="0" distB="0" distL="0" distR="0" wp14:anchorId="4BF62F9E" wp14:editId="02F0ACFE">
            <wp:extent cx="6031230" cy="2865120"/>
            <wp:effectExtent l="0" t="0" r="7620" b="0"/>
            <wp:docPr id="1747440818" name="Рисунок 1" descr="Radix Sort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x Sort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B983" w14:textId="2578DAE4" w:rsidR="00F11608" w:rsidRPr="00B763FA" w:rsidRDefault="005E6DCC" w:rsidP="00B763FA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0D67C4CB" w14:textId="77777777" w:rsidR="00B763FA" w:rsidRPr="00B763FA" w:rsidRDefault="00D00BF3" w:rsidP="00F11608">
      <w:pPr>
        <w:pStyle w:val="14"/>
      </w:pPr>
      <w:r>
        <w:t>Подсчёт по памяти (только для циклов и сложных структур)</w:t>
      </w:r>
    </w:p>
    <w:p w14:paraId="199A12F3" w14:textId="77777777" w:rsidR="00B763FA" w:rsidRDefault="00B763FA" w:rsidP="00F11608">
      <w:pPr>
        <w:pStyle w:val="14"/>
        <w:rPr>
          <w:lang w:val="en-US"/>
        </w:rPr>
      </w:pPr>
      <w:r>
        <w:rPr>
          <w:lang w:val="en-US"/>
        </w:rPr>
        <w:t>Bubble: O(1)</w:t>
      </w:r>
      <w:r w:rsidRPr="00B763FA">
        <w:rPr>
          <w:lang w:val="en-US"/>
        </w:rPr>
        <w:t xml:space="preserve"> </w:t>
      </w:r>
    </w:p>
    <w:p w14:paraId="17FC487E" w14:textId="4E559101" w:rsidR="00D00BF3" w:rsidRPr="00B763FA" w:rsidRDefault="00B763FA" w:rsidP="00F11608">
      <w:pPr>
        <w:pStyle w:val="14"/>
        <w:rPr>
          <w:lang w:val="en-US"/>
        </w:rPr>
      </w:pPr>
      <w:proofErr w:type="spellStart"/>
      <w:r>
        <w:rPr>
          <w:lang w:val="en-US"/>
        </w:rPr>
        <w:t>Quic</w:t>
      </w:r>
      <w:proofErr w:type="spellEnd"/>
      <w:r w:rsidRPr="00B763FA">
        <w:rPr>
          <w:lang w:val="en-US"/>
        </w:rPr>
        <w:t xml:space="preserve">: </w:t>
      </w:r>
      <w:r>
        <w:t>от</w:t>
      </w:r>
      <w:r w:rsidRPr="00B763FA">
        <w:rPr>
          <w:lang w:val="en-US"/>
        </w:rPr>
        <w:t xml:space="preserve"> </w:t>
      </w:r>
      <w:r>
        <w:rPr>
          <w:lang w:val="en-US"/>
        </w:rPr>
        <w:t>O</w:t>
      </w:r>
      <w:r w:rsidRPr="00B763FA">
        <w:rPr>
          <w:lang w:val="en-US"/>
        </w:rPr>
        <w:t>(</w:t>
      </w:r>
      <w:r>
        <w:rPr>
          <w:lang w:val="en-US"/>
        </w:rPr>
        <w:t>N</w:t>
      </w:r>
      <w:r w:rsidRPr="00B763FA">
        <w:rPr>
          <w:lang w:val="en-US"/>
        </w:rPr>
        <w:t xml:space="preserve">) </w:t>
      </w:r>
      <w:r>
        <w:t>до</w:t>
      </w:r>
      <w:r w:rsidRPr="00B763FA">
        <w:rPr>
          <w:lang w:val="en-US"/>
        </w:rPr>
        <w:t xml:space="preserve"> </w:t>
      </w:r>
      <w:r>
        <w:rPr>
          <w:lang w:val="en-US"/>
        </w:rPr>
        <w:t>O</w:t>
      </w:r>
      <w:r w:rsidRPr="00B763FA">
        <w:rPr>
          <w:lang w:val="en-US"/>
        </w:rPr>
        <w:t>(</w:t>
      </w:r>
      <w:r>
        <w:rPr>
          <w:lang w:val="en-US"/>
        </w:rPr>
        <w:t>log</w:t>
      </w:r>
      <w:r w:rsidRPr="00B763FA">
        <w:rPr>
          <w:lang w:val="en-US"/>
        </w:rPr>
        <w:t xml:space="preserve"> </w:t>
      </w:r>
      <w:r>
        <w:rPr>
          <w:lang w:val="en-US"/>
        </w:rPr>
        <w:t>N)</w:t>
      </w:r>
    </w:p>
    <w:p w14:paraId="0EBA2B79" w14:textId="285B0580" w:rsidR="00B763FA" w:rsidRPr="00B763FA" w:rsidRDefault="00B763FA" w:rsidP="00F11608">
      <w:pPr>
        <w:pStyle w:val="14"/>
      </w:pPr>
      <w:r>
        <w:rPr>
          <w:lang w:val="en-US"/>
        </w:rPr>
        <w:t>Radix</w:t>
      </w:r>
      <w:r w:rsidRPr="00B763FA">
        <w:t xml:space="preserve">: </w:t>
      </w:r>
      <w:r>
        <w:rPr>
          <w:lang w:val="en-US"/>
        </w:rPr>
        <w:t>O</w:t>
      </w:r>
      <w:r w:rsidRPr="00B763FA">
        <w:t>(</w:t>
      </w:r>
      <w:r>
        <w:rPr>
          <w:lang w:val="en-US"/>
        </w:rPr>
        <w:t>W</w:t>
      </w:r>
      <w:r w:rsidRPr="00B763FA">
        <w:t xml:space="preserve"> + </w:t>
      </w:r>
      <w:r>
        <w:rPr>
          <w:lang w:val="en-US"/>
        </w:rPr>
        <w:t>N</w:t>
      </w:r>
      <w:r w:rsidRPr="00B763FA">
        <w:t xml:space="preserve">) </w:t>
      </w:r>
      <w:r>
        <w:rPr>
          <w:lang w:val="en-US"/>
        </w:rPr>
        <w:t>W</w:t>
      </w:r>
      <w:r w:rsidRPr="00B763FA">
        <w:t xml:space="preserve"> - </w:t>
      </w:r>
      <w:r w:rsidRPr="00B763FA">
        <w:t>количество бит, требуемых для хранения каждого ключа.</w:t>
      </w:r>
    </w:p>
    <w:p w14:paraId="4EEF7B6A" w14:textId="36135F3C" w:rsidR="00D00BF3" w:rsidRDefault="00D00BF3" w:rsidP="00F11608">
      <w:pPr>
        <w:pStyle w:val="14"/>
        <w:rPr>
          <w:lang w:val="en-US"/>
        </w:rPr>
      </w:pPr>
      <w:r>
        <w:t>Подсчёт асимптотики (только для циклов и сложных структур)</w:t>
      </w:r>
    </w:p>
    <w:p w14:paraId="14B3BFF5" w14:textId="006DD61E" w:rsidR="00A25F1E" w:rsidRDefault="00A25F1E" w:rsidP="00A25F1E">
      <w:pPr>
        <w:pStyle w:val="14"/>
        <w:rPr>
          <w:lang w:val="en-US"/>
        </w:rPr>
      </w:pPr>
      <w:r>
        <w:rPr>
          <w:lang w:val="en-US"/>
        </w:rPr>
        <w:t>Bubble: O(</w:t>
      </w:r>
      <w:r>
        <w:rPr>
          <w:lang w:val="en-US"/>
        </w:rPr>
        <w:t>N^2</w:t>
      </w:r>
      <w:r>
        <w:rPr>
          <w:lang w:val="en-US"/>
        </w:rPr>
        <w:t>)</w:t>
      </w:r>
      <w:r w:rsidRPr="00B763FA">
        <w:rPr>
          <w:lang w:val="en-US"/>
        </w:rPr>
        <w:t xml:space="preserve"> </w:t>
      </w:r>
    </w:p>
    <w:p w14:paraId="4ED7D4AC" w14:textId="15745F61" w:rsidR="00A25F1E" w:rsidRPr="00B763FA" w:rsidRDefault="00A25F1E" w:rsidP="00A25F1E">
      <w:pPr>
        <w:pStyle w:val="14"/>
        <w:rPr>
          <w:lang w:val="en-US"/>
        </w:rPr>
      </w:pPr>
      <w:proofErr w:type="spellStart"/>
      <w:r>
        <w:rPr>
          <w:lang w:val="en-US"/>
        </w:rPr>
        <w:t>Quic</w:t>
      </w:r>
      <w:proofErr w:type="spellEnd"/>
      <w:r w:rsidRPr="00B763FA">
        <w:rPr>
          <w:lang w:val="en-US"/>
        </w:rPr>
        <w:t xml:space="preserve">: </w:t>
      </w:r>
      <w:r>
        <w:t>от</w:t>
      </w:r>
      <w:r w:rsidRPr="00B763FA">
        <w:rPr>
          <w:lang w:val="en-US"/>
        </w:rPr>
        <w:t xml:space="preserve"> </w:t>
      </w:r>
      <w:r>
        <w:rPr>
          <w:lang w:val="en-US"/>
        </w:rPr>
        <w:t>O</w:t>
      </w:r>
      <w:r w:rsidRPr="00B763FA">
        <w:rPr>
          <w:lang w:val="en-US"/>
        </w:rPr>
        <w:t>(</w:t>
      </w:r>
      <w:r>
        <w:rPr>
          <w:lang w:val="en-US"/>
        </w:rPr>
        <w:t>N</w:t>
      </w:r>
      <w:r>
        <w:rPr>
          <w:lang w:val="en-US"/>
        </w:rPr>
        <w:t>^2</w:t>
      </w:r>
      <w:r w:rsidRPr="00B763FA">
        <w:rPr>
          <w:lang w:val="en-US"/>
        </w:rPr>
        <w:t xml:space="preserve">) </w:t>
      </w:r>
      <w:r>
        <w:t>до</w:t>
      </w:r>
      <w:r w:rsidRPr="00B763FA">
        <w:rPr>
          <w:lang w:val="en-US"/>
        </w:rPr>
        <w:t xml:space="preserve"> </w:t>
      </w:r>
      <w:r>
        <w:rPr>
          <w:lang w:val="en-US"/>
        </w:rPr>
        <w:t>O</w:t>
      </w:r>
      <w:r w:rsidRPr="00B763FA">
        <w:rPr>
          <w:lang w:val="en-US"/>
        </w:rPr>
        <w:t>(</w:t>
      </w:r>
      <w:r>
        <w:rPr>
          <w:lang w:val="en-US"/>
        </w:rPr>
        <w:t>log</w:t>
      </w:r>
      <w:r w:rsidRPr="00B763FA">
        <w:rPr>
          <w:lang w:val="en-US"/>
        </w:rPr>
        <w:t xml:space="preserve"> </w:t>
      </w:r>
      <w:r>
        <w:rPr>
          <w:lang w:val="en-US"/>
        </w:rPr>
        <w:t>N)</w:t>
      </w:r>
    </w:p>
    <w:p w14:paraId="5074321F" w14:textId="3170FE75" w:rsidR="00A25F1E" w:rsidRPr="00A25F1E" w:rsidRDefault="00A25F1E" w:rsidP="00A25F1E">
      <w:pPr>
        <w:pStyle w:val="14"/>
      </w:pPr>
      <w:r>
        <w:rPr>
          <w:lang w:val="en-US"/>
        </w:rPr>
        <w:t>Radix</w:t>
      </w:r>
      <w:r w:rsidRPr="00A25F1E">
        <w:t xml:space="preserve"> </w:t>
      </w:r>
      <w:r>
        <w:rPr>
          <w:lang w:val="en-US"/>
        </w:rPr>
        <w:t>O</w:t>
      </w:r>
      <w:r w:rsidRPr="00A25F1E">
        <w:t>(</w:t>
      </w:r>
      <w:r>
        <w:rPr>
          <w:lang w:val="en-US"/>
        </w:rPr>
        <w:t>W</w:t>
      </w:r>
      <w:r w:rsidRPr="00A25F1E">
        <w:t xml:space="preserve"> + </w:t>
      </w:r>
      <w:r>
        <w:rPr>
          <w:lang w:val="en-US"/>
        </w:rPr>
        <w:t>N</w:t>
      </w:r>
      <w:r w:rsidRPr="00A25F1E">
        <w:t xml:space="preserve">) </w:t>
      </w:r>
      <w:r>
        <w:rPr>
          <w:lang w:val="en-US"/>
        </w:rPr>
        <w:t>W</w:t>
      </w:r>
      <w:r w:rsidRPr="00A25F1E">
        <w:t xml:space="preserve"> - </w:t>
      </w:r>
      <w:r w:rsidRPr="00A25F1E">
        <w:t>количество бит, требуемых для хранения каждого ключа.</w:t>
      </w:r>
    </w:p>
    <w:p w14:paraId="7BC2D5BB" w14:textId="790E6511" w:rsidR="00D00BF3" w:rsidRDefault="00D00BF3" w:rsidP="00F11608">
      <w:pPr>
        <w:pStyle w:val="14"/>
      </w:pPr>
      <w:r>
        <w:t>График зависимости времени от числа элементов.</w:t>
      </w:r>
      <w:r w:rsidR="00050EF1">
        <w:t xml:space="preserve"> Пример выполнения:</w:t>
      </w:r>
    </w:p>
    <w:p w14:paraId="0ABB610A" w14:textId="7C03D987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№*.</w:t>
      </w:r>
    </w:p>
    <w:p w14:paraId="3D208F53" w14:textId="77777777" w:rsidR="00A25F1E" w:rsidRDefault="00A25F1E" w:rsidP="00A25F1E">
      <w:pPr>
        <w:pStyle w:val="14"/>
        <w:jc w:val="center"/>
        <w:rPr>
          <w:lang w:val="en-US"/>
        </w:rPr>
      </w:pPr>
    </w:p>
    <w:p w14:paraId="6A5C3079" w14:textId="77777777" w:rsidR="00A25F1E" w:rsidRDefault="00A25F1E" w:rsidP="00A25F1E">
      <w:pPr>
        <w:pStyle w:val="14"/>
        <w:jc w:val="center"/>
        <w:rPr>
          <w:lang w:val="en-US"/>
        </w:rPr>
      </w:pPr>
    </w:p>
    <w:p w14:paraId="745A366B" w14:textId="77777777" w:rsidR="00A25F1E" w:rsidRDefault="00A25F1E" w:rsidP="00A25F1E">
      <w:pPr>
        <w:pStyle w:val="14"/>
        <w:jc w:val="center"/>
        <w:rPr>
          <w:lang w:val="en-US"/>
        </w:rPr>
      </w:pPr>
    </w:p>
    <w:p w14:paraId="68FC684A" w14:textId="6DBC857E" w:rsidR="00050EF1" w:rsidRPr="00A25F1E" w:rsidRDefault="00050EF1" w:rsidP="00A25F1E">
      <w:pPr>
        <w:pStyle w:val="14"/>
        <w:jc w:val="center"/>
        <w:rPr>
          <w:lang w:val="en-US"/>
        </w:rPr>
      </w:pPr>
      <w:r>
        <w:lastRenderedPageBreak/>
        <w:t>Таблица №</w:t>
      </w:r>
      <w:r w:rsidR="00A25F1E">
        <w:rPr>
          <w:lang w:val="en-US"/>
        </w:rPr>
        <w:t>1</w:t>
      </w:r>
      <w:r>
        <w:t xml:space="preserve"> - Подсчёт сложности </w:t>
      </w:r>
      <w:r w:rsidR="00A25F1E">
        <w:rPr>
          <w:lang w:val="en-US"/>
        </w:rPr>
        <w:t>Bubble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566"/>
        <w:gridCol w:w="566"/>
        <w:gridCol w:w="706"/>
        <w:gridCol w:w="496"/>
        <w:gridCol w:w="496"/>
        <w:gridCol w:w="49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05804F92" w:rsidR="00050EF1" w:rsidRDefault="00050EF1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5E36A93" w14:textId="69A3475D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07C894E" w14:textId="5A1E402A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4AC5193" w14:textId="770A1DC0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51C23EE1" w14:textId="36061DF9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D5EED8D" w14:textId="1F36F1FB" w:rsidR="00050EF1" w:rsidRDefault="00050EF1" w:rsidP="00F11608">
            <w:pPr>
              <w:pStyle w:val="14"/>
              <w:ind w:firstLine="0"/>
            </w:pPr>
            <w:r>
              <w:t>25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59492718" w:rsidR="00050EF1" w:rsidRPr="00466B47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0" w:type="auto"/>
          </w:tcPr>
          <w:p w14:paraId="7564AAAB" w14:textId="64568BD3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9,4</w:t>
            </w:r>
          </w:p>
        </w:tc>
        <w:tc>
          <w:tcPr>
            <w:tcW w:w="0" w:type="auto"/>
          </w:tcPr>
          <w:p w14:paraId="31F458BC" w14:textId="4244E5A2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19,9</w:t>
            </w:r>
          </w:p>
        </w:tc>
        <w:tc>
          <w:tcPr>
            <w:tcW w:w="0" w:type="auto"/>
          </w:tcPr>
          <w:p w14:paraId="05FCEC75" w14:textId="3C3911B4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14:paraId="5307F4E8" w14:textId="7B20CA44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0" w:type="auto"/>
          </w:tcPr>
          <w:p w14:paraId="1783EE7F" w14:textId="7B5D62DF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466B47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1B1532AF" w:rsidR="00466B47" w:rsidRPr="00466B47" w:rsidRDefault="00466B47" w:rsidP="00F11608">
            <w:pPr>
              <w:pStyle w:val="14"/>
              <w:ind w:firstLine="0"/>
            </w:pPr>
            <w:r>
              <w:rPr>
                <w:lang w:val="en-US"/>
              </w:rPr>
              <w:t xml:space="preserve">O(2*N), </w:t>
            </w:r>
            <w:r>
              <w:t>с</w:t>
            </w:r>
          </w:p>
        </w:tc>
        <w:tc>
          <w:tcPr>
            <w:tcW w:w="0" w:type="auto"/>
          </w:tcPr>
          <w:p w14:paraId="4E6A751E" w14:textId="23B89C9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51BE5CD" w14:textId="7A951AAC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A4BC482" w14:textId="63EDDB7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47BEA3AA" w14:textId="576568E3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77999515" w14:textId="039C7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14:paraId="59F94F26" w14:textId="06BC4B84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66B47" w14:paraId="0C0FABA0" w14:textId="77777777" w:rsidTr="000F524E">
        <w:trPr>
          <w:jc w:val="center"/>
        </w:trPr>
        <w:tc>
          <w:tcPr>
            <w:tcW w:w="0" w:type="auto"/>
          </w:tcPr>
          <w:p w14:paraId="73D5B6EA" w14:textId="3AB58AB2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O(3*N)</w:t>
            </w:r>
            <w:r>
              <w:t>, с</w:t>
            </w:r>
          </w:p>
        </w:tc>
        <w:tc>
          <w:tcPr>
            <w:tcW w:w="0" w:type="auto"/>
          </w:tcPr>
          <w:p w14:paraId="68D721B9" w14:textId="00A9AE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03593A5" w14:textId="7FB7D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426DE7D3" w14:textId="5540494E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0D635D0D" w14:textId="774A7B50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37F57591" w14:textId="1410DDBB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5EAC1E34" w14:textId="1E5F29D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14:paraId="78A1449C" w14:textId="5E06EA4B" w:rsidR="00050EF1" w:rsidRDefault="000F524E" w:rsidP="00F11608">
      <w:pPr>
        <w:pStyle w:val="14"/>
        <w:rPr>
          <w:lang w:val="en-US"/>
        </w:rPr>
      </w:pPr>
      <w:r>
        <w:t>График представляющий визуально удобный формат данных из таблицы №* представлен на изображении №*.</w:t>
      </w:r>
    </w:p>
    <w:p w14:paraId="03790C15" w14:textId="3E13BDDE" w:rsidR="00A25F1E" w:rsidRPr="00A25F1E" w:rsidRDefault="00A25F1E" w:rsidP="00F11608">
      <w:pPr>
        <w:pStyle w:val="1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67CE9C" wp14:editId="746E4AEC">
            <wp:extent cx="5486400" cy="3200400"/>
            <wp:effectExtent l="0" t="0" r="0" b="0"/>
            <wp:docPr id="129516452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571A46" w14:textId="2E058EFA" w:rsidR="000F524E" w:rsidRDefault="000F524E" w:rsidP="000F524E">
      <w:pPr>
        <w:pStyle w:val="14"/>
        <w:ind w:firstLine="0"/>
        <w:jc w:val="center"/>
        <w:rPr>
          <w:lang w:val="en-US"/>
        </w:rPr>
      </w:pPr>
    </w:p>
    <w:p w14:paraId="68D5FAF6" w14:textId="7DB893A6" w:rsidR="000F524E" w:rsidRPr="00A25F1E" w:rsidRDefault="000F524E" w:rsidP="000F524E">
      <w:pPr>
        <w:pStyle w:val="14"/>
        <w:ind w:firstLine="0"/>
        <w:jc w:val="center"/>
      </w:pPr>
      <w:r>
        <w:t>Изображение №</w:t>
      </w:r>
      <w:r w:rsidR="00A25F1E" w:rsidRPr="006D0754">
        <w:t xml:space="preserve">1 </w:t>
      </w:r>
      <w:r>
        <w:t>- График работы алгоритм</w:t>
      </w:r>
      <w:r w:rsidR="00A25F1E">
        <w:t>ов</w:t>
      </w:r>
    </w:p>
    <w:p w14:paraId="51B769C2" w14:textId="00F9F9F6" w:rsidR="000F524E" w:rsidRPr="006D0754" w:rsidRDefault="006D0754" w:rsidP="000F524E">
      <w:pPr>
        <w:pStyle w:val="14"/>
      </w:pPr>
      <w:r>
        <w:t xml:space="preserve">Из графика видно, что </w:t>
      </w:r>
      <w:r>
        <w:rPr>
          <w:lang w:val="en-US"/>
        </w:rPr>
        <w:t>Bubble</w:t>
      </w:r>
      <w:r w:rsidRPr="006D0754">
        <w:t xml:space="preserve"> </w:t>
      </w:r>
      <w:r>
        <w:t>быстро работает с маленьким количеством значений. И с увеличением он резко увеличивает время работы. Например миллион значений он считал больше 7 минут!</w:t>
      </w:r>
      <w:r w:rsidRPr="006D0754">
        <w:t xml:space="preserve"> </w:t>
      </w:r>
      <w:proofErr w:type="spellStart"/>
      <w:r>
        <w:rPr>
          <w:lang w:val="en-US"/>
        </w:rPr>
        <w:t>Quic</w:t>
      </w:r>
      <w:proofErr w:type="spellEnd"/>
      <w:r w:rsidRPr="006D0754">
        <w:t xml:space="preserve"> </w:t>
      </w:r>
      <w:r>
        <w:t xml:space="preserve">уже работает намного быстрее. А </w:t>
      </w:r>
      <w:r>
        <w:rPr>
          <w:lang w:val="en-US"/>
        </w:rPr>
        <w:t xml:space="preserve">Radix </w:t>
      </w:r>
      <w:r>
        <w:t>вообще гонщик)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8B9F25D" w14:textId="58EA92BF" w:rsidR="006D0754" w:rsidRPr="006D0754" w:rsidRDefault="006D0754" w:rsidP="00ED739C">
      <w:pPr>
        <w:pStyle w:val="14"/>
        <w:ind w:left="709" w:firstLine="360"/>
      </w:pPr>
      <w:r>
        <w:t xml:space="preserve">Данная лабораторная работа помогла мне освоить алгоритмы сортировки массивов и выбрать для себя самые удобные и практичные. Так </w:t>
      </w:r>
      <w:r>
        <w:rPr>
          <w:lang w:val="en-US"/>
        </w:rPr>
        <w:t>Bubble</w:t>
      </w:r>
      <w:r w:rsidRPr="006D0754">
        <w:t xml:space="preserve"> </w:t>
      </w:r>
      <w:r>
        <w:t xml:space="preserve">поможет в массивах с маленьком количеством элементов. А </w:t>
      </w:r>
      <w:proofErr w:type="spellStart"/>
      <w:r>
        <w:rPr>
          <w:lang w:val="en-US"/>
        </w:rPr>
        <w:t>Quic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Radix </w:t>
      </w:r>
      <w:r>
        <w:t xml:space="preserve">уже помогут с большими </w:t>
      </w:r>
      <w:r w:rsidR="002F5129">
        <w:t>данными</w:t>
      </w:r>
      <w:r>
        <w:t>.</w:t>
      </w:r>
    </w:p>
    <w:sectPr w:rsidR="006D0754" w:rsidRPr="006D0754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8EDAA" w14:textId="77777777" w:rsidR="00B15D90" w:rsidRDefault="00B15D90" w:rsidP="00F11608">
      <w:pPr>
        <w:spacing w:after="0" w:line="240" w:lineRule="auto"/>
      </w:pPr>
      <w:r>
        <w:separator/>
      </w:r>
    </w:p>
  </w:endnote>
  <w:endnote w:type="continuationSeparator" w:id="0">
    <w:p w14:paraId="76D1A121" w14:textId="77777777" w:rsidR="00B15D90" w:rsidRDefault="00B15D90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79626" w14:textId="77777777" w:rsidR="00B15D90" w:rsidRDefault="00B15D90" w:rsidP="00F11608">
      <w:pPr>
        <w:spacing w:after="0" w:line="240" w:lineRule="auto"/>
      </w:pPr>
      <w:r>
        <w:separator/>
      </w:r>
    </w:p>
  </w:footnote>
  <w:footnote w:type="continuationSeparator" w:id="0">
    <w:p w14:paraId="3D843D5C" w14:textId="77777777" w:rsidR="00B15D90" w:rsidRDefault="00B15D90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2F5129"/>
    <w:rsid w:val="00466B47"/>
    <w:rsid w:val="0051513F"/>
    <w:rsid w:val="005E0D9C"/>
    <w:rsid w:val="005E6DCC"/>
    <w:rsid w:val="006A7633"/>
    <w:rsid w:val="006D0754"/>
    <w:rsid w:val="007D7936"/>
    <w:rsid w:val="00890302"/>
    <w:rsid w:val="00A25F1E"/>
    <w:rsid w:val="00A76CDB"/>
    <w:rsid w:val="00AC2F83"/>
    <w:rsid w:val="00B15D90"/>
    <w:rsid w:val="00B763FA"/>
    <w:rsid w:val="00D00BF3"/>
    <w:rsid w:val="00D022E3"/>
    <w:rsid w:val="00ED739C"/>
    <w:rsid w:val="00F11608"/>
    <w:rsid w:val="00F1617B"/>
    <w:rsid w:val="00F270ED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0.114</c:v>
                </c:pt>
                <c:pt idx="1">
                  <c:v>0.93</c:v>
                </c:pt>
                <c:pt idx="2">
                  <c:v>47.39</c:v>
                </c:pt>
                <c:pt idx="3">
                  <c:v>420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C8-4FDC-82D0-C2DB571DD57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QuicSort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4.0000000000000001E-3</c:v>
                </c:pt>
                <c:pt idx="1">
                  <c:v>8.9999999999999993E-3</c:v>
                </c:pt>
                <c:pt idx="2">
                  <c:v>7.0000000000000001E-3</c:v>
                </c:pt>
                <c:pt idx="3">
                  <c:v>2.984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C8-4FDC-82D0-C2DB571DD57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RadixSort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4.0000000000000001E-3</c:v>
                </c:pt>
                <c:pt idx="1">
                  <c:v>3.0000000000000001E-3</c:v>
                </c:pt>
                <c:pt idx="2">
                  <c:v>0.02</c:v>
                </c:pt>
                <c:pt idx="3">
                  <c:v>0.17100000000000001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C8-4FDC-82D0-C2DB571DD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1300399"/>
        <c:axId val="1711301839"/>
      </c:lineChart>
      <c:catAx>
        <c:axId val="171130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1301839"/>
        <c:crosses val="autoZero"/>
        <c:auto val="1"/>
        <c:lblAlgn val="ctr"/>
        <c:lblOffset val="100"/>
        <c:noMultiLvlLbl val="0"/>
      </c:catAx>
      <c:valAx>
        <c:axId val="1711301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130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Сергей Романов</cp:lastModifiedBy>
  <cp:revision>6</cp:revision>
  <dcterms:created xsi:type="dcterms:W3CDTF">2024-09-10T17:18:00Z</dcterms:created>
  <dcterms:modified xsi:type="dcterms:W3CDTF">2024-12-10T12:25:00Z</dcterms:modified>
</cp:coreProperties>
</file>