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Additionally provided proper visual authentication, written documentation, and proper citation from textbook.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7B13F1" w:rsidRDefault="00BD68C6" w:rsidP="007B13F1">
      <w:pPr>
        <w:pStyle w:val="PlainText"/>
        <w:spacing w:line="480" w:lineRule="auto"/>
        <w:jc w:val="center"/>
        <w:rPr>
          <w:rFonts w:asciiTheme="minorHAnsi" w:hAnsiTheme="minorHAnsi" w:cs="Courier New"/>
          <w:sz w:val="72"/>
          <w:szCs w:val="72"/>
        </w:rPr>
      </w:pPr>
      <w:r w:rsidRPr="00635CF0">
        <w:rPr>
          <w:rFonts w:asciiTheme="minorHAnsi" w:hAnsiTheme="minorHAnsi" w:cs="Courier New"/>
          <w:sz w:val="72"/>
          <w:szCs w:val="72"/>
        </w:rPr>
        <w:t>iRL: In Real Life</w:t>
      </w:r>
    </w:p>
    <w:p w:rsidR="00635CF0" w:rsidRPr="007B13F1" w:rsidRDefault="005B0B37" w:rsidP="007B13F1">
      <w:pPr>
        <w:pStyle w:val="PlainText"/>
        <w:spacing w:line="480" w:lineRule="auto"/>
        <w:jc w:val="center"/>
        <w:rPr>
          <w:rFonts w:asciiTheme="minorHAnsi" w:hAnsiTheme="minorHAnsi" w:cs="Courier New"/>
          <w:sz w:val="72"/>
          <w:szCs w:val="72"/>
        </w:rPr>
      </w:pPr>
      <w:r>
        <w:rPr>
          <w:rFonts w:asciiTheme="minorHAnsi" w:hAnsiTheme="minorHAnsi" w:cs="Courier New"/>
          <w:sz w:val="28"/>
          <w:szCs w:val="28"/>
        </w:rPr>
        <w:t>Illinois Institute of Tech</w:t>
      </w:r>
      <w:r w:rsidR="00635CF0" w:rsidRPr="00635CF0">
        <w:rPr>
          <w:rFonts w:asciiTheme="minorHAnsi" w:hAnsiTheme="minorHAnsi" w:cs="Courier New"/>
          <w:sz w:val="28"/>
          <w:szCs w:val="28"/>
        </w:rPr>
        <w:t>nology</w:t>
      </w:r>
    </w:p>
    <w:p w:rsidR="00635CF0" w:rsidRPr="00635CF0" w:rsidRDefault="00635CF0" w:rsidP="004D49C8">
      <w:pPr>
        <w:pStyle w:val="PlainText"/>
        <w:spacing w:line="480" w:lineRule="auto"/>
        <w:jc w:val="center"/>
        <w:rPr>
          <w:rFonts w:asciiTheme="minorHAnsi" w:hAnsiTheme="minorHAnsi" w:cs="Courier New"/>
          <w:sz w:val="28"/>
          <w:szCs w:val="28"/>
        </w:rPr>
      </w:pPr>
    </w:p>
    <w:p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Seth Carpenter, Brian Semaru, Jigar Patel, Shreyank Patel, Prayag Patel</w:t>
      </w: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4D49C8" w:rsidRDefault="004D49C8"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IRL is an application to bring people together in the same physical space as opposed to the current digital tools that have a tendency to k</w:t>
      </w:r>
      <w:r w:rsidR="007B13F1">
        <w:rPr>
          <w:rFonts w:asciiTheme="minorHAnsi" w:hAnsiTheme="minorHAnsi" w:cs="Courier New"/>
          <w:sz w:val="24"/>
          <w:szCs w:val="24"/>
        </w:rPr>
        <w:t>eep people at their screens digitally communicating.</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use case would be as follow. You're alone on a Friday night with nothing to do. You want to instantly find people who are in a similar situation and want some company, but don't want to randomly message every Facebook friend that has a green dot by their name. </w:t>
      </w:r>
      <w:r w:rsidR="007B13F1">
        <w:rPr>
          <w:rFonts w:asciiTheme="minorHAnsi" w:hAnsiTheme="minorHAnsi" w:cs="Courier New"/>
          <w:sz w:val="24"/>
          <w:szCs w:val="24"/>
        </w:rPr>
        <w:t xml:space="preserve">In the modern age, a green dot does not indicate freedom. </w:t>
      </w:r>
      <w:r w:rsidRPr="00BD68C6">
        <w:rPr>
          <w:rFonts w:asciiTheme="minorHAnsi" w:hAnsiTheme="minorHAnsi" w:cs="Courier New"/>
          <w:sz w:val="24"/>
          <w:szCs w:val="24"/>
        </w:rPr>
        <w:t>In this situation, you need IRL.</w:t>
      </w:r>
    </w:p>
    <w:p w:rsidR="00461AC9" w:rsidRPr="00BD68C6" w:rsidRDefault="00461AC9" w:rsidP="004D49C8">
      <w:pPr>
        <w:pStyle w:val="PlainText"/>
        <w:spacing w:line="480" w:lineRule="auto"/>
        <w:rPr>
          <w:rFonts w:asciiTheme="minorHAnsi" w:hAnsiTheme="minorHAnsi" w:cs="Courier New"/>
          <w:sz w:val="24"/>
          <w:szCs w:val="24"/>
        </w:rPr>
      </w:pPr>
    </w:p>
    <w:p w:rsidR="00461AC9" w:rsidRDefault="007B13F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The app</w:t>
      </w:r>
      <w:r w:rsidR="00461AC9" w:rsidRPr="00BD68C6">
        <w:rPr>
          <w:rFonts w:asciiTheme="minorHAnsi" w:hAnsiTheme="minorHAnsi" w:cs="Courier New"/>
          <w:sz w:val="24"/>
          <w:szCs w:val="24"/>
        </w:rPr>
        <w:t xml:space="preserve"> allow</w:t>
      </w:r>
      <w:r>
        <w:rPr>
          <w:rFonts w:asciiTheme="minorHAnsi" w:hAnsiTheme="minorHAnsi" w:cs="Courier New"/>
          <w:sz w:val="24"/>
          <w:szCs w:val="24"/>
        </w:rPr>
        <w:t>s</w:t>
      </w:r>
      <w:r w:rsidR="00461AC9" w:rsidRPr="00BD68C6">
        <w:rPr>
          <w:rFonts w:asciiTheme="minorHAnsi" w:hAnsiTheme="minorHAnsi" w:cs="Courier New"/>
          <w:sz w:val="24"/>
          <w:szCs w:val="24"/>
        </w:rPr>
        <w:t xml:space="preserve"> students to sign in using the</w:t>
      </w:r>
      <w:r>
        <w:rPr>
          <w:rFonts w:asciiTheme="minorHAnsi" w:hAnsiTheme="minorHAnsi" w:cs="Courier New"/>
          <w:sz w:val="24"/>
          <w:szCs w:val="24"/>
        </w:rPr>
        <w:t>ir Hawk credentials. Every user has a time left or they don’t appear in the application. Contact informat</w:t>
      </w:r>
      <w:r w:rsidR="00826360">
        <w:rPr>
          <w:rFonts w:asciiTheme="minorHAnsi" w:hAnsiTheme="minorHAnsi" w:cs="Courier New"/>
          <w:sz w:val="24"/>
          <w:szCs w:val="24"/>
        </w:rPr>
        <w:t>ion</w:t>
      </w:r>
      <w:r>
        <w:rPr>
          <w:rFonts w:asciiTheme="minorHAnsi" w:hAnsiTheme="minorHAnsi" w:cs="Courier New"/>
          <w:sz w:val="24"/>
          <w:szCs w:val="24"/>
        </w:rPr>
        <w:t xml:space="preserve"> each student is displayed if they are availability. </w:t>
      </w:r>
    </w:p>
    <w:p w:rsidR="007B13F1" w:rsidRPr="00BD68C6" w:rsidRDefault="007B13F1"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I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rsidR="007B13F1" w:rsidRDefault="007B13F1" w:rsidP="004D49C8">
      <w:pPr>
        <w:pStyle w:val="PlainText"/>
        <w:spacing w:line="480" w:lineRule="auto"/>
        <w:rPr>
          <w:rFonts w:asciiTheme="minorHAnsi" w:hAnsiTheme="minorHAnsi" w:cs="Courier New"/>
          <w:sz w:val="24"/>
          <w:szCs w:val="24"/>
        </w:rPr>
      </w:pPr>
    </w:p>
    <w:p w:rsidR="00407733"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Technology Choices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our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PHP because it plays well with mySQL and i</w:t>
      </w:r>
      <w:r w:rsidR="00101459">
        <w:rPr>
          <w:rFonts w:asciiTheme="minorHAnsi" w:hAnsiTheme="minorHAnsi" w:cs="Courier New"/>
          <w:sz w:val="24"/>
          <w:szCs w:val="24"/>
        </w:rPr>
        <w:t>s good for processing form data. Also, our teammate, Jigar had experience with PHP from his internship at AT&amp;T.</w:t>
      </w:r>
    </w:p>
    <w:p w:rsidR="00407733" w:rsidRDefault="00407733" w:rsidP="004D49C8">
      <w:pPr>
        <w:pStyle w:val="PlainText"/>
        <w:spacing w:line="480" w:lineRule="auto"/>
        <w:rPr>
          <w:rFonts w:asciiTheme="minorHAnsi" w:hAnsiTheme="minorHAnsi" w:cs="Courier New"/>
          <w:b/>
          <w:sz w:val="24"/>
          <w:szCs w:val="24"/>
        </w:rPr>
      </w:pPr>
    </w:p>
    <w:p w:rsidR="00461AC9"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Development Tools</w:t>
      </w:r>
    </w:p>
    <w:p w:rsidR="00461AC9" w:rsidRPr="006652F0"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w:t>
      </w:r>
      <w:r w:rsidR="004D49C8" w:rsidRPr="006652F0">
        <w:rPr>
          <w:rFonts w:asciiTheme="minorHAnsi" w:hAnsiTheme="minorHAnsi" w:cs="Courier New"/>
          <w:sz w:val="24"/>
          <w:szCs w:val="24"/>
        </w:rPr>
        <w:t>used Brackets v1.6, the open-source code editor by Adobe.</w:t>
      </w:r>
    </w:p>
    <w:p w:rsidR="006652F0" w:rsidRPr="006652F0" w:rsidRDefault="006652F0" w:rsidP="004D49C8">
      <w:pPr>
        <w:pStyle w:val="PlainText"/>
        <w:spacing w:line="480" w:lineRule="auto"/>
        <w:rPr>
          <w:rFonts w:asciiTheme="minorHAnsi" w:hAnsiTheme="minorHAnsi" w:cs="Courier New"/>
          <w:sz w:val="24"/>
          <w:szCs w:val="24"/>
        </w:rPr>
      </w:pPr>
      <w:r w:rsidRPr="006652F0">
        <w:rPr>
          <w:rFonts w:asciiTheme="minorHAnsi" w:hAnsiTheme="minorHAnsi" w:cs="Courier New"/>
          <w:sz w:val="24"/>
          <w:szCs w:val="24"/>
        </w:rPr>
        <w:t xml:space="preserve">Prayag used Sublime text v3, </w:t>
      </w:r>
      <w:r w:rsidRPr="006652F0">
        <w:rPr>
          <w:rFonts w:asciiTheme="minorHAnsi" w:hAnsiTheme="minorHAnsi"/>
          <w:sz w:val="24"/>
          <w:szCs w:val="24"/>
        </w:rPr>
        <w:t>sophisticated text editor for code</w:t>
      </w:r>
    </w:p>
    <w:p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F97988"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Costs</w:t>
      </w:r>
    </w:p>
    <w:p w:rsidR="00407733" w:rsidRPr="00407733" w:rsidRDefault="00407733"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was provided through the school, but if this was done in the real-world, there would be real dollars spent. Figure 1 through 3 show a basic comparison between our setup, AWS, and Azure settings.</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rsidR="00EF40C1"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1</w:t>
      </w:r>
    </w:p>
    <w:p w:rsidR="00101459" w:rsidRDefault="00101459" w:rsidP="004D49C8">
      <w:pPr>
        <w:pStyle w:val="PlainText"/>
        <w:spacing w:line="480" w:lineRule="auto"/>
        <w:rPr>
          <w:rFonts w:asciiTheme="minorHAnsi" w:hAnsiTheme="minorHAnsi" w:cs="Courier New"/>
          <w:sz w:val="24"/>
          <w:szCs w:val="24"/>
        </w:rPr>
      </w:pPr>
    </w:p>
    <w:p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1986"/>
        <w:gridCol w:w="1851"/>
        <w:gridCol w:w="1798"/>
        <w:gridCol w:w="1813"/>
        <w:gridCol w:w="1779"/>
      </w:tblGrid>
      <w:tr w:rsidR="00101459" w:rsidTr="00407733">
        <w:tc>
          <w:tcPr>
            <w:tcW w:w="1986" w:type="dxa"/>
          </w:tcPr>
          <w:p w:rsidR="00101459" w:rsidRDefault="00101459" w:rsidP="004D49C8">
            <w:pPr>
              <w:pStyle w:val="PlainText"/>
              <w:spacing w:line="480" w:lineRule="auto"/>
              <w:rPr>
                <w:rFonts w:asciiTheme="minorHAnsi" w:hAnsiTheme="minorHAnsi" w:cs="Courier New"/>
                <w:sz w:val="24"/>
                <w:szCs w:val="24"/>
              </w:rPr>
            </w:pPr>
          </w:p>
        </w:tc>
        <w:tc>
          <w:tcPr>
            <w:tcW w:w="1851"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79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13"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779"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rsidTr="00407733">
        <w:tc>
          <w:tcPr>
            <w:tcW w:w="1986"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51"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13" w:type="dxa"/>
          </w:tcPr>
          <w:p w:rsidR="00E321D7" w:rsidRDefault="00E321D7" w:rsidP="004D49C8">
            <w:pPr>
              <w:pStyle w:val="PlainText"/>
              <w:spacing w:line="480" w:lineRule="auto"/>
              <w:rPr>
                <w:rFonts w:asciiTheme="minorHAnsi" w:hAnsiTheme="minorHAnsi" w:cs="Courier New"/>
                <w:sz w:val="24"/>
                <w:szCs w:val="24"/>
              </w:rPr>
            </w:pPr>
          </w:p>
        </w:tc>
        <w:tc>
          <w:tcPr>
            <w:tcW w:w="1779" w:type="dxa"/>
            <w:vMerge w:val="restart"/>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rsidTr="00407733">
        <w:tc>
          <w:tcPr>
            <w:tcW w:w="1986"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51"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13" w:type="dxa"/>
          </w:tcPr>
          <w:p w:rsidR="00E321D7" w:rsidRDefault="00E321D7" w:rsidP="004D49C8">
            <w:pPr>
              <w:pStyle w:val="PlainText"/>
              <w:spacing w:line="480" w:lineRule="auto"/>
              <w:rPr>
                <w:rFonts w:asciiTheme="minorHAnsi" w:hAnsiTheme="minorHAnsi" w:cs="Courier New"/>
                <w:sz w:val="24"/>
                <w:szCs w:val="24"/>
              </w:rPr>
            </w:pPr>
          </w:p>
        </w:tc>
        <w:tc>
          <w:tcPr>
            <w:tcW w:w="1779" w:type="dxa"/>
            <w:vMerge/>
          </w:tcPr>
          <w:p w:rsidR="00E321D7" w:rsidRDefault="00E321D7" w:rsidP="004D49C8">
            <w:pPr>
              <w:pStyle w:val="PlainText"/>
              <w:spacing w:line="480" w:lineRule="auto"/>
              <w:rPr>
                <w:rFonts w:asciiTheme="minorHAnsi" w:hAnsiTheme="minorHAnsi" w:cs="Courier New"/>
                <w:sz w:val="24"/>
                <w:szCs w:val="24"/>
              </w:rPr>
            </w:pPr>
          </w:p>
        </w:tc>
      </w:tr>
      <w:tr w:rsidR="00101459" w:rsidTr="00407733">
        <w:tc>
          <w:tcPr>
            <w:tcW w:w="1986"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51" w:type="dxa"/>
          </w:tcPr>
          <w:p w:rsidR="00101459" w:rsidRDefault="00101459" w:rsidP="004D49C8">
            <w:pPr>
              <w:pStyle w:val="PlainText"/>
              <w:spacing w:line="480" w:lineRule="auto"/>
              <w:rPr>
                <w:rFonts w:asciiTheme="minorHAnsi" w:hAnsiTheme="minorHAnsi" w:cs="Courier New"/>
                <w:sz w:val="24"/>
                <w:szCs w:val="24"/>
              </w:rPr>
            </w:pPr>
          </w:p>
        </w:tc>
        <w:tc>
          <w:tcPr>
            <w:tcW w:w="1798" w:type="dxa"/>
          </w:tcPr>
          <w:p w:rsidR="00101459" w:rsidRDefault="00101459" w:rsidP="004D49C8">
            <w:pPr>
              <w:pStyle w:val="PlainText"/>
              <w:spacing w:line="480" w:lineRule="auto"/>
              <w:rPr>
                <w:rFonts w:asciiTheme="minorHAnsi" w:hAnsiTheme="minorHAnsi" w:cs="Courier New"/>
                <w:sz w:val="24"/>
                <w:szCs w:val="24"/>
              </w:rPr>
            </w:pPr>
          </w:p>
        </w:tc>
        <w:tc>
          <w:tcPr>
            <w:tcW w:w="1813"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779"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rsidTr="00407733">
        <w:tc>
          <w:tcPr>
            <w:tcW w:w="1986" w:type="dxa"/>
          </w:tcPr>
          <w:p w:rsidR="00F97988" w:rsidRDefault="00F97988" w:rsidP="004D49C8">
            <w:pPr>
              <w:pStyle w:val="PlainText"/>
              <w:spacing w:line="480" w:lineRule="auto"/>
              <w:rPr>
                <w:rFonts w:asciiTheme="minorHAnsi" w:hAnsiTheme="minorHAnsi" w:cs="Courier New"/>
                <w:sz w:val="24"/>
                <w:szCs w:val="24"/>
              </w:rPr>
            </w:pPr>
          </w:p>
        </w:tc>
        <w:tc>
          <w:tcPr>
            <w:tcW w:w="1851" w:type="dxa"/>
          </w:tcPr>
          <w:p w:rsidR="00F97988" w:rsidRDefault="00F97988" w:rsidP="004D49C8">
            <w:pPr>
              <w:pStyle w:val="PlainText"/>
              <w:spacing w:line="480" w:lineRule="auto"/>
              <w:rPr>
                <w:rFonts w:asciiTheme="minorHAnsi" w:hAnsiTheme="minorHAnsi" w:cs="Courier New"/>
                <w:sz w:val="24"/>
                <w:szCs w:val="24"/>
              </w:rPr>
            </w:pPr>
          </w:p>
        </w:tc>
        <w:tc>
          <w:tcPr>
            <w:tcW w:w="1798" w:type="dxa"/>
          </w:tcPr>
          <w:p w:rsidR="00F97988" w:rsidRDefault="00F97988" w:rsidP="004D49C8">
            <w:pPr>
              <w:pStyle w:val="PlainText"/>
              <w:spacing w:line="480" w:lineRule="auto"/>
              <w:rPr>
                <w:rFonts w:asciiTheme="minorHAnsi" w:hAnsiTheme="minorHAnsi" w:cs="Courier New"/>
                <w:sz w:val="24"/>
                <w:szCs w:val="24"/>
              </w:rPr>
            </w:pPr>
          </w:p>
        </w:tc>
        <w:tc>
          <w:tcPr>
            <w:tcW w:w="1813" w:type="dxa"/>
          </w:tcPr>
          <w:p w:rsidR="00F97988" w:rsidRDefault="00F97988" w:rsidP="004D49C8">
            <w:pPr>
              <w:pStyle w:val="PlainText"/>
              <w:spacing w:line="480" w:lineRule="auto"/>
              <w:rPr>
                <w:rFonts w:asciiTheme="minorHAnsi" w:hAnsiTheme="minorHAnsi" w:cs="Courier New"/>
                <w:sz w:val="24"/>
                <w:szCs w:val="24"/>
              </w:rPr>
            </w:pPr>
          </w:p>
        </w:tc>
        <w:tc>
          <w:tcPr>
            <w:tcW w:w="1779" w:type="dxa"/>
          </w:tcPr>
          <w:p w:rsidR="00F97988" w:rsidRDefault="00F97988" w:rsidP="004D49C8">
            <w:pPr>
              <w:pStyle w:val="PlainText"/>
              <w:spacing w:line="480" w:lineRule="auto"/>
              <w:rPr>
                <w:rFonts w:asciiTheme="minorHAnsi" w:hAnsiTheme="minorHAnsi" w:cs="Courier New"/>
                <w:sz w:val="24"/>
                <w:szCs w:val="24"/>
              </w:rPr>
            </w:pPr>
          </w:p>
        </w:tc>
      </w:tr>
      <w:tr w:rsidR="00E321D7" w:rsidTr="00407733">
        <w:tc>
          <w:tcPr>
            <w:tcW w:w="1986" w:type="dxa"/>
          </w:tcPr>
          <w:p w:rsidR="00E321D7" w:rsidRDefault="00E321D7" w:rsidP="004D49C8">
            <w:pPr>
              <w:pStyle w:val="PlainText"/>
              <w:spacing w:line="480" w:lineRule="auto"/>
              <w:rPr>
                <w:rFonts w:asciiTheme="minorHAnsi" w:hAnsiTheme="minorHAnsi" w:cs="Courier New"/>
                <w:sz w:val="24"/>
                <w:szCs w:val="24"/>
              </w:rPr>
            </w:pPr>
          </w:p>
        </w:tc>
        <w:tc>
          <w:tcPr>
            <w:tcW w:w="1851" w:type="dxa"/>
          </w:tcPr>
          <w:p w:rsidR="00E321D7" w:rsidRDefault="00E321D7" w:rsidP="004D49C8">
            <w:pPr>
              <w:pStyle w:val="PlainText"/>
              <w:spacing w:line="480" w:lineRule="auto"/>
              <w:rPr>
                <w:rFonts w:asciiTheme="minorHAnsi" w:hAnsiTheme="minorHAnsi" w:cs="Courier New"/>
                <w:sz w:val="24"/>
                <w:szCs w:val="24"/>
              </w:rPr>
            </w:pPr>
          </w:p>
        </w:tc>
        <w:tc>
          <w:tcPr>
            <w:tcW w:w="1798" w:type="dxa"/>
          </w:tcPr>
          <w:p w:rsidR="00E321D7" w:rsidRDefault="00E321D7" w:rsidP="004D49C8">
            <w:pPr>
              <w:pStyle w:val="PlainText"/>
              <w:spacing w:line="480" w:lineRule="auto"/>
              <w:rPr>
                <w:rFonts w:asciiTheme="minorHAnsi" w:hAnsiTheme="minorHAnsi" w:cs="Courier New"/>
                <w:sz w:val="24"/>
                <w:szCs w:val="24"/>
              </w:rPr>
            </w:pPr>
          </w:p>
        </w:tc>
        <w:tc>
          <w:tcPr>
            <w:tcW w:w="181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779"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rsidR="00407733"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2</w:t>
      </w:r>
    </w:p>
    <w:p w:rsidR="00101459" w:rsidRDefault="00101459" w:rsidP="00407733">
      <w:pPr>
        <w:pStyle w:val="PlainText"/>
        <w:spacing w:line="480" w:lineRule="auto"/>
        <w:jc w:val="center"/>
        <w:rPr>
          <w:rFonts w:asciiTheme="minorHAnsi" w:hAnsiTheme="minorHAnsi" w:cs="Courier New"/>
          <w:sz w:val="24"/>
          <w:szCs w:val="24"/>
        </w:rPr>
      </w:pPr>
    </w:p>
    <w:p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1984"/>
        <w:gridCol w:w="1851"/>
        <w:gridCol w:w="1800"/>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rsidR="00A934EC" w:rsidRDefault="00A934EC" w:rsidP="00A934EC">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3</w:t>
      </w:r>
    </w:p>
    <w:p w:rsidR="00EF40C1" w:rsidRDefault="00EF40C1" w:rsidP="00A934EC">
      <w:pPr>
        <w:pStyle w:val="PlainText"/>
        <w:spacing w:line="480" w:lineRule="auto"/>
        <w:jc w:val="center"/>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UI/UX design outlines</w:t>
      </w:r>
    </w:p>
    <w:p w:rsidR="00461AC9" w:rsidRDefault="00461AC9" w:rsidP="004D49C8">
      <w:pPr>
        <w:pStyle w:val="PlainText"/>
        <w:numPr>
          <w:ilvl w:val="0"/>
          <w:numId w:val="2"/>
        </w:numPr>
        <w:spacing w:line="480" w:lineRule="auto"/>
        <w:rPr>
          <w:rFonts w:asciiTheme="minorHAnsi" w:hAnsiTheme="minorHAnsi" w:cs="Courier New"/>
          <w:sz w:val="24"/>
          <w:szCs w:val="24"/>
        </w:rPr>
      </w:pPr>
      <w:r w:rsidRPr="00BD68C6">
        <w:rPr>
          <w:rFonts w:asciiTheme="minorHAnsi" w:hAnsiTheme="minorHAnsi" w:cs="Courier New"/>
          <w:sz w:val="24"/>
          <w:szCs w:val="24"/>
        </w:rPr>
        <w:t>Present your outlines and mockup designs</w:t>
      </w:r>
    </w:p>
    <w:p w:rsidR="00461AC9" w:rsidRPr="00BD68C6" w:rsidRDefault="00461AC9" w:rsidP="004D49C8">
      <w:pPr>
        <w:pStyle w:val="PlainText"/>
        <w:spacing w:line="480" w:lineRule="auto"/>
        <w:ind w:left="1080"/>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(9) Show the change over time of your UI/UX based on feedback and bug tests</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w:t>
      </w:r>
      <w:r>
        <w:rPr>
          <w:rFonts w:asciiTheme="minorHAnsi" w:hAnsiTheme="minorHAnsi" w:cs="Courier New"/>
          <w:sz w:val="24"/>
          <w:szCs w:val="24"/>
        </w:rPr>
        <w:t>as taught by Karl Stolley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ection Illinois Tech. To make sure the interface was readable, a transparent dark background overlays the photo in our background. Rgba CSS values were used for this effect.</w:t>
      </w:r>
    </w:p>
    <w:p w:rsidR="009120A8" w:rsidRDefault="009120A8" w:rsidP="004D49C8">
      <w:pPr>
        <w:pStyle w:val="PlainText"/>
        <w:spacing w:line="480" w:lineRule="auto"/>
        <w:rPr>
          <w:rFonts w:asciiTheme="minorHAnsi" w:hAnsiTheme="minorHAnsi" w:cs="Courier New"/>
          <w:sz w:val="24"/>
          <w:szCs w:val="24"/>
        </w:rPr>
      </w:pPr>
      <w:bookmarkStart w:id="0" w:name="_GoBack"/>
      <w:bookmarkEnd w:id="0"/>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rsidR="00461AC9" w:rsidRDefault="00461AC9" w:rsidP="004D49C8">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(17) Document and describe how your Build tool will interact with your CI Server and explain how your infrastructure will be deployed via your software pipeline.</w:t>
      </w:r>
    </w:p>
    <w:p w:rsidR="002542E3" w:rsidRPr="002542E3" w:rsidRDefault="002542E3" w:rsidP="002542E3">
      <w:pPr>
        <w:pStyle w:val="PlainText"/>
        <w:spacing w:line="480" w:lineRule="auto"/>
        <w:ind w:left="1080"/>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are using a eucalyptus machines to run a Jenkins CI Server as well a Production machine running the LAMP stack. </w:t>
      </w:r>
    </w:p>
    <w:p w:rsidR="00A17FF0" w:rsidRDefault="00A17FF0" w:rsidP="004D49C8">
      <w:pPr>
        <w:pStyle w:val="PlainText"/>
        <w:spacing w:line="480" w:lineRule="auto"/>
        <w:rPr>
          <w:rFonts w:asciiTheme="minorHAnsi" w:hAnsiTheme="minorHAnsi" w:cs="Courier New"/>
          <w:sz w:val="24"/>
          <w:szCs w:val="24"/>
        </w:rPr>
      </w:pPr>
    </w:p>
    <w:p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cr/>
      </w:r>
    </w:p>
    <w:p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are using Phing to lint the PHP code</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 xml:space="preserve">(29) Use Elastic (permanent) IPs for all designed infrastructure pieces. </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must match your Visio diagrams</w:t>
      </w:r>
    </w:p>
    <w:p w:rsidR="00461AC9" w:rsidRPr="00BD68C6" w:rsidRDefault="00461AC9" w:rsidP="00E7595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(34) Use the AWS stencils for Visio to represent any Cloud items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https://aws.amazon.com/architecture/icons/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Application Developers:</w:t>
      </w:r>
    </w:p>
    <w:p w:rsidR="00EF40C1"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decided not to allow anonymous use of the site due to security concerns. At this point, we don’t want people who aren’t affiliated with the University to have access to the information therein. </w:t>
      </w:r>
    </w:p>
    <w:p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 </w:t>
      </w:r>
    </w:p>
    <w:p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Someone who is assigned administrator privileges gets a new section in the settings menu. They are able to Assign and remove other administrators as well as reset the time of other users that are logged in. </w:t>
      </w:r>
    </w:p>
    <w:p w:rsidR="00EA3225" w:rsidRDefault="00EA3225"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Must have operational introspection  (Infrastructure)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(41) Website page where sys-admins can turn on or off features of software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(43) Must have a feature that turns the site into read-only (no uploads) with the push of a button by system administrator</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started off the application with 5 test users and added additional test user through CAS authentication for testing purposes. Originally, CAS was only on a test environment so we had those 6 users test with their hawk credentials. Since our goal is a campus wide usage of this application, we will have to work with OTS and get our application live so students can use this platform to come together.  </w:t>
      </w:r>
      <w:r w:rsidR="0044376E">
        <w:rPr>
          <w:rFonts w:asciiTheme="minorHAnsi" w:hAnsiTheme="minorHAnsi" w:cs="Courier New"/>
          <w:sz w:val="24"/>
          <w:szCs w:val="24"/>
        </w:rPr>
        <w:t xml:space="preserve">We do have system admins with few privileges where they can assign or remove other admins. They can reset or kill the time for the people that are online and available.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Operations (Ops)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(45) Explain which tools your will use for and why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Security and Testing</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(47) Must prove that system is SQL injection and OS is secure (firewall ports and uname/passwords)</w:t>
      </w:r>
    </w:p>
    <w:p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(48) Must encrypt the content of databases</w:t>
      </w:r>
    </w:p>
    <w:p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t>References</w:t>
      </w:r>
    </w:p>
    <w:p w:rsidR="00461AC9" w:rsidRPr="004571EE" w:rsidRDefault="00461AC9" w:rsidP="004D49C8">
      <w:pPr>
        <w:pStyle w:val="PlainText"/>
        <w:spacing w:line="480" w:lineRule="auto"/>
        <w:rPr>
          <w:rFonts w:asciiTheme="minorHAnsi" w:hAnsiTheme="minorHAnsi" w:cs="Courier New"/>
          <w:b/>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7"/>
      <w:headerReference w:type="first" r:id="rId8"/>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DBA" w:rsidRDefault="00625DBA" w:rsidP="00904C68">
      <w:pPr>
        <w:spacing w:after="0" w:line="240" w:lineRule="auto"/>
      </w:pPr>
      <w:r>
        <w:separator/>
      </w:r>
    </w:p>
  </w:endnote>
  <w:endnote w:type="continuationSeparator" w:id="0">
    <w:p w:rsidR="00625DBA" w:rsidRDefault="00625DBA"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DBA" w:rsidRDefault="00625DBA" w:rsidP="00904C68">
      <w:pPr>
        <w:spacing w:after="0" w:line="240" w:lineRule="auto"/>
      </w:pPr>
      <w:r>
        <w:separator/>
      </w:r>
    </w:p>
  </w:footnote>
  <w:footnote w:type="continuationSeparator" w:id="0">
    <w:p w:rsidR="00625DBA" w:rsidRDefault="00625DBA" w:rsidP="0090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pPr>
      <w:pStyle w:val="Header"/>
    </w:pPr>
    <w:r>
      <w:t>iRL: In Real Life</w:t>
    </w:r>
  </w:p>
  <w:p w:rsidR="00904C68" w:rsidRDefault="0090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rsidP="00904C68">
    <w:pPr>
      <w:pStyle w:val="Header"/>
    </w:pPr>
    <w:r>
      <w:t>RUNNING HEAD: iRL: In Real Life</w:t>
    </w:r>
  </w:p>
  <w:p w:rsidR="00904C68" w:rsidRDefault="00904C68" w:rsidP="00904C68">
    <w:pPr>
      <w:pStyle w:val="Header"/>
    </w:pPr>
  </w:p>
  <w:p w:rsidR="00904C68" w:rsidRDefault="0090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4D"/>
    <w:rsid w:val="00101459"/>
    <w:rsid w:val="00133008"/>
    <w:rsid w:val="00235BF0"/>
    <w:rsid w:val="002542E3"/>
    <w:rsid w:val="00270F69"/>
    <w:rsid w:val="003F60F3"/>
    <w:rsid w:val="00407733"/>
    <w:rsid w:val="0044376E"/>
    <w:rsid w:val="004571EE"/>
    <w:rsid w:val="00461AC9"/>
    <w:rsid w:val="00481FF6"/>
    <w:rsid w:val="00496AEC"/>
    <w:rsid w:val="004D49C8"/>
    <w:rsid w:val="00504E70"/>
    <w:rsid w:val="00532BE0"/>
    <w:rsid w:val="005B0B37"/>
    <w:rsid w:val="00625DBA"/>
    <w:rsid w:val="00635CF0"/>
    <w:rsid w:val="006652F0"/>
    <w:rsid w:val="007B13F1"/>
    <w:rsid w:val="00826360"/>
    <w:rsid w:val="00904C68"/>
    <w:rsid w:val="009120A8"/>
    <w:rsid w:val="009F4530"/>
    <w:rsid w:val="00A012A9"/>
    <w:rsid w:val="00A17FF0"/>
    <w:rsid w:val="00A8010B"/>
    <w:rsid w:val="00A873C5"/>
    <w:rsid w:val="00A934EC"/>
    <w:rsid w:val="00B51F34"/>
    <w:rsid w:val="00BC7C4D"/>
    <w:rsid w:val="00BD68C6"/>
    <w:rsid w:val="00C10CBD"/>
    <w:rsid w:val="00CD31CD"/>
    <w:rsid w:val="00E321D7"/>
    <w:rsid w:val="00E75958"/>
    <w:rsid w:val="00EA3225"/>
    <w:rsid w:val="00EF40C1"/>
    <w:rsid w:val="00F9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607B"/>
  <w15:chartTrackingRefBased/>
  <w15:docId w15:val="{9BE9902D-16B0-4C0F-AACB-D6C6C577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9</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Seth Carpenter</cp:lastModifiedBy>
  <cp:revision>17</cp:revision>
  <dcterms:created xsi:type="dcterms:W3CDTF">2016-05-01T05:27:00Z</dcterms:created>
  <dcterms:modified xsi:type="dcterms:W3CDTF">2016-05-02T20:12:00Z</dcterms:modified>
</cp:coreProperties>
</file>