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ETU: 1871                              </w:t>
        <w:tab/>
        <w:tab/>
        <w:tab/>
        <w:tab/>
        <w:tab/>
        <w:tab/>
        <w:tab/>
        <w:tab/>
        <w:t xml:space="preserve">Date: 15/05/2023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 et prenoms: RANDRIANIAINA Nomena Elysé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Duree: 1h30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Controle Systeme d'Information Geographique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Vous pouvez utiliser toutes les donnees vues  lors des TD n1 et n2.  Repondez en bleu.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Georeferencez dans le systeme de coordonnees WGS84 les donnees raster lieudinteret.jpg. utiliser comme canevas la couche vectorielle province.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Donnez les noms de 4 points qui sont a la fois visible sur la couche province et sur l'image raster, pour le georeferencement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Ouvrez dans QGis cette couche raster  georeferencee.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Coller ci-dessous votre ecran.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partir de la couche ou donnee vectorielle province, creer une couche vectorielle ne contenant qu'une  seule province de votre choix.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Afficher cette couche vectorielle au-dessus  de la couche que venez de georeferencee.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Coller ci-dessous votre ecran.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partir de la couche raster georeferencee creez une couche vectorielle contenant  5 lieux d'interet de votre choix et se trouvant  dans la province que vous avez choisie avec les  attributs ou champs suivants: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id, nom, longitude, latitude.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pas remplir longitude, latitude.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Ouvrir cette couche avec la couche ne contenant que la province choisie  sans la couche raster, mettre en etiquette  le nom des lieux d'interet.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Coller ci-dessous votre ecran.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Afficher les donnees attributaire de  la couche lieux d'interet.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Coller ci-dessous votre ecran.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 pas oublier d'enregistrer les couches  creees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Creez une base de donnees spatiale contenant les couches de la province choisie et des lieux d'interet. A l'aide des requetes spatiales  et des fonctions de postgis mettez a jour la latitude et la longitude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la table lieux d'interet.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Donnez ces requetes.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Donnez la liste des enregistrements  de la table lieux d'interet, par  capture d'ecran, apres la mise a jour.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