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2A" w:rsidRDefault="008573CF" w:rsidP="0041232A">
      <w:pPr>
        <w:pStyle w:val="papertitle"/>
        <w:spacing w:before="100" w:beforeAutospacing="1" w:after="100" w:afterAutospacing="1"/>
      </w:pPr>
      <w:r>
        <w:t>E</w:t>
      </w:r>
      <w:r w:rsidR="00BD18C6">
        <w:t>xtending Cpac</w:t>
      </w:r>
      <w:r>
        <w:t xml:space="preserve">itive Sensing Ability of </w:t>
      </w:r>
      <w:r w:rsidR="00631956">
        <w:t>Touch Panel</w:t>
      </w:r>
      <w:r>
        <w:t xml:space="preserve"> with ITO </w:t>
      </w:r>
      <w:r w:rsidR="008B1BE0">
        <w:t>S</w:t>
      </w:r>
      <w:r>
        <w:t>ticker</w:t>
      </w:r>
    </w:p>
    <w:p w:rsidR="0083147C" w:rsidRDefault="0083147C" w:rsidP="0083147C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:rsidR="0084074E" w:rsidRDefault="0084074E" w:rsidP="00EE0087">
      <w:pPr>
        <w:pStyle w:val="Author"/>
        <w:spacing w:before="100" w:beforeAutospacing="1"/>
        <w:sectPr w:rsidR="0084074E" w:rsidSect="0046487E">
          <w:footerReference w:type="first" r:id="rId8"/>
          <w:type w:val="continuous"/>
          <w:pgSz w:w="11909" w:h="16834" w:code="9"/>
          <w:pgMar w:top="1080" w:right="720" w:bottom="2434" w:left="720" w:header="720" w:footer="720" w:gutter="0"/>
          <w:cols w:space="720"/>
          <w:docGrid w:linePitch="360"/>
        </w:sectPr>
      </w:pPr>
    </w:p>
    <w:p w:rsidR="00EE0087" w:rsidRDefault="00EE0087" w:rsidP="0084074E">
      <w:pPr>
        <w:pStyle w:val="Author"/>
        <w:spacing w:before="100" w:beforeAutospacing="1"/>
        <w:sectPr w:rsidR="00EE0087" w:rsidSect="00F13017">
          <w:type w:val="continuous"/>
          <w:pgSz w:w="11909" w:h="16834" w:code="9"/>
          <w:pgMar w:top="1080" w:right="720" w:bottom="2434" w:left="720" w:header="720" w:footer="720" w:gutter="0"/>
          <w:cols w:num="3" w:space="720"/>
          <w:docGrid w:linePitch="360"/>
        </w:sectPr>
      </w:pPr>
    </w:p>
    <w:p w:rsidR="00EE0087" w:rsidRPr="005B520E" w:rsidRDefault="00EE0087" w:rsidP="00EE0087">
      <w:pPr>
        <w:sectPr w:rsidR="00EE0087" w:rsidRPr="005B520E" w:rsidSect="00F13017">
          <w:type w:val="continuous"/>
          <w:pgSz w:w="11909" w:h="16834" w:code="9"/>
          <w:pgMar w:top="1080" w:right="720" w:bottom="2434" w:left="720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EE0087" w:rsidRDefault="00EE0087" w:rsidP="002A3CC2">
      <w:pPr>
        <w:pStyle w:val="Abstract"/>
        <w:ind w:firstLine="0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264C73">
        <w:t>In this paper, we proposed a striped-based conductive sticker that is able to extend the capacitive sensing a</w:t>
      </w:r>
      <w:r w:rsidR="00791699">
        <w:t xml:space="preserve">bility of various touch panels. By simply attaching our sticker to </w:t>
      </w:r>
      <w:r w:rsidR="00D03BCB">
        <w:t xml:space="preserve">a </w:t>
      </w:r>
      <w:r w:rsidR="008C0E38">
        <w:t xml:space="preserve">touch panel, </w:t>
      </w:r>
      <w:r w:rsidR="00484F00">
        <w:t xml:space="preserve">users are able to conduct many </w:t>
      </w:r>
      <w:r w:rsidR="00D7769C">
        <w:t>touch</w:t>
      </w:r>
      <w:r w:rsidR="00484F00">
        <w:t>-based</w:t>
      </w:r>
      <w:r w:rsidR="00D7769C">
        <w:t xml:space="preserve"> interaction</w:t>
      </w:r>
      <w:r w:rsidR="00484F00">
        <w:t xml:space="preserve">s </w:t>
      </w:r>
      <w:r w:rsidR="00140B75">
        <w:t xml:space="preserve">such as scrolling, sliding and pressing </w:t>
      </w:r>
      <w:r w:rsidR="00484F00">
        <w:t xml:space="preserve">on sides or back of smart devices. </w:t>
      </w:r>
      <w:r w:rsidR="005476DE">
        <w:t>Technically</w:t>
      </w:r>
      <w:r w:rsidR="00EF6F12">
        <w:t>, compared with previous work, our main achievement is that w</w:t>
      </w:r>
      <w:r w:rsidR="007D05D1">
        <w:t>e design a method that could distinguish</w:t>
      </w:r>
      <w:r w:rsidR="00EF6F12">
        <w:t xml:space="preserve"> the </w:t>
      </w:r>
      <w:r w:rsidR="006E0787">
        <w:t>inputs of touch-out</w:t>
      </w:r>
      <w:r w:rsidR="00EF6F12">
        <w:t xml:space="preserve"> </w:t>
      </w:r>
      <w:r w:rsidR="008C3865">
        <w:t>from</w:t>
      </w:r>
      <w:r w:rsidR="006E0787">
        <w:t xml:space="preserve"> touch-on</w:t>
      </w:r>
      <w:r w:rsidR="00D63E7D">
        <w:t xml:space="preserve"> by measuring the difference of capacitive features </w:t>
      </w:r>
      <w:r w:rsidR="000A34FF">
        <w:t xml:space="preserve">of these two kinds of inputs, allowing </w:t>
      </w:r>
      <w:r w:rsidR="00473468">
        <w:t xml:space="preserve">touch devices </w:t>
      </w:r>
      <w:r w:rsidR="0031734E">
        <w:t xml:space="preserve">to respond differently based on both the location and pattern of </w:t>
      </w:r>
      <w:r w:rsidR="00D03D57">
        <w:t xml:space="preserve">touch </w:t>
      </w:r>
      <w:r w:rsidR="0031734E">
        <w:t>input</w:t>
      </w:r>
      <w:r w:rsidR="007C03AD">
        <w:t xml:space="preserve"> source</w:t>
      </w:r>
      <w:r w:rsidR="0031734E">
        <w:t xml:space="preserve">. </w:t>
      </w:r>
      <w:r w:rsidR="00C22DB0">
        <w:t>To step further, t</w:t>
      </w:r>
      <w:r w:rsidR="00C22DB0" w:rsidRPr="00EB21E5">
        <w:rPr>
          <w:highlight w:val="yellow"/>
        </w:rPr>
        <w:t xml:space="preserve">his paper explored </w:t>
      </w:r>
      <w:r w:rsidR="00E03C72" w:rsidRPr="00EB21E5">
        <w:rPr>
          <w:highlight w:val="yellow"/>
        </w:rPr>
        <w:t xml:space="preserve">the possibility of recognizing </w:t>
      </w:r>
      <w:r w:rsidR="00C542CB">
        <w:rPr>
          <w:highlight w:val="yellow"/>
        </w:rPr>
        <w:t>arbitrary</w:t>
      </w:r>
      <w:r w:rsidR="00E03C72" w:rsidRPr="00EB21E5">
        <w:rPr>
          <w:highlight w:val="yellow"/>
        </w:rPr>
        <w:t xml:space="preserve"> touch </w:t>
      </w:r>
      <w:r w:rsidR="00C22DB0" w:rsidRPr="00EB21E5">
        <w:rPr>
          <w:highlight w:val="yellow"/>
        </w:rPr>
        <w:t>points</w:t>
      </w:r>
      <w:r w:rsidR="00E03C72" w:rsidRPr="00EB21E5">
        <w:rPr>
          <w:highlight w:val="yellow"/>
        </w:rPr>
        <w:t xml:space="preserve"> on surface of our </w:t>
      </w:r>
      <w:r w:rsidR="00332B7D">
        <w:rPr>
          <w:highlight w:val="yellow"/>
        </w:rPr>
        <w:t xml:space="preserve">conductive </w:t>
      </w:r>
      <w:r w:rsidR="00E03C72" w:rsidRPr="00EB21E5">
        <w:rPr>
          <w:highlight w:val="yellow"/>
        </w:rPr>
        <w:t>sticker</w:t>
      </w:r>
      <w:r w:rsidR="00C370DD" w:rsidRPr="00EB21E5">
        <w:rPr>
          <w:highlight w:val="yellow"/>
        </w:rPr>
        <w:t xml:space="preserve"> by anal</w:t>
      </w:r>
      <w:r w:rsidR="008C487D" w:rsidRPr="00EB21E5">
        <w:rPr>
          <w:highlight w:val="yellow"/>
        </w:rPr>
        <w:t>yzing</w:t>
      </w:r>
      <w:r w:rsidR="00221DBC" w:rsidRPr="00EB21E5">
        <w:rPr>
          <w:highlight w:val="yellow"/>
        </w:rPr>
        <w:t xml:space="preserve"> the difference </w:t>
      </w:r>
      <w:r w:rsidR="008F2A9E">
        <w:rPr>
          <w:highlight w:val="yellow"/>
        </w:rPr>
        <w:t>caused</w:t>
      </w:r>
      <w:r w:rsidR="00221DBC" w:rsidRPr="00EB21E5">
        <w:rPr>
          <w:highlight w:val="yellow"/>
        </w:rPr>
        <w:t xml:space="preserve"> by different</w:t>
      </w:r>
      <w:r w:rsidR="008C487D" w:rsidRPr="00EB21E5">
        <w:rPr>
          <w:highlight w:val="yellow"/>
        </w:rPr>
        <w:t xml:space="preserve"> capacitive signals</w:t>
      </w:r>
      <w:r w:rsidR="0011590F" w:rsidRPr="00EB21E5">
        <w:rPr>
          <w:highlight w:val="yellow"/>
        </w:rPr>
        <w:t>.</w:t>
      </w:r>
      <w:r w:rsidR="00E77F7F">
        <w:t xml:space="preserve"> </w:t>
      </w:r>
      <w:r w:rsidR="00EB21E5" w:rsidRPr="00EB22AD">
        <w:rPr>
          <w:highlight w:val="yellow"/>
        </w:rPr>
        <w:t>Three</w:t>
      </w:r>
      <w:r w:rsidR="00EB21E5">
        <w:t xml:space="preserve"> applications were built on smartphones to demonstrate our</w:t>
      </w:r>
      <w:r w:rsidR="0090171F">
        <w:t xml:space="preserve"> method</w:t>
      </w:r>
      <w:r w:rsidR="00EB21E5">
        <w:t xml:space="preserve">, and </w:t>
      </w:r>
      <w:r w:rsidR="00122FDD">
        <w:t xml:space="preserve">the experimental results indicated that our method was robust enough and had great potential to </w:t>
      </w:r>
      <w:r w:rsidR="0016428F">
        <w:t>support various interaction pattern</w:t>
      </w:r>
      <w:r w:rsidR="00E73DA4">
        <w:t>s</w:t>
      </w:r>
      <w:r w:rsidR="00736B78">
        <w:t xml:space="preserve">. </w:t>
      </w:r>
    </w:p>
    <w:p w:rsidR="00EE0087" w:rsidRPr="004D72B5" w:rsidRDefault="00EE0087" w:rsidP="002A3CC2">
      <w:pPr>
        <w:pStyle w:val="Keywords"/>
        <w:ind w:firstLine="0"/>
      </w:pPr>
      <w:r w:rsidRPr="004D72B5">
        <w:t>Keywords—</w:t>
      </w:r>
      <w:r w:rsidR="006F3329">
        <w:t xml:space="preserve">extended capacitive </w:t>
      </w:r>
      <w:r w:rsidR="00F22D9C">
        <w:t>sensing</w:t>
      </w:r>
      <w:r>
        <w:t>,</w:t>
      </w:r>
      <w:r w:rsidRPr="004D72B5">
        <w:t xml:space="preserve"> </w:t>
      </w:r>
      <w:r w:rsidR="005A73BA">
        <w:t xml:space="preserve">2D </w:t>
      </w:r>
      <w:r w:rsidR="006B4AE9">
        <w:t>touch-out</w:t>
      </w:r>
      <w:r w:rsidR="002D3450">
        <w:t xml:space="preserve"> arbitrary</w:t>
      </w:r>
      <w:r w:rsidR="006B4AE9">
        <w:t xml:space="preserve"> location detection</w:t>
      </w:r>
      <w:r>
        <w:t>,</w:t>
      </w:r>
      <w:r w:rsidR="00171F91">
        <w:t xml:space="preserve"> interaction pattern</w:t>
      </w:r>
    </w:p>
    <w:p w:rsidR="00EE0087" w:rsidRPr="00D632BE" w:rsidRDefault="00EE0087" w:rsidP="00EE0087">
      <w:pPr>
        <w:pStyle w:val="Heading1"/>
      </w:pPr>
      <w:r w:rsidRPr="00D632BE">
        <w:t xml:space="preserve">Introduction </w:t>
      </w:r>
    </w:p>
    <w:p w:rsidR="0078031C" w:rsidRDefault="00B45B54" w:rsidP="007801C3">
      <w:pPr>
        <w:pStyle w:val="BodyText"/>
        <w:ind w:firstLine="0"/>
      </w:pPr>
      <w:r>
        <w:t>Capacitive-sensing-</w:t>
      </w:r>
      <w:r w:rsidR="00C8007C">
        <w:t>based smart devices</w:t>
      </w:r>
      <w:r>
        <w:t xml:space="preserve"> </w:t>
      </w:r>
      <w:r w:rsidR="00F77AD7">
        <w:t xml:space="preserve">such as smartphones, tablets and laptops </w:t>
      </w:r>
      <w:r w:rsidR="00C812AC">
        <w:t xml:space="preserve">is spreading </w:t>
      </w:r>
      <w:r w:rsidR="00F77AD7">
        <w:t>widely</w:t>
      </w:r>
      <w:r w:rsidR="00EC3352">
        <w:t>, which offer a natural way of finger-touch interaction</w:t>
      </w:r>
      <w:r w:rsidR="0039456C">
        <w:t xml:space="preserve"> between human and computer</w:t>
      </w:r>
      <w:r w:rsidR="00F77AD7">
        <w:t>.</w:t>
      </w:r>
      <w:r w:rsidR="00BC5E87">
        <w:t xml:space="preserve"> </w:t>
      </w:r>
      <w:r w:rsidR="008C4011">
        <w:t xml:space="preserve">Recent years, </w:t>
      </w:r>
      <w:r w:rsidR="00781341">
        <w:t xml:space="preserve">some </w:t>
      </w:r>
      <w:r w:rsidR="007B251F">
        <w:t>studies</w:t>
      </w:r>
      <w:r w:rsidR="00781341">
        <w:t xml:space="preserve"> related to extending touch </w:t>
      </w:r>
      <w:r w:rsidR="00331E9F">
        <w:t>interfaces</w:t>
      </w:r>
      <w:r w:rsidR="0097210C">
        <w:t xml:space="preserve"> has been conducted, </w:t>
      </w:r>
      <w:r w:rsidR="00D43E8B">
        <w:t xml:space="preserve">such as extending </w:t>
      </w:r>
      <w:r w:rsidR="001D178C">
        <w:t>interaction area of touch panel</w:t>
      </w:r>
      <w:r w:rsidR="007A7C65">
        <w:t xml:space="preserve"> terminal</w:t>
      </w:r>
      <w:r w:rsidR="005417DF">
        <w:t>s</w:t>
      </w:r>
      <w:r w:rsidR="00D43E8B">
        <w:t xml:space="preserve"> with specialized tangible</w:t>
      </w:r>
      <w:r w:rsidR="00C819C0">
        <w:t xml:space="preserve"> interface</w:t>
      </w:r>
      <w:r w:rsidR="00B82F24">
        <w:t xml:space="preserve"> outside the display</w:t>
      </w:r>
      <w:r w:rsidR="00F471C1">
        <w:t xml:space="preserve"> [1,2,3]</w:t>
      </w:r>
      <w:r w:rsidR="00B82F24">
        <w:t xml:space="preserve">. </w:t>
      </w:r>
      <w:r w:rsidR="00921F71">
        <w:t>While these interfaces</w:t>
      </w:r>
      <w:r w:rsidR="006B687B">
        <w:t xml:space="preserve"> were designed for special devices or application</w:t>
      </w:r>
      <w:r w:rsidR="00A4564D">
        <w:t xml:space="preserve">s and could not be generalized. </w:t>
      </w:r>
      <w:r w:rsidR="007B7534">
        <w:t xml:space="preserve">After that, </w:t>
      </w:r>
      <w:r w:rsidR="007228CD">
        <w:t>numerous conductive material</w:t>
      </w:r>
      <w:r w:rsidR="004D21E2">
        <w:t>s</w:t>
      </w:r>
      <w:r w:rsidR="007228CD">
        <w:t xml:space="preserve"> began to gain an increasing attention</w:t>
      </w:r>
      <w:r w:rsidR="004D21E2">
        <w:t>, which is frequently used in prototyping. As one of the representative among these materials</w:t>
      </w:r>
      <w:r w:rsidR="002F7B56">
        <w:t>, Indium Tin O</w:t>
      </w:r>
      <w:r w:rsidR="002F7B56" w:rsidRPr="002F7B56">
        <w:t>xide</w:t>
      </w:r>
      <w:r w:rsidR="00E129D4">
        <w:t xml:space="preserve"> (ITO)</w:t>
      </w:r>
      <w:r w:rsidR="002F7B56">
        <w:t>, which is also the most frequently used material in capacitive screens</w:t>
      </w:r>
      <w:r w:rsidR="00301100">
        <w:t>, stands out with its excellent</w:t>
      </w:r>
      <w:r w:rsidR="00EF057E">
        <w:t xml:space="preserve"> conductivity and transparency.</w:t>
      </w:r>
      <w:r w:rsidR="005F34E2">
        <w:t xml:space="preserve"> </w:t>
      </w:r>
      <w:r w:rsidR="009326C0">
        <w:t xml:space="preserve">By using ITO-based conductive ink, </w:t>
      </w:r>
      <w:r w:rsidR="00E82C98">
        <w:t xml:space="preserve">individuals are able to design and print their own </w:t>
      </w:r>
      <w:r w:rsidR="0080551A">
        <w:t>circuits on paper</w:t>
      </w:r>
      <w:r w:rsidR="00173802">
        <w:t xml:space="preserve">, </w:t>
      </w:r>
      <w:r w:rsidR="003E6C7E">
        <w:t>which</w:t>
      </w:r>
      <w:r w:rsidR="000270EF">
        <w:t xml:space="preserve"> also release</w:t>
      </w:r>
      <w:r w:rsidR="00257B34">
        <w:t xml:space="preserve"> more</w:t>
      </w:r>
      <w:r w:rsidR="006E1350">
        <w:t xml:space="preserve"> </w:t>
      </w:r>
      <w:r w:rsidR="00173802">
        <w:t>space of creativity for interaction pattern design</w:t>
      </w:r>
      <w:r w:rsidR="00164D7E">
        <w:t xml:space="preserve"> of capacitive panels</w:t>
      </w:r>
      <w:r w:rsidR="007E2D00">
        <w:t xml:space="preserve">. </w:t>
      </w:r>
    </w:p>
    <w:p w:rsidR="00576380" w:rsidRDefault="00576380" w:rsidP="007801C3">
      <w:pPr>
        <w:pStyle w:val="BodyText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Some research has been </w:t>
      </w:r>
      <w:r>
        <w:rPr>
          <w:lang w:eastAsia="zh-CN"/>
        </w:rPr>
        <w:t xml:space="preserve">performed in </w:t>
      </w:r>
      <w:r w:rsidR="00D40438">
        <w:rPr>
          <w:lang w:eastAsia="zh-CN"/>
        </w:rPr>
        <w:t xml:space="preserve">extending </w:t>
      </w:r>
      <w:r w:rsidR="00354702">
        <w:rPr>
          <w:lang w:eastAsia="zh-CN"/>
        </w:rPr>
        <w:t>the capacitive sensing ability of touch panel</w:t>
      </w:r>
      <w:r w:rsidR="0056364A">
        <w:rPr>
          <w:lang w:eastAsia="zh-CN"/>
        </w:rPr>
        <w:t>, such as ExtensionSticker</w:t>
      </w:r>
      <w:r w:rsidR="00B84173">
        <w:rPr>
          <w:lang w:eastAsia="zh-CN"/>
        </w:rPr>
        <w:t xml:space="preserve"> [4]</w:t>
      </w:r>
      <w:r w:rsidR="0056364A">
        <w:rPr>
          <w:lang w:eastAsia="zh-CN"/>
        </w:rPr>
        <w:t xml:space="preserve">, </w:t>
      </w:r>
      <w:r w:rsidR="00B84173">
        <w:rPr>
          <w:lang w:eastAsia="zh-CN"/>
        </w:rPr>
        <w:t xml:space="preserve">which is also a striped pattern sticker, enabling numbers of </w:t>
      </w:r>
      <w:r w:rsidR="00B6287F">
        <w:rPr>
          <w:lang w:eastAsia="zh-CN"/>
        </w:rPr>
        <w:t xml:space="preserve">ordinary interaction </w:t>
      </w:r>
      <w:r w:rsidR="000E31A0">
        <w:rPr>
          <w:lang w:eastAsia="zh-CN"/>
        </w:rPr>
        <w:t xml:space="preserve">outside the </w:t>
      </w:r>
      <w:r w:rsidR="00F604A3">
        <w:rPr>
          <w:lang w:eastAsia="zh-CN"/>
        </w:rPr>
        <w:t>capacitive touch panel.</w:t>
      </w:r>
      <w:r w:rsidR="00E16257">
        <w:rPr>
          <w:lang w:eastAsia="zh-CN"/>
        </w:rPr>
        <w:t xml:space="preserve"> </w:t>
      </w:r>
      <w:r w:rsidR="005D0D28">
        <w:rPr>
          <w:lang w:eastAsia="zh-CN"/>
        </w:rPr>
        <w:t xml:space="preserve">While </w:t>
      </w:r>
      <w:r w:rsidR="007932C3">
        <w:rPr>
          <w:lang w:eastAsia="zh-CN"/>
        </w:rPr>
        <w:t xml:space="preserve">the major limitation of these work </w:t>
      </w:r>
      <w:r w:rsidR="00CA3B92">
        <w:rPr>
          <w:lang w:eastAsia="zh-CN"/>
        </w:rPr>
        <w:t>is that touch panel itself won’</w:t>
      </w:r>
      <w:r w:rsidR="00B3176C">
        <w:rPr>
          <w:lang w:eastAsia="zh-CN"/>
        </w:rPr>
        <w:t xml:space="preserve">t be able to differentiate between </w:t>
      </w:r>
      <w:r w:rsidR="005A225E">
        <w:rPr>
          <w:lang w:eastAsia="zh-CN"/>
        </w:rPr>
        <w:t>outside and onside inputs</w:t>
      </w:r>
      <w:r w:rsidR="00156E81">
        <w:rPr>
          <w:lang w:eastAsia="zh-CN"/>
        </w:rPr>
        <w:t>, which sometimes can cause con</w:t>
      </w:r>
      <w:r w:rsidR="006C3F43">
        <w:rPr>
          <w:lang w:eastAsia="zh-CN"/>
        </w:rPr>
        <w:t xml:space="preserve">fusion. </w:t>
      </w:r>
      <w:r w:rsidR="00F50744">
        <w:rPr>
          <w:lang w:eastAsia="zh-CN"/>
        </w:rPr>
        <w:t xml:space="preserve">In this paper, </w:t>
      </w:r>
      <w:r w:rsidR="00B50270">
        <w:rPr>
          <w:lang w:eastAsia="zh-CN"/>
        </w:rPr>
        <w:t>we first successf</w:t>
      </w:r>
      <w:r w:rsidR="000B6C10">
        <w:rPr>
          <w:lang w:eastAsia="zh-CN"/>
        </w:rPr>
        <w:t>ully grabbed the capacity data</w:t>
      </w:r>
      <w:r w:rsidR="00D66EF5">
        <w:rPr>
          <w:lang w:eastAsia="zh-CN"/>
        </w:rPr>
        <w:t xml:space="preserve"> of a smartphone’s screen</w:t>
      </w:r>
      <w:r w:rsidR="004930CE">
        <w:rPr>
          <w:lang w:eastAsia="zh-CN"/>
        </w:rPr>
        <w:t xml:space="preserve">. </w:t>
      </w:r>
      <w:r w:rsidR="00C8136C">
        <w:rPr>
          <w:lang w:eastAsia="zh-CN"/>
        </w:rPr>
        <w:t xml:space="preserve">Then we proposed an algorithm that </w:t>
      </w:r>
      <w:r w:rsidR="0064634C">
        <w:rPr>
          <w:lang w:eastAsia="zh-CN"/>
        </w:rPr>
        <w:t>could distinguish the touch-out signal from normal touch signal.</w:t>
      </w:r>
      <w:r w:rsidR="005A492A">
        <w:rPr>
          <w:lang w:eastAsia="zh-CN"/>
        </w:rPr>
        <w:t xml:space="preserve"> </w:t>
      </w:r>
      <w:r w:rsidR="005A492A" w:rsidRPr="008E50F7">
        <w:rPr>
          <w:highlight w:val="yellow"/>
          <w:lang w:eastAsia="zh-CN"/>
        </w:rPr>
        <w:t>Based on that</w:t>
      </w:r>
      <w:r w:rsidR="00B84ECA" w:rsidRPr="008E50F7">
        <w:rPr>
          <w:highlight w:val="yellow"/>
          <w:lang w:eastAsia="zh-CN"/>
        </w:rPr>
        <w:t xml:space="preserve">, </w:t>
      </w:r>
      <w:r w:rsidR="00B409F8" w:rsidRPr="008E50F7">
        <w:rPr>
          <w:highlight w:val="yellow"/>
          <w:lang w:eastAsia="zh-CN"/>
        </w:rPr>
        <w:t xml:space="preserve">we designed </w:t>
      </w:r>
      <w:r w:rsidR="003F5126" w:rsidRPr="008E50F7">
        <w:rPr>
          <w:highlight w:val="yellow"/>
          <w:lang w:eastAsia="zh-CN"/>
        </w:rPr>
        <w:lastRenderedPageBreak/>
        <w:t xml:space="preserve">a striped pattern sticker that utilize </w:t>
      </w:r>
      <w:r w:rsidR="005035D1" w:rsidRPr="008E50F7">
        <w:rPr>
          <w:highlight w:val="yellow"/>
          <w:lang w:eastAsia="zh-CN"/>
        </w:rPr>
        <w:t xml:space="preserve">this fundamental </w:t>
      </w:r>
      <w:r w:rsidR="00965E55" w:rsidRPr="008E50F7">
        <w:rPr>
          <w:highlight w:val="yellow"/>
          <w:lang w:eastAsia="zh-CN"/>
        </w:rPr>
        <w:t>algorithm to</w:t>
      </w:r>
      <w:r w:rsidR="00107042" w:rsidRPr="008E50F7">
        <w:rPr>
          <w:highlight w:val="yellow"/>
          <w:lang w:eastAsia="zh-CN"/>
        </w:rPr>
        <w:t xml:space="preserve"> locate arbitrary points</w:t>
      </w:r>
      <w:r w:rsidR="00A319FA" w:rsidRPr="008E50F7">
        <w:rPr>
          <w:highlight w:val="yellow"/>
          <w:lang w:eastAsia="zh-CN"/>
        </w:rPr>
        <w:t xml:space="preserve"> outside the screen</w:t>
      </w:r>
      <w:r w:rsidR="00EC6253" w:rsidRPr="008E50F7">
        <w:rPr>
          <w:highlight w:val="yellow"/>
          <w:lang w:eastAsia="zh-CN"/>
        </w:rPr>
        <w:t>.</w:t>
      </w:r>
      <w:r w:rsidR="008E50F7">
        <w:rPr>
          <w:lang w:eastAsia="zh-CN"/>
        </w:rPr>
        <w:t xml:space="preserve"> </w:t>
      </w:r>
      <w:r w:rsidR="009E1228">
        <w:rPr>
          <w:lang w:eastAsia="zh-CN"/>
        </w:rPr>
        <w:t>Then we built several applications</w:t>
      </w:r>
      <w:r w:rsidR="00E34737">
        <w:rPr>
          <w:lang w:eastAsia="zh-CN"/>
        </w:rPr>
        <w:t xml:space="preserve"> that </w:t>
      </w:r>
      <w:r w:rsidR="00A55D9B">
        <w:rPr>
          <w:lang w:eastAsia="zh-CN"/>
        </w:rPr>
        <w:t>deployed</w:t>
      </w:r>
      <w:r w:rsidR="00E34737">
        <w:rPr>
          <w:lang w:eastAsia="zh-CN"/>
        </w:rPr>
        <w:t xml:space="preserve"> different </w:t>
      </w:r>
      <w:r w:rsidR="00B7019D">
        <w:rPr>
          <w:lang w:eastAsia="zh-CN"/>
        </w:rPr>
        <w:t xml:space="preserve">interaction patterns </w:t>
      </w:r>
      <w:r w:rsidR="00140209">
        <w:rPr>
          <w:lang w:eastAsia="zh-CN"/>
        </w:rPr>
        <w:t xml:space="preserve">like </w:t>
      </w:r>
      <w:r w:rsidR="008A11D8">
        <w:rPr>
          <w:lang w:eastAsia="zh-CN"/>
        </w:rPr>
        <w:t>out-</w:t>
      </w:r>
      <w:r w:rsidR="005F500C">
        <w:rPr>
          <w:lang w:eastAsia="zh-CN"/>
        </w:rPr>
        <w:t>sliding</w:t>
      </w:r>
      <w:r w:rsidR="00140209">
        <w:rPr>
          <w:lang w:eastAsia="zh-CN"/>
        </w:rPr>
        <w:t xml:space="preserve">, </w:t>
      </w:r>
      <w:r w:rsidR="006C7E89">
        <w:rPr>
          <w:lang w:eastAsia="zh-CN"/>
        </w:rPr>
        <w:t>out-</w:t>
      </w:r>
      <w:r w:rsidR="00574AE8">
        <w:rPr>
          <w:lang w:eastAsia="zh-CN"/>
        </w:rPr>
        <w:t>clicking</w:t>
      </w:r>
      <w:r w:rsidR="00873963">
        <w:rPr>
          <w:lang w:eastAsia="zh-CN"/>
        </w:rPr>
        <w:t xml:space="preserve"> and </w:t>
      </w:r>
      <w:r w:rsidR="00873963" w:rsidRPr="00453215">
        <w:rPr>
          <w:highlight w:val="yellow"/>
          <w:lang w:eastAsia="zh-CN"/>
        </w:rPr>
        <w:t>out-</w:t>
      </w:r>
      <w:r w:rsidR="002D675D">
        <w:rPr>
          <w:highlight w:val="yellow"/>
          <w:lang w:eastAsia="zh-CN"/>
        </w:rPr>
        <w:t>press</w:t>
      </w:r>
      <w:r w:rsidR="00C73F09" w:rsidRPr="00453215">
        <w:rPr>
          <w:highlight w:val="yellow"/>
          <w:lang w:eastAsia="zh-CN"/>
        </w:rPr>
        <w:t>ing</w:t>
      </w:r>
      <w:r w:rsidR="00661537">
        <w:rPr>
          <w:lang w:eastAsia="zh-CN"/>
        </w:rPr>
        <w:t xml:space="preserve"> to demonstrate the feasibility and usability of </w:t>
      </w:r>
      <w:r w:rsidR="00203DE8">
        <w:rPr>
          <w:lang w:eastAsia="zh-CN"/>
        </w:rPr>
        <w:t xml:space="preserve">our </w:t>
      </w:r>
      <w:r w:rsidR="0005696C">
        <w:rPr>
          <w:lang w:eastAsia="zh-CN"/>
        </w:rPr>
        <w:t>designed pattern</w:t>
      </w:r>
      <w:r w:rsidR="00763530">
        <w:rPr>
          <w:lang w:eastAsia="zh-CN"/>
        </w:rPr>
        <w:t xml:space="preserve"> </w:t>
      </w:r>
      <w:r w:rsidR="00DC101C">
        <w:rPr>
          <w:lang w:eastAsia="zh-CN"/>
        </w:rPr>
        <w:t xml:space="preserve">and </w:t>
      </w:r>
      <w:r w:rsidR="00661537">
        <w:rPr>
          <w:lang w:eastAsia="zh-CN"/>
        </w:rPr>
        <w:t>algorithm</w:t>
      </w:r>
      <w:r w:rsidR="003A2CC5">
        <w:rPr>
          <w:lang w:eastAsia="zh-CN"/>
        </w:rPr>
        <w:t>.</w:t>
      </w:r>
    </w:p>
    <w:p w:rsidR="00EE0087" w:rsidRPr="006B6B66" w:rsidRDefault="00525AF7" w:rsidP="00EE0087">
      <w:pPr>
        <w:pStyle w:val="Heading1"/>
      </w:pPr>
      <w:r>
        <w:t>Related W</w:t>
      </w:r>
      <w:r w:rsidR="00CF7BD9">
        <w:t>ork</w:t>
      </w:r>
    </w:p>
    <w:p w:rsidR="00EE0087" w:rsidRPr="005B520E" w:rsidRDefault="00ED6B69" w:rsidP="00ED6B69">
      <w:pPr>
        <w:pStyle w:val="BodyText"/>
        <w:ind w:firstLine="0"/>
      </w:pPr>
      <w:r>
        <w:t>T</w:t>
      </w:r>
      <w:r>
        <w:rPr>
          <w:rFonts w:hint="eastAsia"/>
          <w:lang w:eastAsia="zh-CN"/>
        </w:rPr>
        <w:t>he</w:t>
      </w:r>
      <w:r>
        <w:t xml:space="preserve"> earliest work of using capacitive sensing in building input interfaces is Rekimoto’s SmartSkin [5].</w:t>
      </w:r>
      <w:r w:rsidR="005D0AD1">
        <w:t xml:space="preserve"> It proposed a new sensor architecture for making interactive surfaces that are sensitive to human hand and finger gestures.</w:t>
      </w:r>
      <w:r w:rsidR="003C0D78">
        <w:t xml:space="preserve"> </w:t>
      </w:r>
      <w:r w:rsidR="001D6A7C">
        <w:t xml:space="preserve">In its architecture, sensor is able to </w:t>
      </w:r>
      <w:r w:rsidR="00B91532">
        <w:t xml:space="preserve">recognize hand positions and </w:t>
      </w:r>
      <w:r w:rsidR="001D6A7C">
        <w:t>calculate the distance between human hand and surface</w:t>
      </w:r>
      <w:r w:rsidR="00B91532">
        <w:t xml:space="preserve"> by analyzing the change of capacitance.</w:t>
      </w:r>
      <w:r w:rsidR="003C40A4">
        <w:t xml:space="preserve"> </w:t>
      </w:r>
      <w:r w:rsidR="006F68BA">
        <w:t xml:space="preserve">In </w:t>
      </w:r>
      <w:r w:rsidR="006F68BA" w:rsidRPr="006F68BA">
        <w:t>Steimle</w:t>
      </w:r>
      <w:r w:rsidR="006F68BA">
        <w:t xml:space="preserve">’s work, </w:t>
      </w:r>
      <w:r w:rsidR="00D84420">
        <w:t>it proposed a versatile sensing technique called PrintSense</w:t>
      </w:r>
      <w:r w:rsidR="00530522">
        <w:t>[6]</w:t>
      </w:r>
      <w:r w:rsidR="00D84420">
        <w:t xml:space="preserve">, which is able to support </w:t>
      </w:r>
      <w:r w:rsidR="0096379D">
        <w:t>multimodal</w:t>
      </w:r>
      <w:r w:rsidR="00500999">
        <w:t xml:space="preserve"> flexible surface interaction</w:t>
      </w:r>
      <w:r w:rsidR="00EE6A56">
        <w:t xml:space="preserve"> based on capacitive sensing</w:t>
      </w:r>
      <w:r w:rsidR="00500999">
        <w:t>.</w:t>
      </w:r>
      <w:r w:rsidR="00530522">
        <w:t xml:space="preserve"> PrintSense supports touch and proximity input and is capable of capturing different </w:t>
      </w:r>
      <w:r w:rsidR="004413DE">
        <w:t>levels of pressure and flexing, offe</w:t>
      </w:r>
      <w:r w:rsidR="005452A5">
        <w:t>ring more freedom for interaction</w:t>
      </w:r>
      <w:r w:rsidR="00844C19">
        <w:t xml:space="preserve">. </w:t>
      </w:r>
      <w:r w:rsidR="00FD325E">
        <w:t xml:space="preserve">Moreover, with the help of conductive inkjet printing, </w:t>
      </w:r>
      <w:r w:rsidR="002A4AF7">
        <w:t>it’s super simple for user to prototype and create their personal</w:t>
      </w:r>
      <w:r w:rsidR="00053EC1">
        <w:t>ized input interface</w:t>
      </w:r>
      <w:r w:rsidR="003061F9">
        <w:t>s, including curved and deformable ones.</w:t>
      </w:r>
      <w:r w:rsidR="00500999">
        <w:t xml:space="preserve"> </w:t>
      </w:r>
      <w:r w:rsidR="008E3B40">
        <w:t xml:space="preserve">To </w:t>
      </w:r>
      <w:r w:rsidR="00040DF3">
        <w:t xml:space="preserve">offer more freedom for individualized </w:t>
      </w:r>
      <w:r w:rsidR="004B6430">
        <w:t xml:space="preserve">interaction </w:t>
      </w:r>
      <w:r w:rsidR="00040DF3">
        <w:t>design</w:t>
      </w:r>
      <w:r w:rsidR="008E3B40">
        <w:t xml:space="preserve">, </w:t>
      </w:r>
      <w:r w:rsidR="008E3B40" w:rsidRPr="008E3B40">
        <w:t>Midas</w:t>
      </w:r>
      <w:r w:rsidR="008D5669">
        <w:t xml:space="preserve"> came out[7]</w:t>
      </w:r>
      <w:r w:rsidR="008E3B40">
        <w:t>,</w:t>
      </w:r>
      <w:r w:rsidR="008D5669">
        <w:t xml:space="preserve"> which is</w:t>
      </w:r>
      <w:r w:rsidR="008E3B40">
        <w:t xml:space="preserve"> a software and hardware toolkit which supports the design, fabrication, and programming of flexible capacitive touch s</w:t>
      </w:r>
      <w:r w:rsidR="006A61B3">
        <w:t xml:space="preserve">ensors for interactive objects. </w:t>
      </w:r>
      <w:r w:rsidR="00FC2273">
        <w:t>Not limited to</w:t>
      </w:r>
      <w:r w:rsidR="00C83652">
        <w:t xml:space="preserve"> touch screen domain</w:t>
      </w:r>
      <w:r w:rsidR="003E2D72">
        <w:t xml:space="preserve">, </w:t>
      </w:r>
      <w:r w:rsidR="00E644F6">
        <w:t>Gong applied conductive ink to creating conductive image as input interface for audio controller</w:t>
      </w:r>
      <w:r w:rsidR="001E1639">
        <w:t xml:space="preserve"> [8]</w:t>
      </w:r>
      <w:r w:rsidR="00E644F6">
        <w:t>.</w:t>
      </w:r>
      <w:r w:rsidR="001E1639">
        <w:t xml:space="preserve"> In their proposed demo, they printed various conductive shapes such as circular slider, round button and touch-sensitive stripes</w:t>
      </w:r>
      <w:r w:rsidR="0009042F">
        <w:t xml:space="preserve"> to manipulate </w:t>
      </w:r>
      <w:r w:rsidR="00A85443">
        <w:t xml:space="preserve">physical </w:t>
      </w:r>
      <w:r w:rsidR="0009042F">
        <w:t>electric ukulele signals</w:t>
      </w:r>
      <w:r w:rsidR="00934D96">
        <w:t>.</w:t>
      </w:r>
      <w:r w:rsidR="009C1E91">
        <w:t xml:space="preserve"> A recent </w:t>
      </w:r>
      <w:r w:rsidR="004559DE">
        <w:t xml:space="preserve">relevant </w:t>
      </w:r>
      <w:r w:rsidR="009C1E91">
        <w:t xml:space="preserve">work </w:t>
      </w:r>
      <w:r w:rsidR="001D50C5">
        <w:t>explored</w:t>
      </w:r>
      <w:r w:rsidR="00432DD0">
        <w:t xml:space="preserve"> by </w:t>
      </w:r>
      <w:r w:rsidR="001D50C5" w:rsidRPr="001D50C5">
        <w:t>Kato</w:t>
      </w:r>
      <w:r w:rsidR="001D50C5">
        <w:t xml:space="preserve"> </w:t>
      </w:r>
      <w:r w:rsidR="00D63186">
        <w:t>aims</w:t>
      </w:r>
      <w:r w:rsidR="009C1E91">
        <w:t xml:space="preserve"> at recognizing user’s both  discrete and continuous input in capacitance-sensitive devices</w:t>
      </w:r>
      <w:r w:rsidR="00010544">
        <w:t xml:space="preserve"> from external input</w:t>
      </w:r>
      <w:r w:rsidR="00155D25">
        <w:t>.</w:t>
      </w:r>
      <w:r w:rsidR="009C1E91">
        <w:t xml:space="preserve"> </w:t>
      </w:r>
      <w:r w:rsidR="000E3E42">
        <w:t xml:space="preserve">They proposed a striped-based conductive sticker that allows transfer from external input source to touch panel. </w:t>
      </w:r>
      <w:r w:rsidR="002760D2">
        <w:t xml:space="preserve">In this study, </w:t>
      </w:r>
      <w:r w:rsidR="009C1E91">
        <w:t xml:space="preserve">instead of building </w:t>
      </w:r>
      <w:r w:rsidR="00956CB8">
        <w:t xml:space="preserve">our own sensors and capacitive devices, </w:t>
      </w:r>
      <w:r w:rsidR="002760D2">
        <w:t>we</w:t>
      </w:r>
      <w:r w:rsidR="00CB36DA">
        <w:t xml:space="preserve"> </w:t>
      </w:r>
      <w:r w:rsidR="00510D24">
        <w:t xml:space="preserve">not only achieved the extension of touch panel’s sensing ability </w:t>
      </w:r>
      <w:r w:rsidR="00996B34">
        <w:t xml:space="preserve">but also </w:t>
      </w:r>
      <w:r w:rsidR="006D1D4B">
        <w:t>proposed an algorithm that is able to help distinguish external input from internal one.</w:t>
      </w:r>
      <w:r w:rsidR="00ED46D5">
        <w:t xml:space="preserve"> </w:t>
      </w:r>
      <w:r w:rsidR="00206C27">
        <w:t xml:space="preserve">With our proposed method, </w:t>
      </w:r>
      <w:r w:rsidR="001432AD">
        <w:t>we are able to maintain the existing capacitance-based interaction pattern while building personalized input interface</w:t>
      </w:r>
      <w:r w:rsidR="007B6CCB">
        <w:t xml:space="preserve"> for</w:t>
      </w:r>
      <w:r w:rsidR="00DE6F60">
        <w:t xml:space="preserve"> diverse</w:t>
      </w:r>
      <w:r w:rsidR="007B6CCB">
        <w:t xml:space="preserve"> </w:t>
      </w:r>
      <w:r w:rsidR="00A05222">
        <w:t xml:space="preserve">touch sensitive </w:t>
      </w:r>
      <w:r w:rsidR="007B6CCB">
        <w:t>devices like smartphone</w:t>
      </w:r>
      <w:r w:rsidR="002278F6">
        <w:t xml:space="preserve"> or tablet</w:t>
      </w:r>
      <w:r w:rsidR="007B6CCB">
        <w:t>.</w:t>
      </w:r>
      <w:r w:rsidR="003F7D04">
        <w:t xml:space="preserve"> </w:t>
      </w:r>
    </w:p>
    <w:p w:rsidR="00EE0087" w:rsidRDefault="00EE0087" w:rsidP="00EE0087">
      <w:pPr>
        <w:pStyle w:val="sponsors"/>
        <w:framePr w:wrap="auto" w:vAnchor="page" w:hAnchor="page" w:x="868" w:y="14401"/>
        <w:ind w:firstLine="289"/>
      </w:pPr>
      <w:r>
        <w:t>Identif</w:t>
      </w:r>
      <w:r w:rsidRPr="007C0308">
        <w:t xml:space="preserve">y applicable </w:t>
      </w:r>
      <w:r>
        <w:t>funding agency</w:t>
      </w:r>
      <w:r w:rsidRPr="007C0308">
        <w:t xml:space="preserve"> here. </w:t>
      </w:r>
      <w:r>
        <w:rPr>
          <w:iCs/>
        </w:rPr>
        <w:t>If none, delete this text box</w:t>
      </w:r>
      <w:r w:rsidRPr="007C0308">
        <w:rPr>
          <w:iCs/>
        </w:rPr>
        <w:t>.</w:t>
      </w:r>
    </w:p>
    <w:p w:rsidR="00EE0087" w:rsidRDefault="00FD4622" w:rsidP="00EE0087">
      <w:pPr>
        <w:pStyle w:val="Heading1"/>
      </w:pPr>
      <w:r>
        <w:t>T</w:t>
      </w:r>
      <w:r w:rsidR="00D9491B">
        <w:t>ouch-out Detection</w:t>
      </w:r>
      <w:r w:rsidR="00655DDA">
        <w:t xml:space="preserve"> Method</w:t>
      </w:r>
    </w:p>
    <w:p w:rsidR="00EE0087" w:rsidRDefault="00580870" w:rsidP="0056638C">
      <w:pPr>
        <w:pStyle w:val="BodyText"/>
        <w:ind w:firstLine="0"/>
      </w:pPr>
      <w:r>
        <w:t xml:space="preserve">In order to demonstrate our method, </w:t>
      </w:r>
      <w:r w:rsidR="008D77E2">
        <w:t xml:space="preserve">we first hacked a smartphone to grab the capacitance data from the touch screen. </w:t>
      </w:r>
      <w:r w:rsidR="00A03A15">
        <w:t xml:space="preserve">Then we attached </w:t>
      </w:r>
      <w:r w:rsidR="00C05866">
        <w:t>a striped pattern conductive sticker</w:t>
      </w:r>
      <w:r w:rsidR="00A03A15">
        <w:t xml:space="preserve"> </w:t>
      </w:r>
      <w:r w:rsidR="008069C1">
        <w:t xml:space="preserve">as an input interface </w:t>
      </w:r>
      <w:r w:rsidR="00A03A15">
        <w:t>to the smartphone’</w:t>
      </w:r>
      <w:r w:rsidR="008069C1">
        <w:t>s screen.</w:t>
      </w:r>
      <w:r w:rsidR="00902FB5">
        <w:t xml:space="preserve"> </w:t>
      </w:r>
      <w:r w:rsidR="00274C76">
        <w:t xml:space="preserve">Theoretically, </w:t>
      </w:r>
      <w:r w:rsidR="00634857">
        <w:t>b</w:t>
      </w:r>
      <w:r w:rsidR="00902FB5">
        <w:t xml:space="preserve">y analyzing the difference </w:t>
      </w:r>
      <w:r w:rsidR="000F5C16">
        <w:t>of capacitance between touch-on-screen i</w:t>
      </w:r>
      <w:r w:rsidR="00184DD4">
        <w:t xml:space="preserve">nput and </w:t>
      </w:r>
      <w:r w:rsidR="00184DD4">
        <w:lastRenderedPageBreak/>
        <w:t xml:space="preserve">touch-out-screen input, </w:t>
      </w:r>
      <w:r w:rsidR="00ED5F38">
        <w:t>we are able to recognize various external input pattern</w:t>
      </w:r>
      <w:r w:rsidR="009F3BA5">
        <w:t xml:space="preserve"> with no disturbance of existing interactions</w:t>
      </w:r>
      <w:r w:rsidR="00181DE9">
        <w:t xml:space="preserve"> such as touch, click, slide, zoom in and zoom out. </w:t>
      </w:r>
    </w:p>
    <w:p w:rsidR="00C65527" w:rsidRPr="00130417" w:rsidRDefault="006036DE" w:rsidP="00130417">
      <w:pPr>
        <w:pStyle w:val="Heading2"/>
      </w:pPr>
      <w:r w:rsidRPr="00130417">
        <w:rPr>
          <w:rFonts w:hint="eastAsia"/>
        </w:rPr>
        <w:t xml:space="preserve">Threshold-based </w:t>
      </w:r>
      <w:r w:rsidR="00003B40">
        <w:rPr>
          <w:rFonts w:hint="eastAsia"/>
        </w:rPr>
        <w:t>D</w:t>
      </w:r>
      <w:r w:rsidRPr="00130417">
        <w:rPr>
          <w:rFonts w:hint="eastAsia"/>
        </w:rPr>
        <w:t>ifferentiation</w:t>
      </w:r>
    </w:p>
    <w:p w:rsidR="00923CD8" w:rsidRPr="00923CD8" w:rsidRDefault="00EF3D99" w:rsidP="00352401">
      <w:pPr>
        <w:pStyle w:val="BodyText"/>
        <w:ind w:firstLine="0"/>
        <w:rPr>
          <w:lang w:eastAsia="zh-CN"/>
        </w:rPr>
      </w:pPr>
      <w:r>
        <w:rPr>
          <w:lang w:val="en-US" w:eastAsia="zh-CN"/>
        </w:rPr>
        <w:t>When hacking the smartphone’s screen, we found that the whole screen is interpreted as a matrix</w:t>
      </w:r>
      <w:r w:rsidR="00F853A7">
        <w:rPr>
          <w:lang w:val="en-US" w:eastAsia="zh-CN"/>
        </w:rPr>
        <w:t xml:space="preserve"> with a size of </w:t>
      </w:r>
      <m:oMath>
        <m:r>
          <m:rPr>
            <m:sty m:val="p"/>
          </m:rPr>
          <w:rPr>
            <w:rFonts w:ascii="Cambria Math" w:hAnsi="Cambria Math"/>
            <w:lang w:val="en-US" w:eastAsia="zh-CN"/>
          </w:rPr>
          <m:t>16×28</m:t>
        </m:r>
      </m:oMath>
      <w:r w:rsidR="005B6B90">
        <w:rPr>
          <w:lang w:val="en-US" w:eastAsia="zh-CN"/>
        </w:rPr>
        <w:t xml:space="preserve">. </w:t>
      </w:r>
      <w:r w:rsidR="00AD60EB">
        <w:rPr>
          <w:lang w:val="en-US" w:eastAsia="zh-CN"/>
        </w:rPr>
        <w:t>Every ele</w:t>
      </w:r>
      <w:r w:rsidR="00ED31E1">
        <w:rPr>
          <w:lang w:val="en-US" w:eastAsia="zh-CN"/>
        </w:rPr>
        <w:t xml:space="preserve">ment </w:t>
      </w:r>
      <w:r w:rsidR="00294CF1">
        <w:rPr>
          <w:lang w:val="en-US" w:eastAsia="zh-CN"/>
        </w:rPr>
        <w:t xml:space="preserve">or pixels </w:t>
      </w:r>
      <w:r w:rsidR="00ED31E1">
        <w:rPr>
          <w:lang w:val="en-US" w:eastAsia="zh-CN"/>
        </w:rPr>
        <w:t>in the matrix holds a</w:t>
      </w:r>
      <w:r w:rsidR="00AD60EB">
        <w:rPr>
          <w:lang w:val="en-US" w:eastAsia="zh-CN"/>
        </w:rPr>
        <w:t xml:space="preserve"> value</w:t>
      </w:r>
      <w:r w:rsidR="00ED31E1">
        <w:rPr>
          <w:lang w:val="en-US" w:eastAsia="zh-CN"/>
        </w:rPr>
        <w:t xml:space="preserve"> of capacitance. </w:t>
      </w:r>
      <w:r w:rsidR="000E193F">
        <w:rPr>
          <w:lang w:val="en-US" w:eastAsia="zh-CN"/>
        </w:rPr>
        <w:t xml:space="preserve">Also </w:t>
      </w:r>
      <w:r w:rsidR="005B6182">
        <w:rPr>
          <w:rFonts w:hint="eastAsia"/>
          <w:lang w:eastAsia="zh-CN"/>
        </w:rPr>
        <w:t>t</w:t>
      </w:r>
      <w:r w:rsidR="00A92297">
        <w:rPr>
          <w:rFonts w:hint="eastAsia"/>
          <w:lang w:eastAsia="zh-CN"/>
        </w:rPr>
        <w:t>hrough ob</w:t>
      </w:r>
      <w:r w:rsidR="00384982">
        <w:rPr>
          <w:rFonts w:hint="eastAsia"/>
          <w:lang w:eastAsia="zh-CN"/>
        </w:rPr>
        <w:t>servation</w:t>
      </w:r>
      <w:r w:rsidR="00CD3E64">
        <w:rPr>
          <w:lang w:eastAsia="zh-CN"/>
        </w:rPr>
        <w:t xml:space="preserve">, </w:t>
      </w:r>
      <w:r w:rsidR="00A92297">
        <w:rPr>
          <w:lang w:eastAsia="zh-CN"/>
        </w:rPr>
        <w:t xml:space="preserve">we found that </w:t>
      </w:r>
      <w:r w:rsidR="00D24E5F">
        <w:rPr>
          <w:lang w:eastAsia="zh-CN"/>
        </w:rPr>
        <w:t>the</w:t>
      </w:r>
      <w:r w:rsidR="000B00ED">
        <w:rPr>
          <w:lang w:eastAsia="zh-CN"/>
        </w:rPr>
        <w:t xml:space="preserve"> value</w:t>
      </w:r>
      <w:r w:rsidR="00AF1F6B">
        <w:rPr>
          <w:lang w:eastAsia="zh-CN"/>
        </w:rPr>
        <w:t xml:space="preserve"> of</w:t>
      </w:r>
      <w:r w:rsidR="00D24E5F">
        <w:rPr>
          <w:lang w:eastAsia="zh-CN"/>
        </w:rPr>
        <w:t xml:space="preserve"> capacitance</w:t>
      </w:r>
      <w:r w:rsidR="00C91B9D">
        <w:rPr>
          <w:lang w:eastAsia="zh-CN"/>
        </w:rPr>
        <w:t xml:space="preserve"> signal</w:t>
      </w:r>
      <w:r w:rsidR="00D24E5F">
        <w:rPr>
          <w:lang w:eastAsia="zh-CN"/>
        </w:rPr>
        <w:t xml:space="preserve"> of our hacked smartphone</w:t>
      </w:r>
      <w:r w:rsidR="00204DC2">
        <w:rPr>
          <w:lang w:eastAsia="zh-CN"/>
        </w:rPr>
        <w:t xml:space="preserve">’s screen </w:t>
      </w:r>
      <w:r w:rsidR="007F66A2">
        <w:rPr>
          <w:lang w:eastAsia="zh-CN"/>
        </w:rPr>
        <w:t>is between 0 and 2000</w:t>
      </w:r>
      <w:r w:rsidR="00A53713">
        <w:rPr>
          <w:lang w:eastAsia="zh-CN"/>
        </w:rPr>
        <w:t xml:space="preserve">. </w:t>
      </w:r>
      <w:r w:rsidR="00F61D02">
        <w:rPr>
          <w:lang w:eastAsia="zh-CN"/>
        </w:rPr>
        <w:t>The capacitive value of a n</w:t>
      </w:r>
      <w:r w:rsidR="00CD47ED">
        <w:rPr>
          <w:lang w:eastAsia="zh-CN"/>
        </w:rPr>
        <w:t>or</w:t>
      </w:r>
      <w:r w:rsidR="00F61D02">
        <w:rPr>
          <w:lang w:eastAsia="zh-CN"/>
        </w:rPr>
        <w:t xml:space="preserve">mal finger touch </w:t>
      </w:r>
      <w:r w:rsidR="0024004F">
        <w:rPr>
          <w:lang w:eastAsia="zh-CN"/>
        </w:rPr>
        <w:t>on screen</w:t>
      </w:r>
      <w:r w:rsidR="00E60129">
        <w:rPr>
          <w:lang w:eastAsia="zh-CN"/>
        </w:rPr>
        <w:t xml:space="preserve"> </w:t>
      </w:r>
      <w:r w:rsidR="007571C3">
        <w:rPr>
          <w:lang w:eastAsia="zh-CN"/>
        </w:rPr>
        <w:t xml:space="preserve">will </w:t>
      </w:r>
      <w:r w:rsidR="00B55913">
        <w:rPr>
          <w:lang w:eastAsia="zh-CN"/>
        </w:rPr>
        <w:t xml:space="preserve">generally </w:t>
      </w:r>
      <w:r w:rsidR="007571C3">
        <w:rPr>
          <w:lang w:eastAsia="zh-CN"/>
        </w:rPr>
        <w:t>be</w:t>
      </w:r>
      <w:r w:rsidR="00F61D02">
        <w:rPr>
          <w:lang w:eastAsia="zh-CN"/>
        </w:rPr>
        <w:t xml:space="preserve"> in the range of 1600 to 2000</w:t>
      </w:r>
      <w:r w:rsidR="00B13B39">
        <w:rPr>
          <w:lang w:eastAsia="zh-CN"/>
        </w:rPr>
        <w:t>.</w:t>
      </w:r>
      <w:r w:rsidR="00CD47ED">
        <w:rPr>
          <w:lang w:eastAsia="zh-CN"/>
        </w:rPr>
        <w:t xml:space="preserve"> </w:t>
      </w:r>
      <w:r w:rsidR="008A7F18">
        <w:rPr>
          <w:lang w:eastAsia="zh-CN"/>
        </w:rPr>
        <w:t xml:space="preserve">While an external touch on our sticker will generate a value </w:t>
      </w:r>
      <w:r w:rsidR="003031B5">
        <w:rPr>
          <w:lang w:eastAsia="zh-CN"/>
        </w:rPr>
        <w:t xml:space="preserve">roughly </w:t>
      </w:r>
      <w:r w:rsidR="008A7F18">
        <w:rPr>
          <w:lang w:eastAsia="zh-CN"/>
        </w:rPr>
        <w:t>between 200 to 1400</w:t>
      </w:r>
      <w:r w:rsidR="009C2F1A">
        <w:rPr>
          <w:lang w:eastAsia="zh-CN"/>
        </w:rPr>
        <w:t>.</w:t>
      </w:r>
      <w:r w:rsidR="0088421F">
        <w:rPr>
          <w:lang w:eastAsia="zh-CN"/>
        </w:rPr>
        <w:t xml:space="preserve"> </w:t>
      </w:r>
      <w:r w:rsidR="000F2159">
        <w:rPr>
          <w:lang w:eastAsia="zh-CN"/>
        </w:rPr>
        <w:t>So we here define three thresholds</w:t>
      </w:r>
      <w:r w:rsidR="003A13F7">
        <w:rPr>
          <w:lang w:eastAsia="zh-CN"/>
        </w:rPr>
        <w:t>:</w:t>
      </w:r>
      <w:r w:rsidR="00742C24">
        <w:rPr>
          <w:lang w:eastAsia="zh-CN"/>
        </w:rPr>
        <w:t xml:space="preserve"> </w:t>
      </w:r>
      <w:bookmarkStart w:id="0" w:name="OLE_LINK1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w:bookmarkEnd w:id="0"/>
        <m:r>
          <w:rPr>
            <w:rFonts w:ascii="Cambria Math" w:hAnsi="Cambria Math"/>
            <w:lang w:eastAsia="zh-CN"/>
          </w:rPr>
          <m:t>,</m:t>
        </m:r>
        <w:bookmarkStart w:id="1" w:name="OLE_LINK2"/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w:bookmarkEnd w:id="1"/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="005C0FBC">
        <w:rPr>
          <w:lang w:eastAsia="zh-CN"/>
        </w:rPr>
        <w:t xml:space="preserve">. </w:t>
      </w:r>
      <w:r w:rsidR="00716452">
        <w:rPr>
          <w:lang w:eastAsia="zh-CN"/>
        </w:rPr>
        <w:t xml:space="preserve">For value below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716452">
        <w:rPr>
          <w:rFonts w:hint="eastAsia"/>
          <w:lang w:eastAsia="zh-CN"/>
        </w:rPr>
        <w:t xml:space="preserve">, we </w:t>
      </w:r>
      <w:r w:rsidR="00716452">
        <w:rPr>
          <w:lang w:eastAsia="zh-CN"/>
        </w:rPr>
        <w:t xml:space="preserve">recognize it as noise or no </w:t>
      </w:r>
      <w:r w:rsidR="008E7FD7">
        <w:rPr>
          <w:lang w:eastAsia="zh-CN"/>
        </w:rPr>
        <w:t>touch</w:t>
      </w:r>
      <w:r w:rsidR="00C82008">
        <w:rPr>
          <w:lang w:eastAsia="zh-CN"/>
        </w:rPr>
        <w:t xml:space="preserve"> </w:t>
      </w:r>
      <w:r w:rsidR="00F21072">
        <w:rPr>
          <w:lang w:eastAsia="zh-CN"/>
        </w:rPr>
        <w:t xml:space="preserve">input; </w:t>
      </w:r>
      <w:r w:rsidR="001B36BB">
        <w:rPr>
          <w:lang w:eastAsia="zh-CN"/>
        </w:rPr>
        <w:t xml:space="preserve">for value between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1B36BB">
        <w:rPr>
          <w:rFonts w:hint="eastAsia"/>
          <w:lang w:eastAsia="zh-CN"/>
        </w:rPr>
        <w:t>and</w:t>
      </w:r>
      <w:r w:rsidR="001B36BB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1B36BB">
        <w:rPr>
          <w:rFonts w:hint="eastAsia"/>
          <w:lang w:eastAsia="zh-CN"/>
        </w:rPr>
        <w:t>, we believe there comes a touch-out event</w:t>
      </w:r>
      <w:r w:rsidR="00F21072">
        <w:rPr>
          <w:lang w:eastAsia="zh-CN"/>
        </w:rPr>
        <w:t xml:space="preserve">; </w:t>
      </w:r>
      <w:r w:rsidR="00BF329F">
        <w:rPr>
          <w:lang w:eastAsia="zh-CN"/>
        </w:rPr>
        <w:t xml:space="preserve">for value between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BF329F">
        <w:rPr>
          <w:rFonts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="00BF329F">
        <w:rPr>
          <w:rFonts w:hint="eastAsia"/>
          <w:lang w:eastAsia="zh-CN"/>
        </w:rPr>
        <w:t>, w</w:t>
      </w:r>
      <w:r w:rsidR="00BF329F">
        <w:rPr>
          <w:lang w:eastAsia="zh-CN"/>
        </w:rPr>
        <w:t>e think it’s caused by the edge effect of a touch-on input</w:t>
      </w:r>
      <w:r w:rsidR="000B5CF8">
        <w:rPr>
          <w:lang w:eastAsia="zh-CN"/>
        </w:rPr>
        <w:t>, so it’</w:t>
      </w:r>
      <w:r w:rsidR="00F21072">
        <w:rPr>
          <w:lang w:eastAsia="zh-CN"/>
        </w:rPr>
        <w:t xml:space="preserve">s ignored; for value above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="00F21072">
        <w:rPr>
          <w:rFonts w:hint="eastAsia"/>
          <w:lang w:eastAsia="zh-CN"/>
        </w:rPr>
        <w:t xml:space="preserve">, </w:t>
      </w:r>
      <w:r w:rsidR="00F21072">
        <w:rPr>
          <w:lang w:eastAsia="zh-CN"/>
        </w:rPr>
        <w:t xml:space="preserve">we interpret </w:t>
      </w:r>
      <w:r w:rsidR="00F21072">
        <w:rPr>
          <w:rFonts w:hint="eastAsia"/>
          <w:lang w:eastAsia="zh-CN"/>
        </w:rPr>
        <w:t>it</w:t>
      </w:r>
      <w:r w:rsidR="00F21072">
        <w:rPr>
          <w:lang w:eastAsia="zh-CN"/>
        </w:rPr>
        <w:t xml:space="preserve"> as a normal finger touch</w:t>
      </w:r>
      <w:r w:rsidR="00107644">
        <w:rPr>
          <w:lang w:eastAsia="zh-CN"/>
        </w:rPr>
        <w:t xml:space="preserve"> input</w:t>
      </w:r>
      <w:r w:rsidR="00EC4CD1">
        <w:rPr>
          <w:lang w:eastAsia="zh-CN"/>
        </w:rPr>
        <w:t>.</w:t>
      </w:r>
      <w:r w:rsidR="00F21072">
        <w:rPr>
          <w:lang w:eastAsia="zh-CN"/>
        </w:rPr>
        <w:t xml:space="preserve"> </w:t>
      </w:r>
    </w:p>
    <w:p w:rsidR="00EE0087" w:rsidRDefault="00923CD8" w:rsidP="00EE0087">
      <w:pPr>
        <w:pStyle w:val="Heading2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ouch Position Refinement</w:t>
      </w:r>
    </w:p>
    <w:p w:rsidR="00EE0087" w:rsidRDefault="0089683C" w:rsidP="00463210">
      <w:pPr>
        <w:spacing w:after="120"/>
        <w:jc w:val="both"/>
        <w:rPr>
          <w:spacing w:val="-1"/>
          <w:lang w:val="x-none" w:eastAsia="zh-CN"/>
        </w:rPr>
      </w:pPr>
      <w:r>
        <w:rPr>
          <w:rFonts w:hint="eastAsia"/>
          <w:lang w:eastAsia="zh-CN"/>
        </w:rPr>
        <w:t>From the first step of our threshold-based algorithm</w:t>
      </w:r>
      <w:r w:rsidR="001C5A92">
        <w:rPr>
          <w:lang w:eastAsia="zh-CN"/>
        </w:rPr>
        <w:t>, while there always exist much noise</w:t>
      </w:r>
      <w:r w:rsidR="00456A20">
        <w:rPr>
          <w:lang w:eastAsia="zh-CN"/>
        </w:rPr>
        <w:t xml:space="preserve"> that barrier us from </w:t>
      </w:r>
      <w:r w:rsidR="00216AB3">
        <w:rPr>
          <w:lang w:eastAsia="zh-CN"/>
        </w:rPr>
        <w:t>figuring</w:t>
      </w:r>
      <w:r w:rsidR="002B429F">
        <w:rPr>
          <w:lang w:eastAsia="zh-CN"/>
        </w:rPr>
        <w:t xml:space="preserve"> out</w:t>
      </w:r>
      <w:r w:rsidR="00456A20">
        <w:rPr>
          <w:lang w:eastAsia="zh-CN"/>
        </w:rPr>
        <w:t xml:space="preserve"> the exact </w:t>
      </w:r>
      <w:r w:rsidR="00B97BA1">
        <w:rPr>
          <w:lang w:eastAsia="zh-CN"/>
        </w:rPr>
        <w:t xml:space="preserve">touch </w:t>
      </w:r>
      <w:r w:rsidR="00141920">
        <w:rPr>
          <w:lang w:eastAsia="zh-CN"/>
        </w:rPr>
        <w:t xml:space="preserve">position. </w:t>
      </w:r>
      <w:r w:rsidR="001E0D68">
        <w:rPr>
          <w:lang w:eastAsia="zh-CN"/>
        </w:rPr>
        <w:t xml:space="preserve">So our second step is noise reduction. </w:t>
      </w:r>
      <w:r w:rsidR="007C76E5">
        <w:rPr>
          <w:lang w:eastAsia="zh-CN"/>
        </w:rPr>
        <w:t xml:space="preserve">Through our experiment, </w:t>
      </w:r>
      <w:r w:rsidR="00B27107">
        <w:rPr>
          <w:lang w:eastAsia="zh-CN"/>
        </w:rPr>
        <w:t xml:space="preserve">we found besides edge effect generated by </w:t>
      </w:r>
      <w:r w:rsidR="00233A40">
        <w:rPr>
          <w:lang w:eastAsia="zh-CN"/>
        </w:rPr>
        <w:t>normal touch-on in</w:t>
      </w:r>
      <w:r w:rsidR="003356E3">
        <w:rPr>
          <w:lang w:eastAsia="zh-CN"/>
        </w:rPr>
        <w:t xml:space="preserve">put, there are still some elements whose value are below </w:t>
      </w:r>
      <m:oMath>
        <m:sSub>
          <m:sSubPr>
            <m:ctrlPr>
              <w:rPr>
                <w:rFonts w:ascii="Cambria Math" w:hAnsi="Cambria Math"/>
                <w:spacing w:val="-1"/>
                <w:lang w:val="x-none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3356E3">
        <w:rPr>
          <w:rFonts w:hint="eastAsia"/>
          <w:spacing w:val="-1"/>
          <w:lang w:val="x-none" w:eastAsia="zh-CN"/>
        </w:rPr>
        <w:t>, conse</w:t>
      </w:r>
      <w:r w:rsidR="00091607">
        <w:rPr>
          <w:rFonts w:hint="eastAsia"/>
          <w:spacing w:val="-1"/>
          <w:lang w:val="x-none" w:eastAsia="zh-CN"/>
        </w:rPr>
        <w:t xml:space="preserve">quently recognized as </w:t>
      </w:r>
      <w:r w:rsidR="00D21D65">
        <w:rPr>
          <w:spacing w:val="-1"/>
          <w:lang w:val="x-none" w:eastAsia="zh-CN"/>
        </w:rPr>
        <w:t>touch-out point</w:t>
      </w:r>
      <w:r w:rsidR="00B33DC7">
        <w:rPr>
          <w:spacing w:val="-1"/>
          <w:lang w:val="x-none" w:eastAsia="zh-CN"/>
        </w:rPr>
        <w:t>.</w:t>
      </w:r>
      <w:r w:rsidR="00C06175">
        <w:rPr>
          <w:spacing w:val="-1"/>
          <w:lang w:val="x-none" w:eastAsia="zh-CN"/>
        </w:rPr>
        <w:t xml:space="preserve"> Fortunately, </w:t>
      </w:r>
      <w:r w:rsidR="009F1A3F">
        <w:rPr>
          <w:spacing w:val="-1"/>
          <w:lang w:val="x-none" w:eastAsia="zh-CN"/>
        </w:rPr>
        <w:t xml:space="preserve">those points are always near to touch-on points, so we search every touch-on point whose value is above </w:t>
      </w:r>
      <m:oMath>
        <m:sSub>
          <m:sSubPr>
            <m:ctrlPr>
              <w:rPr>
                <w:rFonts w:ascii="Cambria Math" w:hAnsi="Cambria Math"/>
                <w:spacing w:val="-1"/>
                <w:lang w:val="x-none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spacing w:val="-1"/>
            <w:lang w:val="x-none" w:eastAsia="zh-CN"/>
          </w:rPr>
          <m:t>,</m:t>
        </m:r>
      </m:oMath>
      <w:r w:rsidR="009F1A3F">
        <w:rPr>
          <w:rFonts w:hint="eastAsia"/>
          <w:spacing w:val="-1"/>
          <w:lang w:val="x-none" w:eastAsia="zh-CN"/>
        </w:rPr>
        <w:t xml:space="preserve"> and examine whether there is any point whose value is between </w:t>
      </w:r>
      <m:oMath>
        <m:sSub>
          <m:sSubPr>
            <m:ctrlPr>
              <w:rPr>
                <w:rFonts w:ascii="Cambria Math" w:hAnsi="Cambria Math"/>
                <w:spacing w:val="-1"/>
                <w:lang w:val="x-none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9F1A3F">
        <w:rPr>
          <w:rFonts w:hint="eastAsia"/>
          <w:spacing w:val="-1"/>
          <w:lang w:val="x-none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spacing w:val="-1"/>
                <w:lang w:val="x-none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9F1A3F">
        <w:rPr>
          <w:rFonts w:hint="eastAsia"/>
          <w:spacing w:val="-1"/>
          <w:lang w:val="x-none" w:eastAsia="zh-CN"/>
        </w:rPr>
        <w:t>, we then interpre</w:t>
      </w:r>
      <w:r w:rsidR="00B65760">
        <w:rPr>
          <w:rFonts w:hint="eastAsia"/>
          <w:spacing w:val="-1"/>
          <w:lang w:val="x-none" w:eastAsia="zh-CN"/>
        </w:rPr>
        <w:t>t these detected points as noise</w:t>
      </w:r>
      <w:r w:rsidR="00442FDC">
        <w:rPr>
          <w:spacing w:val="-1"/>
          <w:lang w:val="x-none" w:eastAsia="zh-CN"/>
        </w:rPr>
        <w:t xml:space="preserve"> instead of touch-out signal.</w:t>
      </w:r>
      <w:r w:rsidR="00C03230">
        <w:rPr>
          <w:spacing w:val="-1"/>
          <w:lang w:val="x-none" w:eastAsia="zh-CN"/>
        </w:rPr>
        <w:t xml:space="preserve"> To further </w:t>
      </w:r>
      <w:r w:rsidR="00525751">
        <w:rPr>
          <w:spacing w:val="-1"/>
          <w:lang w:val="x-none" w:eastAsia="zh-CN"/>
        </w:rPr>
        <w:t>narrow the touch area</w:t>
      </w:r>
      <w:r w:rsidR="004503BC">
        <w:rPr>
          <w:spacing w:val="-1"/>
          <w:lang w:val="x-none" w:eastAsia="zh-CN"/>
        </w:rPr>
        <w:t xml:space="preserve">, </w:t>
      </w:r>
      <w:r w:rsidR="00A30240">
        <w:rPr>
          <w:spacing w:val="-1"/>
          <w:lang w:val="x-none" w:eastAsia="zh-CN"/>
        </w:rPr>
        <w:t xml:space="preserve">we only pick inner points that are not on the edge of each touch area as touch points. </w:t>
      </w:r>
      <w:r w:rsidR="00276A98">
        <w:rPr>
          <w:spacing w:val="-1"/>
          <w:lang w:val="x-none" w:eastAsia="zh-CN"/>
        </w:rPr>
        <w:t>After these two steps</w:t>
      </w:r>
      <w:r w:rsidR="00294CF1">
        <w:rPr>
          <w:spacing w:val="-1"/>
          <w:lang w:val="x-none" w:eastAsia="zh-CN"/>
        </w:rPr>
        <w:t xml:space="preserve">, normally only two or three </w:t>
      </w:r>
      <w:r w:rsidR="00EE21BC">
        <w:rPr>
          <w:spacing w:val="-1"/>
          <w:lang w:val="x-none" w:eastAsia="zh-CN"/>
        </w:rPr>
        <w:t>pixels remain for touch-out</w:t>
      </w:r>
      <w:r w:rsidR="0031461B">
        <w:rPr>
          <w:spacing w:val="-1"/>
          <w:lang w:val="x-none" w:eastAsia="zh-CN"/>
        </w:rPr>
        <w:t xml:space="preserve"> </w:t>
      </w:r>
      <w:r w:rsidR="00DE3F44">
        <w:rPr>
          <w:spacing w:val="-1"/>
          <w:lang w:val="x-none" w:eastAsia="zh-CN"/>
        </w:rPr>
        <w:t>input</w:t>
      </w:r>
      <w:r w:rsidR="00FF485B">
        <w:rPr>
          <w:spacing w:val="-1"/>
          <w:lang w:val="x-none" w:eastAsia="zh-CN"/>
        </w:rPr>
        <w:t xml:space="preserve"> of single finger, and three to four pixels remain for internal single finger touch</w:t>
      </w:r>
      <w:r w:rsidR="009665A8">
        <w:rPr>
          <w:spacing w:val="-1"/>
          <w:lang w:val="x-none" w:eastAsia="zh-CN"/>
        </w:rPr>
        <w:t xml:space="preserve"> input</w:t>
      </w:r>
      <w:r w:rsidR="00FF485B">
        <w:rPr>
          <w:spacing w:val="-1"/>
          <w:lang w:val="x-none" w:eastAsia="zh-CN"/>
        </w:rPr>
        <w:t>.</w:t>
      </w:r>
      <w:r w:rsidR="00DA17F5">
        <w:rPr>
          <w:spacing w:val="-1"/>
          <w:lang w:val="x-none" w:eastAsia="zh-CN"/>
        </w:rPr>
        <w:t xml:space="preserve"> </w:t>
      </w:r>
      <w:r w:rsidR="00863358">
        <w:rPr>
          <w:spacing w:val="-1"/>
          <w:lang w:val="x-none" w:eastAsia="zh-CN"/>
        </w:rPr>
        <w:t>Finally</w:t>
      </w:r>
      <w:r w:rsidR="009A68A9">
        <w:rPr>
          <w:spacing w:val="-1"/>
          <w:lang w:val="x-none" w:eastAsia="zh-CN"/>
        </w:rPr>
        <w:t xml:space="preserve">, we find the pixel with maximum value </w:t>
      </w:r>
      <w:r w:rsidR="00825FF0">
        <w:rPr>
          <w:spacing w:val="-1"/>
          <w:lang w:val="x-none" w:eastAsia="zh-CN"/>
        </w:rPr>
        <w:t>in every</w:t>
      </w:r>
      <w:r w:rsidR="009A68A9">
        <w:rPr>
          <w:spacing w:val="-1"/>
          <w:lang w:val="x-none" w:eastAsia="zh-CN"/>
        </w:rPr>
        <w:t xml:space="preserve"> touch area, </w:t>
      </w:r>
      <w:r w:rsidR="00825FF0">
        <w:rPr>
          <w:spacing w:val="-1"/>
          <w:lang w:val="x-none" w:eastAsia="zh-CN"/>
        </w:rPr>
        <w:t xml:space="preserve">which </w:t>
      </w:r>
      <w:r w:rsidR="00F03072">
        <w:rPr>
          <w:spacing w:val="-1"/>
          <w:lang w:val="x-none" w:eastAsia="zh-CN"/>
        </w:rPr>
        <w:t>is cons</w:t>
      </w:r>
      <w:r w:rsidR="00954BF7">
        <w:rPr>
          <w:spacing w:val="-1"/>
          <w:lang w:val="x-none" w:eastAsia="zh-CN"/>
        </w:rPr>
        <w:t>isted of several adjacent pixels</w:t>
      </w:r>
      <w:r w:rsidR="00DC3AB8">
        <w:rPr>
          <w:spacing w:val="-1"/>
          <w:lang w:val="x-none" w:eastAsia="zh-CN"/>
        </w:rPr>
        <w:t xml:space="preserve">. </w:t>
      </w:r>
      <w:r w:rsidR="00613FD1">
        <w:rPr>
          <w:spacing w:val="-1"/>
          <w:lang w:val="x-none" w:eastAsia="zh-CN"/>
        </w:rPr>
        <w:t xml:space="preserve">So every touch </w:t>
      </w:r>
      <w:r w:rsidR="003F649D">
        <w:rPr>
          <w:spacing w:val="-1"/>
          <w:lang w:val="x-none" w:eastAsia="zh-CN"/>
        </w:rPr>
        <w:t>area will be mapped to one element</w:t>
      </w:r>
      <w:r w:rsidR="00613FD1">
        <w:rPr>
          <w:spacing w:val="-1"/>
          <w:lang w:val="x-none" w:eastAsia="zh-CN"/>
        </w:rPr>
        <w:t xml:space="preserve"> in the capacitance matrix</w:t>
      </w:r>
      <w:r w:rsidR="00BC3235">
        <w:rPr>
          <w:spacing w:val="-1"/>
          <w:lang w:val="x-none" w:eastAsia="zh-CN"/>
        </w:rPr>
        <w:t>.</w:t>
      </w:r>
    </w:p>
    <w:p w:rsidR="00F93B8E" w:rsidRPr="00463210" w:rsidRDefault="00F93B8E" w:rsidP="00463210">
      <w:pPr>
        <w:spacing w:after="120"/>
        <w:jc w:val="both"/>
        <w:rPr>
          <w:spacing w:val="-1"/>
          <w:lang w:val="x-none" w:eastAsia="zh-CN"/>
        </w:rPr>
      </w:pPr>
      <w:r>
        <w:rPr>
          <w:spacing w:val="-1"/>
          <w:lang w:val="x-none" w:eastAsia="zh-CN"/>
        </w:rPr>
        <w:lastRenderedPageBreak/>
        <w:t>Our method is quite robust during the test</w:t>
      </w:r>
      <w:r w:rsidR="008D6E1B">
        <w:rPr>
          <w:spacing w:val="-1"/>
          <w:lang w:val="x-none" w:eastAsia="zh-CN"/>
        </w:rPr>
        <w:t xml:space="preserve"> with finger touch</w:t>
      </w:r>
      <w:r w:rsidR="00644311">
        <w:rPr>
          <w:spacing w:val="-1"/>
          <w:lang w:val="x-none" w:eastAsia="zh-CN"/>
        </w:rPr>
        <w:t>, and could completely solve the problem generated by fat fingers.</w:t>
      </w:r>
      <w:r w:rsidR="00EB7713">
        <w:rPr>
          <w:spacing w:val="-1"/>
          <w:lang w:val="x-none" w:eastAsia="zh-CN"/>
        </w:rPr>
        <w:t xml:space="preserve"> One limitation of our method is that</w:t>
      </w:r>
      <w:r w:rsidR="0084458E">
        <w:rPr>
          <w:spacing w:val="-1"/>
          <w:lang w:val="x-none" w:eastAsia="zh-CN"/>
        </w:rPr>
        <w:t xml:space="preserve"> </w:t>
      </w:r>
      <w:r w:rsidR="00EB7713">
        <w:rPr>
          <w:spacing w:val="-1"/>
          <w:lang w:val="x-none" w:eastAsia="zh-CN"/>
        </w:rPr>
        <w:t>it only supports</w:t>
      </w:r>
      <w:r w:rsidR="0084458E">
        <w:rPr>
          <w:spacing w:val="-1"/>
          <w:lang w:val="x-none" w:eastAsia="zh-CN"/>
        </w:rPr>
        <w:t xml:space="preserve"> </w:t>
      </w:r>
      <w:r w:rsidR="006B5ED4">
        <w:rPr>
          <w:spacing w:val="-1"/>
          <w:lang w:val="x-none" w:eastAsia="zh-CN"/>
        </w:rPr>
        <w:t>finger touch</w:t>
      </w:r>
      <w:r w:rsidR="00897A9B">
        <w:rPr>
          <w:spacing w:val="-1"/>
          <w:lang w:val="x-none" w:eastAsia="zh-CN"/>
        </w:rPr>
        <w:t xml:space="preserve"> interaction</w:t>
      </w:r>
      <w:r w:rsidR="00EB7713">
        <w:rPr>
          <w:spacing w:val="-1"/>
          <w:lang w:val="x-none" w:eastAsia="zh-CN"/>
        </w:rPr>
        <w:t xml:space="preserve"> currently</w:t>
      </w:r>
      <w:r w:rsidR="00897A9B">
        <w:rPr>
          <w:spacing w:val="-1"/>
          <w:lang w:val="x-none" w:eastAsia="zh-CN"/>
        </w:rPr>
        <w:t>. When using touch pen</w:t>
      </w:r>
      <w:r w:rsidR="009B77E8">
        <w:rPr>
          <w:spacing w:val="-1"/>
          <w:lang w:val="x-none" w:eastAsia="zh-CN"/>
        </w:rPr>
        <w:t xml:space="preserve">, </w:t>
      </w:r>
      <w:r w:rsidR="00C159D7">
        <w:rPr>
          <w:spacing w:val="-1"/>
          <w:lang w:val="x-none" w:eastAsia="zh-CN"/>
        </w:rPr>
        <w:t xml:space="preserve">it encounter some problem to correctly </w:t>
      </w:r>
      <w:r w:rsidR="00E40B3C">
        <w:rPr>
          <w:spacing w:val="-1"/>
          <w:lang w:val="x-none" w:eastAsia="zh-CN"/>
        </w:rPr>
        <w:t>recognize on-screen touch</w:t>
      </w:r>
      <w:r w:rsidR="001D743B">
        <w:rPr>
          <w:spacing w:val="-1"/>
          <w:lang w:val="x-none" w:eastAsia="zh-CN"/>
        </w:rPr>
        <w:t>, because the capacitance value are partly or all below the threshold for internal touch.</w:t>
      </w:r>
    </w:p>
    <w:p w:rsidR="00EE0087" w:rsidRDefault="007E630A" w:rsidP="00EE0087">
      <w:pPr>
        <w:pStyle w:val="Heading1"/>
      </w:pPr>
      <w:r>
        <w:t>Application</w:t>
      </w:r>
    </w:p>
    <w:p w:rsidR="00EE0087" w:rsidRPr="005B520E" w:rsidRDefault="00B85FDB" w:rsidP="00AE6E4B">
      <w:pPr>
        <w:pStyle w:val="BodyText"/>
        <w:ind w:firstLine="0"/>
      </w:pPr>
      <w:r>
        <w:t xml:space="preserve">In this section, we will introduce some applications we built </w:t>
      </w:r>
      <w:r w:rsidR="00D32CEC">
        <w:t xml:space="preserve">based on our touch-out detection method. </w:t>
      </w:r>
      <w:r w:rsidR="00F20435">
        <w:t xml:space="preserve">For each demo application, </w:t>
      </w:r>
      <w:r w:rsidR="00FD0FBC">
        <w:t xml:space="preserve">we are trying to </w:t>
      </w:r>
      <w:r w:rsidR="002B53AA">
        <w:t xml:space="preserve">prove the possibility of </w:t>
      </w:r>
      <w:r w:rsidR="00DE1120">
        <w:t>applying both touch-out and touch-on interaction</w:t>
      </w:r>
      <w:r w:rsidR="00BC493C">
        <w:t xml:space="preserve"> on capaci</w:t>
      </w:r>
      <w:r w:rsidR="000E3DA7">
        <w:t>tance-sensitive</w:t>
      </w:r>
      <w:r w:rsidR="00BC493C">
        <w:t xml:space="preserve"> device</w:t>
      </w:r>
      <w:r w:rsidR="00E02F23">
        <w:t>s</w:t>
      </w:r>
      <w:r w:rsidR="000E3DA7">
        <w:t>.</w:t>
      </w:r>
    </w:p>
    <w:p w:rsidR="00EE0087" w:rsidRDefault="005C3CBF" w:rsidP="00EE0087">
      <w:pPr>
        <w:pStyle w:val="Heading2"/>
      </w:pPr>
      <w:r>
        <w:t>Touch-out Event Detection</w:t>
      </w:r>
    </w:p>
    <w:p w:rsidR="002D0476" w:rsidRDefault="00D8745A" w:rsidP="00BF0713">
      <w:pPr>
        <w:pStyle w:val="BodyText"/>
        <w:ind w:firstLine="0"/>
      </w:pPr>
      <w:r>
        <w:t>First, w</w:t>
      </w:r>
      <w:r w:rsidR="0013262E" w:rsidRPr="0013262E">
        <w:t>e</w:t>
      </w:r>
      <w:r w:rsidR="0013262E">
        <w:t xml:space="preserve"> designed a striped ITO conductive sticker</w:t>
      </w:r>
      <w:r>
        <w:t xml:space="preserve"> and cover it on the surface of the smartphone’s scree</w:t>
      </w:r>
      <w:r w:rsidR="00851230">
        <w:t>n</w:t>
      </w:r>
      <w:r w:rsidR="00BC6508">
        <w:t>, as shown in Figure x.</w:t>
      </w:r>
      <w:r w:rsidR="00844785">
        <w:t xml:space="preserve"> </w:t>
      </w:r>
      <w:r w:rsidR="00FC22F5">
        <w:t>O</w:t>
      </w:r>
      <w:r w:rsidR="00C104EA">
        <w:t xml:space="preserve">ur sticker contains 28 ITO-printed lines </w:t>
      </w:r>
      <w:r w:rsidR="008C565C">
        <w:t xml:space="preserve">on each side. By delicately attach it to the screen, </w:t>
      </w:r>
      <w:r w:rsidR="00C17E00">
        <w:t>only a single column of the screen will be covered by ITO</w:t>
      </w:r>
      <w:r w:rsidR="00096048">
        <w:t xml:space="preserve">, </w:t>
      </w:r>
      <w:r w:rsidR="007E5016">
        <w:t xml:space="preserve">remaining most part of its original touch sensing ability. </w:t>
      </w:r>
      <w:r w:rsidR="001A1A57">
        <w:t>While by sacrificing just a little portion of screen area which is not frequently reached by current common touch interactions,</w:t>
      </w:r>
      <w:r w:rsidR="002B6782">
        <w:t xml:space="preserve"> we offer a great amount of potential to extend the sensing area and create much more freedom for </w:t>
      </w:r>
      <w:r w:rsidR="00AB0F8A">
        <w:t xml:space="preserve">designing </w:t>
      </w:r>
      <w:r w:rsidR="006C27A4">
        <w:t>new intera</w:t>
      </w:r>
      <w:r w:rsidR="00CE61AD">
        <w:t>ctions.</w:t>
      </w:r>
      <w:r w:rsidR="00875372">
        <w:t xml:space="preserve"> </w:t>
      </w:r>
    </w:p>
    <w:p w:rsidR="00EE0087" w:rsidRPr="00BF0713" w:rsidRDefault="00485C83" w:rsidP="00BF0713">
      <w:pPr>
        <w:pStyle w:val="BodyText"/>
        <w:ind w:firstLine="0"/>
      </w:pPr>
      <w:r>
        <w:t>Then we defined two basic interactions</w:t>
      </w:r>
      <w:r w:rsidR="00372F3F">
        <w:t xml:space="preserve">: </w:t>
      </w:r>
      <w:r w:rsidR="00857E4C">
        <w:t>slide and click</w:t>
      </w:r>
      <w:r w:rsidR="00771149">
        <w:t>.</w:t>
      </w:r>
      <w:r w:rsidR="00F76784">
        <w:t xml:space="preserve"> As shown in Figure x+1</w:t>
      </w:r>
      <w:r w:rsidR="00043D37">
        <w:t xml:space="preserve">, </w:t>
      </w:r>
      <w:r w:rsidR="00431ED3">
        <w:t>our event-detection method is able to recognize both click and slide event</w:t>
      </w:r>
      <w:r w:rsidR="00394699">
        <w:t xml:space="preserve"> simultaneously. </w:t>
      </w:r>
    </w:p>
    <w:p w:rsidR="00EE0087" w:rsidRDefault="006C5BFB" w:rsidP="00EE0087">
      <w:pPr>
        <w:pStyle w:val="Heading2"/>
      </w:pPr>
      <w:r>
        <w:t>Hand Gesture R</w:t>
      </w:r>
      <w:r w:rsidR="00290AB3">
        <w:t>ecognition</w:t>
      </w:r>
    </w:p>
    <w:p w:rsidR="00EE0087" w:rsidRDefault="004D3E6E" w:rsidP="00EE0087">
      <w:pPr>
        <w:pStyle w:val="Heading2"/>
      </w:pPr>
      <w:r>
        <w:t>Low-cost I</w:t>
      </w:r>
      <w:r w:rsidR="00DA03F4">
        <w:t xml:space="preserve">nteractive </w:t>
      </w:r>
      <w:r>
        <w:t>T</w:t>
      </w:r>
      <w:r w:rsidR="00F74845">
        <w:t>oy</w:t>
      </w:r>
    </w:p>
    <w:p w:rsidR="0053174E" w:rsidRPr="0053174E" w:rsidRDefault="00F74845" w:rsidP="0053174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 xml:space="preserve">R-based </w:t>
      </w:r>
      <w:r w:rsidR="00E0748F">
        <w:rPr>
          <w:lang w:eastAsia="zh-CN"/>
        </w:rPr>
        <w:t>Game</w:t>
      </w:r>
      <w:bookmarkStart w:id="2" w:name="_GoBack"/>
      <w:bookmarkEnd w:id="2"/>
    </w:p>
    <w:p w:rsidR="00EE0087" w:rsidRPr="005B520E" w:rsidRDefault="00EE0087" w:rsidP="00EE0087">
      <w:pPr>
        <w:pStyle w:val="BodyText"/>
      </w:pPr>
    </w:p>
    <w:p w:rsidR="00E34760" w:rsidRDefault="00BC5786" w:rsidP="00E34760">
      <w:pPr>
        <w:pStyle w:val="Heading1"/>
      </w:pPr>
      <w:r>
        <w:t>Experiment and Evaluation</w:t>
      </w:r>
    </w:p>
    <w:p w:rsidR="00EE0087" w:rsidRDefault="00EE0087" w:rsidP="00EE0087">
      <w:pPr>
        <w:pStyle w:val="Heading5"/>
      </w:pPr>
      <w:r w:rsidRPr="005B520E">
        <w:t>Acknowledgment</w:t>
      </w:r>
    </w:p>
    <w:p w:rsidR="00EE0087" w:rsidRDefault="00EE0087" w:rsidP="00EE0087"/>
    <w:p w:rsidR="00EE0087" w:rsidRDefault="00EE0087" w:rsidP="00EE0087">
      <w:pPr>
        <w:pStyle w:val="Heading5"/>
      </w:pPr>
      <w:r w:rsidRPr="005B520E">
        <w:t>References</w:t>
      </w:r>
    </w:p>
    <w:p w:rsidR="00EE0087" w:rsidRDefault="00EE0087" w:rsidP="00EE0087">
      <w:pPr>
        <w:pStyle w:val="references"/>
        <w:sectPr w:rsidR="00EE0087" w:rsidSect="00F13017">
          <w:type w:val="continuous"/>
          <w:pgSz w:w="11909" w:h="16834" w:code="9"/>
          <w:pgMar w:top="1080" w:right="720" w:bottom="2434" w:left="720" w:header="720" w:footer="720" w:gutter="0"/>
          <w:cols w:num="2" w:space="360"/>
          <w:docGrid w:linePitch="360"/>
        </w:sectPr>
      </w:pPr>
    </w:p>
    <w:p w:rsidR="00EE0087" w:rsidRDefault="00EE0087" w:rsidP="00EE0087"/>
    <w:p w:rsidR="00D54C3E" w:rsidRDefault="00D54C3E"/>
    <w:sectPr w:rsidR="00D54C3E" w:rsidSect="00F13017">
      <w:type w:val="continuous"/>
      <w:pgSz w:w="11909" w:h="16834" w:code="9"/>
      <w:pgMar w:top="1080" w:right="720" w:bottom="24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56" w:rsidRDefault="00795356">
      <w:r>
        <w:separator/>
      </w:r>
    </w:p>
  </w:endnote>
  <w:endnote w:type="continuationSeparator" w:id="0">
    <w:p w:rsidR="00795356" w:rsidRDefault="0079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B3D" w:rsidRPr="006F6D3D" w:rsidRDefault="00EE0087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56" w:rsidRDefault="00795356">
      <w:r>
        <w:separator/>
      </w:r>
    </w:p>
  </w:footnote>
  <w:footnote w:type="continuationSeparator" w:id="0">
    <w:p w:rsidR="00795356" w:rsidRDefault="0079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60E8D86"/>
    <w:lvl w:ilvl="0">
      <w:start w:val="1"/>
      <w:numFmt w:val="upperRoman"/>
      <w:pStyle w:val="Heading1"/>
      <w:lvlText w:val="%1."/>
      <w:lvlJc w:val="center"/>
      <w:pPr>
        <w:tabs>
          <w:tab w:val="num" w:pos="1919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x-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486"/>
        </w:tabs>
        <w:ind w:left="2414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x-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57"/>
    <w:rsid w:val="00003B40"/>
    <w:rsid w:val="00010544"/>
    <w:rsid w:val="00025EBA"/>
    <w:rsid w:val="000270EF"/>
    <w:rsid w:val="000274D5"/>
    <w:rsid w:val="000346DB"/>
    <w:rsid w:val="00040DF3"/>
    <w:rsid w:val="00041BD3"/>
    <w:rsid w:val="00043D37"/>
    <w:rsid w:val="00052F6F"/>
    <w:rsid w:val="00053EC1"/>
    <w:rsid w:val="0005696C"/>
    <w:rsid w:val="000677FC"/>
    <w:rsid w:val="00074CCF"/>
    <w:rsid w:val="00082E6E"/>
    <w:rsid w:val="0009042F"/>
    <w:rsid w:val="00091607"/>
    <w:rsid w:val="00096048"/>
    <w:rsid w:val="000976A7"/>
    <w:rsid w:val="000A34FF"/>
    <w:rsid w:val="000B00ED"/>
    <w:rsid w:val="000B28D3"/>
    <w:rsid w:val="000B5CF8"/>
    <w:rsid w:val="000B64BE"/>
    <w:rsid w:val="000B6C10"/>
    <w:rsid w:val="000D1F80"/>
    <w:rsid w:val="000E193F"/>
    <w:rsid w:val="000E31A0"/>
    <w:rsid w:val="000E388A"/>
    <w:rsid w:val="000E3DA7"/>
    <w:rsid w:val="000E3E42"/>
    <w:rsid w:val="000F2159"/>
    <w:rsid w:val="000F5C16"/>
    <w:rsid w:val="000F792E"/>
    <w:rsid w:val="00107042"/>
    <w:rsid w:val="00107644"/>
    <w:rsid w:val="00111DF3"/>
    <w:rsid w:val="00112891"/>
    <w:rsid w:val="0011590F"/>
    <w:rsid w:val="00117367"/>
    <w:rsid w:val="00120272"/>
    <w:rsid w:val="00122FDD"/>
    <w:rsid w:val="00130417"/>
    <w:rsid w:val="0013262E"/>
    <w:rsid w:val="00140209"/>
    <w:rsid w:val="00140B75"/>
    <w:rsid w:val="0014150D"/>
    <w:rsid w:val="00141920"/>
    <w:rsid w:val="00142E34"/>
    <w:rsid w:val="001432AD"/>
    <w:rsid w:val="001516E1"/>
    <w:rsid w:val="00151D15"/>
    <w:rsid w:val="00155D25"/>
    <w:rsid w:val="00156E81"/>
    <w:rsid w:val="0016428F"/>
    <w:rsid w:val="00164D7E"/>
    <w:rsid w:val="00171F91"/>
    <w:rsid w:val="00173802"/>
    <w:rsid w:val="00181DE9"/>
    <w:rsid w:val="00184DD4"/>
    <w:rsid w:val="001872A2"/>
    <w:rsid w:val="001A1A57"/>
    <w:rsid w:val="001A7579"/>
    <w:rsid w:val="001B2355"/>
    <w:rsid w:val="001B36BB"/>
    <w:rsid w:val="001C5A92"/>
    <w:rsid w:val="001C5B2C"/>
    <w:rsid w:val="001D041B"/>
    <w:rsid w:val="001D178C"/>
    <w:rsid w:val="001D50C5"/>
    <w:rsid w:val="001D6A7C"/>
    <w:rsid w:val="001D743B"/>
    <w:rsid w:val="001E0D68"/>
    <w:rsid w:val="001E1639"/>
    <w:rsid w:val="001F786B"/>
    <w:rsid w:val="00203DE8"/>
    <w:rsid w:val="00204DC2"/>
    <w:rsid w:val="00206C27"/>
    <w:rsid w:val="00215319"/>
    <w:rsid w:val="00216AB3"/>
    <w:rsid w:val="00217D85"/>
    <w:rsid w:val="00221DBC"/>
    <w:rsid w:val="00222500"/>
    <w:rsid w:val="002278F6"/>
    <w:rsid w:val="00233A40"/>
    <w:rsid w:val="0023692D"/>
    <w:rsid w:val="00236A00"/>
    <w:rsid w:val="00237BCC"/>
    <w:rsid w:val="0024004F"/>
    <w:rsid w:val="00245A6E"/>
    <w:rsid w:val="00255B5A"/>
    <w:rsid w:val="00257B34"/>
    <w:rsid w:val="00264C73"/>
    <w:rsid w:val="002742B2"/>
    <w:rsid w:val="00274C76"/>
    <w:rsid w:val="002760D2"/>
    <w:rsid w:val="00276A98"/>
    <w:rsid w:val="00285605"/>
    <w:rsid w:val="00290AB3"/>
    <w:rsid w:val="00292139"/>
    <w:rsid w:val="00294CF1"/>
    <w:rsid w:val="002A3CC2"/>
    <w:rsid w:val="002A4AF7"/>
    <w:rsid w:val="002A6862"/>
    <w:rsid w:val="002B184F"/>
    <w:rsid w:val="002B429F"/>
    <w:rsid w:val="002B53AA"/>
    <w:rsid w:val="002B6782"/>
    <w:rsid w:val="002C449B"/>
    <w:rsid w:val="002C5E52"/>
    <w:rsid w:val="002C6FEF"/>
    <w:rsid w:val="002D0476"/>
    <w:rsid w:val="002D3450"/>
    <w:rsid w:val="002D3C27"/>
    <w:rsid w:val="002D675D"/>
    <w:rsid w:val="002F7B56"/>
    <w:rsid w:val="00301100"/>
    <w:rsid w:val="003031B5"/>
    <w:rsid w:val="003061F9"/>
    <w:rsid w:val="003102E8"/>
    <w:rsid w:val="0031461B"/>
    <w:rsid w:val="00314B76"/>
    <w:rsid w:val="0031734E"/>
    <w:rsid w:val="00321FE1"/>
    <w:rsid w:val="0032260E"/>
    <w:rsid w:val="00322F6D"/>
    <w:rsid w:val="00331E9F"/>
    <w:rsid w:val="00332B7D"/>
    <w:rsid w:val="003356E3"/>
    <w:rsid w:val="00352401"/>
    <w:rsid w:val="00354702"/>
    <w:rsid w:val="003649F8"/>
    <w:rsid w:val="00372F3F"/>
    <w:rsid w:val="003755BB"/>
    <w:rsid w:val="00384982"/>
    <w:rsid w:val="0039456C"/>
    <w:rsid w:val="00394699"/>
    <w:rsid w:val="00396A1B"/>
    <w:rsid w:val="003A13F7"/>
    <w:rsid w:val="003A2CC5"/>
    <w:rsid w:val="003B3EC8"/>
    <w:rsid w:val="003C0D78"/>
    <w:rsid w:val="003C25F3"/>
    <w:rsid w:val="003C2AD9"/>
    <w:rsid w:val="003C40A4"/>
    <w:rsid w:val="003E0200"/>
    <w:rsid w:val="003E2D72"/>
    <w:rsid w:val="003E5928"/>
    <w:rsid w:val="003E6C7E"/>
    <w:rsid w:val="003F03EC"/>
    <w:rsid w:val="003F07B2"/>
    <w:rsid w:val="003F0C9A"/>
    <w:rsid w:val="003F5126"/>
    <w:rsid w:val="003F649D"/>
    <w:rsid w:val="003F6E7A"/>
    <w:rsid w:val="003F7D04"/>
    <w:rsid w:val="00406B7D"/>
    <w:rsid w:val="0041232A"/>
    <w:rsid w:val="0041642D"/>
    <w:rsid w:val="00423EE1"/>
    <w:rsid w:val="00431ED3"/>
    <w:rsid w:val="00432DD0"/>
    <w:rsid w:val="004413DE"/>
    <w:rsid w:val="00442FDC"/>
    <w:rsid w:val="00444ECE"/>
    <w:rsid w:val="004503BC"/>
    <w:rsid w:val="00453215"/>
    <w:rsid w:val="004559DE"/>
    <w:rsid w:val="00456A20"/>
    <w:rsid w:val="00463210"/>
    <w:rsid w:val="0046487E"/>
    <w:rsid w:val="00473468"/>
    <w:rsid w:val="0048156C"/>
    <w:rsid w:val="00484F00"/>
    <w:rsid w:val="00485C83"/>
    <w:rsid w:val="004930CE"/>
    <w:rsid w:val="004A237B"/>
    <w:rsid w:val="004B27AE"/>
    <w:rsid w:val="004B6430"/>
    <w:rsid w:val="004C1124"/>
    <w:rsid w:val="004C4C1D"/>
    <w:rsid w:val="004D21E2"/>
    <w:rsid w:val="004D3E6E"/>
    <w:rsid w:val="004E5EBF"/>
    <w:rsid w:val="004F3BB0"/>
    <w:rsid w:val="00500999"/>
    <w:rsid w:val="00502BBF"/>
    <w:rsid w:val="005035D1"/>
    <w:rsid w:val="00510D24"/>
    <w:rsid w:val="00525751"/>
    <w:rsid w:val="00525AF7"/>
    <w:rsid w:val="00530522"/>
    <w:rsid w:val="0053174E"/>
    <w:rsid w:val="005417DF"/>
    <w:rsid w:val="005452A5"/>
    <w:rsid w:val="005476DE"/>
    <w:rsid w:val="005543B7"/>
    <w:rsid w:val="0055745F"/>
    <w:rsid w:val="0056364A"/>
    <w:rsid w:val="00565699"/>
    <w:rsid w:val="0056638C"/>
    <w:rsid w:val="00574AE8"/>
    <w:rsid w:val="00576380"/>
    <w:rsid w:val="00580870"/>
    <w:rsid w:val="0059116E"/>
    <w:rsid w:val="00591D32"/>
    <w:rsid w:val="005A225E"/>
    <w:rsid w:val="005A2270"/>
    <w:rsid w:val="005A492A"/>
    <w:rsid w:val="005A73BA"/>
    <w:rsid w:val="005B6182"/>
    <w:rsid w:val="005B6B90"/>
    <w:rsid w:val="005C0FBC"/>
    <w:rsid w:val="005C2201"/>
    <w:rsid w:val="005C3CBF"/>
    <w:rsid w:val="005D0AD1"/>
    <w:rsid w:val="005D0D28"/>
    <w:rsid w:val="005D7C5C"/>
    <w:rsid w:val="005E4302"/>
    <w:rsid w:val="005F34E2"/>
    <w:rsid w:val="005F4134"/>
    <w:rsid w:val="005F500C"/>
    <w:rsid w:val="006036DE"/>
    <w:rsid w:val="00613FD1"/>
    <w:rsid w:val="00631956"/>
    <w:rsid w:val="00634857"/>
    <w:rsid w:val="00636931"/>
    <w:rsid w:val="00641925"/>
    <w:rsid w:val="00644311"/>
    <w:rsid w:val="0064634C"/>
    <w:rsid w:val="006474BD"/>
    <w:rsid w:val="00655DDA"/>
    <w:rsid w:val="00661537"/>
    <w:rsid w:val="00667145"/>
    <w:rsid w:val="00673D52"/>
    <w:rsid w:val="00687081"/>
    <w:rsid w:val="0069569A"/>
    <w:rsid w:val="006A1394"/>
    <w:rsid w:val="006A61B3"/>
    <w:rsid w:val="006B2779"/>
    <w:rsid w:val="006B4AE9"/>
    <w:rsid w:val="006B5ED4"/>
    <w:rsid w:val="006B687B"/>
    <w:rsid w:val="006C27A4"/>
    <w:rsid w:val="006C3F43"/>
    <w:rsid w:val="006C5BFB"/>
    <w:rsid w:val="006C7E89"/>
    <w:rsid w:val="006D1D4B"/>
    <w:rsid w:val="006D6EBF"/>
    <w:rsid w:val="006E0787"/>
    <w:rsid w:val="006E1350"/>
    <w:rsid w:val="006E46C0"/>
    <w:rsid w:val="006F3329"/>
    <w:rsid w:val="006F68BA"/>
    <w:rsid w:val="00711ABF"/>
    <w:rsid w:val="00716452"/>
    <w:rsid w:val="0071664C"/>
    <w:rsid w:val="007228CD"/>
    <w:rsid w:val="0072314D"/>
    <w:rsid w:val="00724A01"/>
    <w:rsid w:val="007357BE"/>
    <w:rsid w:val="00736B78"/>
    <w:rsid w:val="00742C24"/>
    <w:rsid w:val="007533C5"/>
    <w:rsid w:val="007571C3"/>
    <w:rsid w:val="00763530"/>
    <w:rsid w:val="00771149"/>
    <w:rsid w:val="007736CC"/>
    <w:rsid w:val="00775688"/>
    <w:rsid w:val="007801C3"/>
    <w:rsid w:val="0078031C"/>
    <w:rsid w:val="00781341"/>
    <w:rsid w:val="00791699"/>
    <w:rsid w:val="00791FDA"/>
    <w:rsid w:val="007932C3"/>
    <w:rsid w:val="00795356"/>
    <w:rsid w:val="007957F0"/>
    <w:rsid w:val="007A7C65"/>
    <w:rsid w:val="007B1596"/>
    <w:rsid w:val="007B251F"/>
    <w:rsid w:val="007B6CCB"/>
    <w:rsid w:val="007B7534"/>
    <w:rsid w:val="007C03AD"/>
    <w:rsid w:val="007C37F4"/>
    <w:rsid w:val="007C76E5"/>
    <w:rsid w:val="007D05D1"/>
    <w:rsid w:val="007D2026"/>
    <w:rsid w:val="007E2D00"/>
    <w:rsid w:val="007E5016"/>
    <w:rsid w:val="007E630A"/>
    <w:rsid w:val="007F66A2"/>
    <w:rsid w:val="007F74BE"/>
    <w:rsid w:val="00801AA8"/>
    <w:rsid w:val="0080440E"/>
    <w:rsid w:val="008048F3"/>
    <w:rsid w:val="0080551A"/>
    <w:rsid w:val="008069C1"/>
    <w:rsid w:val="00825FF0"/>
    <w:rsid w:val="0083147C"/>
    <w:rsid w:val="00835D15"/>
    <w:rsid w:val="00837CE7"/>
    <w:rsid w:val="0084074E"/>
    <w:rsid w:val="0084201D"/>
    <w:rsid w:val="0084458E"/>
    <w:rsid w:val="00844785"/>
    <w:rsid w:val="00844C19"/>
    <w:rsid w:val="008462BD"/>
    <w:rsid w:val="00851230"/>
    <w:rsid w:val="008522C4"/>
    <w:rsid w:val="00855CB1"/>
    <w:rsid w:val="008573CF"/>
    <w:rsid w:val="00857E4C"/>
    <w:rsid w:val="0086011F"/>
    <w:rsid w:val="008601C6"/>
    <w:rsid w:val="00863358"/>
    <w:rsid w:val="008654E3"/>
    <w:rsid w:val="00865E8F"/>
    <w:rsid w:val="00873963"/>
    <w:rsid w:val="00875372"/>
    <w:rsid w:val="0088421F"/>
    <w:rsid w:val="0089683C"/>
    <w:rsid w:val="00897A9B"/>
    <w:rsid w:val="008A11D8"/>
    <w:rsid w:val="008A1F9B"/>
    <w:rsid w:val="008A252F"/>
    <w:rsid w:val="008A7F18"/>
    <w:rsid w:val="008B1BE0"/>
    <w:rsid w:val="008C0E38"/>
    <w:rsid w:val="008C3865"/>
    <w:rsid w:val="008C4011"/>
    <w:rsid w:val="008C487D"/>
    <w:rsid w:val="008C565C"/>
    <w:rsid w:val="008D0A90"/>
    <w:rsid w:val="008D5669"/>
    <w:rsid w:val="008D6E1B"/>
    <w:rsid w:val="008D77E2"/>
    <w:rsid w:val="008E3B40"/>
    <w:rsid w:val="008E50F7"/>
    <w:rsid w:val="008E7223"/>
    <w:rsid w:val="008E7FD7"/>
    <w:rsid w:val="008F2A9E"/>
    <w:rsid w:val="0090171F"/>
    <w:rsid w:val="00902FB5"/>
    <w:rsid w:val="00905AF1"/>
    <w:rsid w:val="00913748"/>
    <w:rsid w:val="00917495"/>
    <w:rsid w:val="00921F71"/>
    <w:rsid w:val="00923CD8"/>
    <w:rsid w:val="009326C0"/>
    <w:rsid w:val="00933C98"/>
    <w:rsid w:val="00934D96"/>
    <w:rsid w:val="00936078"/>
    <w:rsid w:val="009372D8"/>
    <w:rsid w:val="00942671"/>
    <w:rsid w:val="00950939"/>
    <w:rsid w:val="00951FD8"/>
    <w:rsid w:val="00954BF7"/>
    <w:rsid w:val="00956CB8"/>
    <w:rsid w:val="00961AFB"/>
    <w:rsid w:val="0096379D"/>
    <w:rsid w:val="00964BE2"/>
    <w:rsid w:val="00965E55"/>
    <w:rsid w:val="009665A8"/>
    <w:rsid w:val="0097210C"/>
    <w:rsid w:val="00975EC5"/>
    <w:rsid w:val="00993421"/>
    <w:rsid w:val="00996B34"/>
    <w:rsid w:val="009A68A9"/>
    <w:rsid w:val="009B197F"/>
    <w:rsid w:val="009B77E8"/>
    <w:rsid w:val="009C002D"/>
    <w:rsid w:val="009C1E91"/>
    <w:rsid w:val="009C2F1A"/>
    <w:rsid w:val="009C5709"/>
    <w:rsid w:val="009D0E8A"/>
    <w:rsid w:val="009D3C1A"/>
    <w:rsid w:val="009E1228"/>
    <w:rsid w:val="009E2F79"/>
    <w:rsid w:val="009E6396"/>
    <w:rsid w:val="009E73C9"/>
    <w:rsid w:val="009F1A3F"/>
    <w:rsid w:val="009F241B"/>
    <w:rsid w:val="009F3BA5"/>
    <w:rsid w:val="00A03A15"/>
    <w:rsid w:val="00A0425F"/>
    <w:rsid w:val="00A05222"/>
    <w:rsid w:val="00A05404"/>
    <w:rsid w:val="00A2318F"/>
    <w:rsid w:val="00A2554D"/>
    <w:rsid w:val="00A30240"/>
    <w:rsid w:val="00A309B8"/>
    <w:rsid w:val="00A319FA"/>
    <w:rsid w:val="00A32D0B"/>
    <w:rsid w:val="00A40BE3"/>
    <w:rsid w:val="00A4564D"/>
    <w:rsid w:val="00A5069C"/>
    <w:rsid w:val="00A53713"/>
    <w:rsid w:val="00A55D9B"/>
    <w:rsid w:val="00A70ECE"/>
    <w:rsid w:val="00A84DEF"/>
    <w:rsid w:val="00A85443"/>
    <w:rsid w:val="00A92297"/>
    <w:rsid w:val="00A93149"/>
    <w:rsid w:val="00A9689D"/>
    <w:rsid w:val="00AA55D0"/>
    <w:rsid w:val="00AB0F8A"/>
    <w:rsid w:val="00AD60EB"/>
    <w:rsid w:val="00AE102B"/>
    <w:rsid w:val="00AE6E4B"/>
    <w:rsid w:val="00AF1F6B"/>
    <w:rsid w:val="00AF2259"/>
    <w:rsid w:val="00B004E1"/>
    <w:rsid w:val="00B01843"/>
    <w:rsid w:val="00B13B39"/>
    <w:rsid w:val="00B27107"/>
    <w:rsid w:val="00B3176C"/>
    <w:rsid w:val="00B33280"/>
    <w:rsid w:val="00B33DC7"/>
    <w:rsid w:val="00B37122"/>
    <w:rsid w:val="00B409F8"/>
    <w:rsid w:val="00B42C10"/>
    <w:rsid w:val="00B45B54"/>
    <w:rsid w:val="00B50270"/>
    <w:rsid w:val="00B53CA2"/>
    <w:rsid w:val="00B55913"/>
    <w:rsid w:val="00B56B69"/>
    <w:rsid w:val="00B6287F"/>
    <w:rsid w:val="00B64452"/>
    <w:rsid w:val="00B65760"/>
    <w:rsid w:val="00B7019D"/>
    <w:rsid w:val="00B7457C"/>
    <w:rsid w:val="00B82DC0"/>
    <w:rsid w:val="00B82F24"/>
    <w:rsid w:val="00B84173"/>
    <w:rsid w:val="00B84ECA"/>
    <w:rsid w:val="00B85FDB"/>
    <w:rsid w:val="00B90BC9"/>
    <w:rsid w:val="00B91532"/>
    <w:rsid w:val="00B97BA1"/>
    <w:rsid w:val="00BC3235"/>
    <w:rsid w:val="00BC493C"/>
    <w:rsid w:val="00BC5786"/>
    <w:rsid w:val="00BC5E87"/>
    <w:rsid w:val="00BC6508"/>
    <w:rsid w:val="00BD18C6"/>
    <w:rsid w:val="00BD6785"/>
    <w:rsid w:val="00BF0713"/>
    <w:rsid w:val="00BF329F"/>
    <w:rsid w:val="00C03230"/>
    <w:rsid w:val="00C05866"/>
    <w:rsid w:val="00C06175"/>
    <w:rsid w:val="00C104EA"/>
    <w:rsid w:val="00C140C2"/>
    <w:rsid w:val="00C159D7"/>
    <w:rsid w:val="00C15BDC"/>
    <w:rsid w:val="00C17E00"/>
    <w:rsid w:val="00C21C86"/>
    <w:rsid w:val="00C22DB0"/>
    <w:rsid w:val="00C26AA5"/>
    <w:rsid w:val="00C36E0B"/>
    <w:rsid w:val="00C370DD"/>
    <w:rsid w:val="00C42540"/>
    <w:rsid w:val="00C458FC"/>
    <w:rsid w:val="00C5199F"/>
    <w:rsid w:val="00C542CB"/>
    <w:rsid w:val="00C60C1A"/>
    <w:rsid w:val="00C60CE1"/>
    <w:rsid w:val="00C647DC"/>
    <w:rsid w:val="00C65527"/>
    <w:rsid w:val="00C66418"/>
    <w:rsid w:val="00C73F09"/>
    <w:rsid w:val="00C8007C"/>
    <w:rsid w:val="00C812AC"/>
    <w:rsid w:val="00C8136C"/>
    <w:rsid w:val="00C819C0"/>
    <w:rsid w:val="00C82008"/>
    <w:rsid w:val="00C83652"/>
    <w:rsid w:val="00C852D9"/>
    <w:rsid w:val="00C9160F"/>
    <w:rsid w:val="00C91B9D"/>
    <w:rsid w:val="00CA3B92"/>
    <w:rsid w:val="00CB1AE4"/>
    <w:rsid w:val="00CB36DA"/>
    <w:rsid w:val="00CB4DB8"/>
    <w:rsid w:val="00CD3E64"/>
    <w:rsid w:val="00CD47ED"/>
    <w:rsid w:val="00CD49D9"/>
    <w:rsid w:val="00CE61AD"/>
    <w:rsid w:val="00CF7BD9"/>
    <w:rsid w:val="00D03BCB"/>
    <w:rsid w:val="00D03D57"/>
    <w:rsid w:val="00D04AD8"/>
    <w:rsid w:val="00D10D6C"/>
    <w:rsid w:val="00D10D70"/>
    <w:rsid w:val="00D21D65"/>
    <w:rsid w:val="00D22257"/>
    <w:rsid w:val="00D24E5F"/>
    <w:rsid w:val="00D32CEC"/>
    <w:rsid w:val="00D40438"/>
    <w:rsid w:val="00D427C0"/>
    <w:rsid w:val="00D43E8B"/>
    <w:rsid w:val="00D5337A"/>
    <w:rsid w:val="00D54C3E"/>
    <w:rsid w:val="00D5737F"/>
    <w:rsid w:val="00D63186"/>
    <w:rsid w:val="00D63E7D"/>
    <w:rsid w:val="00D66EF5"/>
    <w:rsid w:val="00D747DC"/>
    <w:rsid w:val="00D7769C"/>
    <w:rsid w:val="00D84420"/>
    <w:rsid w:val="00D8745A"/>
    <w:rsid w:val="00D9491B"/>
    <w:rsid w:val="00DA03F4"/>
    <w:rsid w:val="00DA17F5"/>
    <w:rsid w:val="00DC101C"/>
    <w:rsid w:val="00DC3AB8"/>
    <w:rsid w:val="00DD52B8"/>
    <w:rsid w:val="00DD5A03"/>
    <w:rsid w:val="00DD7A64"/>
    <w:rsid w:val="00DE1120"/>
    <w:rsid w:val="00DE3F44"/>
    <w:rsid w:val="00DE6C08"/>
    <w:rsid w:val="00DE6F60"/>
    <w:rsid w:val="00DF16A8"/>
    <w:rsid w:val="00E02F23"/>
    <w:rsid w:val="00E03C72"/>
    <w:rsid w:val="00E0748F"/>
    <w:rsid w:val="00E10A77"/>
    <w:rsid w:val="00E11CB1"/>
    <w:rsid w:val="00E129D4"/>
    <w:rsid w:val="00E16257"/>
    <w:rsid w:val="00E34737"/>
    <w:rsid w:val="00E34760"/>
    <w:rsid w:val="00E40B3C"/>
    <w:rsid w:val="00E60129"/>
    <w:rsid w:val="00E644F6"/>
    <w:rsid w:val="00E73DA4"/>
    <w:rsid w:val="00E77F7F"/>
    <w:rsid w:val="00E82651"/>
    <w:rsid w:val="00E82C98"/>
    <w:rsid w:val="00E91C78"/>
    <w:rsid w:val="00E96133"/>
    <w:rsid w:val="00E9671A"/>
    <w:rsid w:val="00EA1BC8"/>
    <w:rsid w:val="00EB21E5"/>
    <w:rsid w:val="00EB22AD"/>
    <w:rsid w:val="00EB7713"/>
    <w:rsid w:val="00EC3352"/>
    <w:rsid w:val="00EC4CD1"/>
    <w:rsid w:val="00EC6253"/>
    <w:rsid w:val="00EC7FF7"/>
    <w:rsid w:val="00ED0AFE"/>
    <w:rsid w:val="00ED0CD2"/>
    <w:rsid w:val="00ED31E1"/>
    <w:rsid w:val="00ED46D5"/>
    <w:rsid w:val="00ED5F38"/>
    <w:rsid w:val="00ED6B69"/>
    <w:rsid w:val="00EE0087"/>
    <w:rsid w:val="00EE21BC"/>
    <w:rsid w:val="00EE6A56"/>
    <w:rsid w:val="00EF057E"/>
    <w:rsid w:val="00EF29C0"/>
    <w:rsid w:val="00EF3D99"/>
    <w:rsid w:val="00EF66C3"/>
    <w:rsid w:val="00EF6F12"/>
    <w:rsid w:val="00F017F6"/>
    <w:rsid w:val="00F03072"/>
    <w:rsid w:val="00F12643"/>
    <w:rsid w:val="00F12A40"/>
    <w:rsid w:val="00F20435"/>
    <w:rsid w:val="00F21072"/>
    <w:rsid w:val="00F2153E"/>
    <w:rsid w:val="00F22D9C"/>
    <w:rsid w:val="00F30A8F"/>
    <w:rsid w:val="00F471C1"/>
    <w:rsid w:val="00F50744"/>
    <w:rsid w:val="00F50F98"/>
    <w:rsid w:val="00F604A3"/>
    <w:rsid w:val="00F61D02"/>
    <w:rsid w:val="00F74845"/>
    <w:rsid w:val="00F76784"/>
    <w:rsid w:val="00F77AD7"/>
    <w:rsid w:val="00F847C9"/>
    <w:rsid w:val="00F850CF"/>
    <w:rsid w:val="00F853A7"/>
    <w:rsid w:val="00F911EB"/>
    <w:rsid w:val="00F93B8E"/>
    <w:rsid w:val="00FC2273"/>
    <w:rsid w:val="00FC22F5"/>
    <w:rsid w:val="00FC6EA8"/>
    <w:rsid w:val="00FD0FBC"/>
    <w:rsid w:val="00FD325E"/>
    <w:rsid w:val="00FD4622"/>
    <w:rsid w:val="00FE16AF"/>
    <w:rsid w:val="00FE332C"/>
    <w:rsid w:val="00FE6F57"/>
    <w:rsid w:val="00FF2BFE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22B5"/>
  <w15:chartTrackingRefBased/>
  <w15:docId w15:val="{337BDA0F-C3D7-4FF4-B5B8-7D730082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87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E0087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E0087"/>
    <w:pPr>
      <w:keepNext/>
      <w:keepLines/>
      <w:numPr>
        <w:ilvl w:val="1"/>
        <w:numId w:val="3"/>
      </w:numPr>
      <w:tabs>
        <w:tab w:val="clear" w:pos="2486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EE0087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EE0087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EE008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087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E0087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E0087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E0087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E0087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customStyle="1" w:styleId="Abstract">
    <w:name w:val="Abstract"/>
    <w:rsid w:val="00EE0087"/>
    <w:pPr>
      <w:spacing w:after="200"/>
      <w:ind w:firstLine="272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uthor">
    <w:name w:val="Author"/>
    <w:rsid w:val="00EE0087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styleId="BodyText">
    <w:name w:val="Body Text"/>
    <w:basedOn w:val="Normal"/>
    <w:link w:val="BodyTextChar"/>
    <w:rsid w:val="00EE0087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E0087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EE0087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EE008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E0087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papertitle">
    <w:name w:val="paper title"/>
    <w:rsid w:val="00EE0087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EE0087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EE0087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EE008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EE0087"/>
    <w:rPr>
      <w:i/>
      <w:iCs/>
      <w:sz w:val="15"/>
      <w:szCs w:val="15"/>
    </w:rPr>
  </w:style>
  <w:style w:type="paragraph" w:customStyle="1" w:styleId="tablecopy">
    <w:name w:val="table copy"/>
    <w:rsid w:val="00EE0087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EE0087"/>
    <w:pPr>
      <w:numPr>
        <w:numId w:val="6"/>
      </w:numPr>
      <w:spacing w:before="60" w:after="30"/>
      <w:ind w:left="58" w:hanging="29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EE0087"/>
    <w:pPr>
      <w:numPr>
        <w:numId w:val="5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EE0087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EE0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008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5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B144D-A52C-4659-A981-AC6A06CC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2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682</cp:revision>
  <dcterms:created xsi:type="dcterms:W3CDTF">2018-03-21T19:58:00Z</dcterms:created>
  <dcterms:modified xsi:type="dcterms:W3CDTF">2018-03-29T05:56:00Z</dcterms:modified>
</cp:coreProperties>
</file>