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Default="007249A0" w:rsidP="007249A0">
      <w:pPr>
        <w:pStyle w:val="a3"/>
        <w:rPr>
          <w:b/>
        </w:rPr>
      </w:pPr>
    </w:p>
    <w:p w:rsidR="00CF0EB9" w:rsidRPr="00EA3416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7249A0" w:rsidRP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7249A0" w:rsidRDefault="007249A0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Pr="007249A0" w:rsidRDefault="00CF0EB9" w:rsidP="007249A0">
      <w:pPr>
        <w:pStyle w:val="a3"/>
        <w:spacing w:before="2"/>
      </w:pPr>
    </w:p>
    <w:p w:rsidR="00CF0EB9" w:rsidRPr="00EA3416" w:rsidRDefault="00CF0EB9" w:rsidP="00CF0E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E37160">
        <w:rPr>
          <w:rFonts w:ascii="Times New Roman" w:hAnsi="Times New Roman" w:cs="Times New Roman"/>
          <w:color w:val="000000"/>
          <w:sz w:val="28"/>
          <w:szCs w:val="28"/>
        </w:rPr>
        <w:t xml:space="preserve"> 8</w:t>
      </w:r>
    </w:p>
    <w:p w:rsid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F0EB9" w:rsidRP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249A0" w:rsidRPr="007249A0" w:rsidRDefault="00CF0EB9" w:rsidP="007249A0">
      <w:pPr>
        <w:pStyle w:val="a3"/>
        <w:jc w:val="center"/>
      </w:pPr>
      <w:r>
        <w:t>Н</w:t>
      </w:r>
      <w:r w:rsidR="002E2473">
        <w:t>а тему</w:t>
      </w:r>
      <w:r w:rsidRPr="007249A0">
        <w:rPr>
          <w:b/>
        </w:rPr>
        <w:t xml:space="preserve"> </w:t>
      </w:r>
      <w:r w:rsidR="007249A0" w:rsidRPr="007249A0">
        <w:rPr>
          <w:b/>
        </w:rPr>
        <w:t>«</w:t>
      </w:r>
      <w:r w:rsidR="000A6C88">
        <w:rPr>
          <w:color w:val="000000"/>
        </w:rPr>
        <w:t>Тупиковые ситуации и подходы к их разрешению</w:t>
      </w:r>
      <w:r w:rsidR="007249A0" w:rsidRPr="007249A0">
        <w:rPr>
          <w:b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Default="007249A0" w:rsidP="007249A0">
      <w:pPr>
        <w:pStyle w:val="a3"/>
      </w:pPr>
    </w:p>
    <w:p w:rsidR="00CF0EB9" w:rsidRDefault="00CF0EB9" w:rsidP="007249A0">
      <w:pPr>
        <w:pStyle w:val="a3"/>
      </w:pPr>
    </w:p>
    <w:p w:rsidR="00CF0EB9" w:rsidRPr="007249A0" w:rsidRDefault="00CF0EB9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7249A0" w:rsidRDefault="007249A0" w:rsidP="007249A0">
      <w:pPr>
        <w:pStyle w:val="a3"/>
        <w:spacing w:before="3"/>
      </w:pPr>
      <w:r w:rsidRPr="007249A0">
        <w:t xml:space="preserve">                                                                                    </w:t>
      </w:r>
      <w:r w:rsidR="009712D3">
        <w:t>Козлов О.</w:t>
      </w:r>
      <w:r w:rsidR="008319DE" w:rsidRPr="008319DE">
        <w:t xml:space="preserve"> </w:t>
      </w:r>
      <w:r w:rsidR="009712D3">
        <w:t>В.</w:t>
      </w:r>
    </w:p>
    <w:p w:rsidR="007249A0" w:rsidRPr="008319DE" w:rsidRDefault="007249A0" w:rsidP="007249A0">
      <w:pPr>
        <w:pStyle w:val="a3"/>
      </w:pPr>
      <w:r w:rsidRPr="007249A0">
        <w:t xml:space="preserve">                                                                          </w:t>
      </w:r>
      <w:r w:rsidR="008319DE">
        <w:t xml:space="preserve">          Принял: преподаватель</w:t>
      </w:r>
      <w:r w:rsidR="008319DE" w:rsidRPr="008319DE">
        <w:t>-</w:t>
      </w:r>
      <w:r w:rsidR="005C2A26">
        <w:t>стажё</w:t>
      </w:r>
      <w:r w:rsidR="008319DE">
        <w:t>р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8319DE">
        <w:t>Карась О.</w:t>
      </w:r>
      <w:r w:rsidR="008319DE" w:rsidRPr="008319DE">
        <w:t xml:space="preserve"> </w:t>
      </w:r>
      <w:r w:rsidR="00E523B1">
        <w:t>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D86D85" w:rsidP="00A016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2E2473">
        <w:rPr>
          <w:rFonts w:ascii="Times New Roman" w:hAnsi="Times New Roman" w:cs="Times New Roman"/>
          <w:sz w:val="28"/>
          <w:szCs w:val="28"/>
        </w:rPr>
        <w:t xml:space="preserve"> </w:t>
      </w:r>
      <w:r w:rsidR="00A62A6E">
        <w:rPr>
          <w:rFonts w:ascii="Times New Roman" w:hAnsi="Times New Roman" w:cs="Times New Roman"/>
          <w:sz w:val="28"/>
          <w:szCs w:val="28"/>
        </w:rPr>
        <w:t>изучить причины возникновения тупиковых ситуаций и подходов к их разрешению.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</w:p>
    <w:p w:rsidR="00903E39" w:rsidRDefault="00903E39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B21D1" w:rsidRDefault="00AB21D1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7544" w:rsidRDefault="00AB21D1" w:rsidP="00A62A6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62A6E">
        <w:rPr>
          <w:rFonts w:ascii="Times New Roman" w:hAnsi="Times New Roman" w:cs="Times New Roman"/>
          <w:b/>
          <w:sz w:val="28"/>
          <w:szCs w:val="28"/>
        </w:rPr>
        <w:t>Один ресурс</w:t>
      </w:r>
    </w:p>
    <w:p w:rsidR="00A62A6E" w:rsidRDefault="00A62A6E" w:rsidP="00A62A6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2A6E" w:rsidRDefault="00A62A6E" w:rsidP="00A62A6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 выполнить построение последовательности надежных состояний системы при удовлетворении запросов на ресурсы в соответствии с алгоритмом «Банкира». В соответствии с вариантом имеются следующие исходные данные: </w:t>
      </w:r>
    </w:p>
    <w:p w:rsidR="003A0E92" w:rsidRDefault="003A0E92" w:rsidP="003A0E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1917"/>
        <w:gridCol w:w="1917"/>
        <w:gridCol w:w="1917"/>
        <w:gridCol w:w="1922"/>
      </w:tblGrid>
      <w:tr w:rsidR="0054673D" w:rsidTr="0054673D">
        <w:trPr>
          <w:jc w:val="center"/>
        </w:trPr>
        <w:tc>
          <w:tcPr>
            <w:tcW w:w="1970" w:type="dxa"/>
            <w:vAlign w:val="center"/>
          </w:tcPr>
          <w:p w:rsidR="0054673D" w:rsidRDefault="0054673D" w:rsidP="005467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1971" w:type="dxa"/>
            <w:vAlign w:val="center"/>
          </w:tcPr>
          <w:p w:rsidR="0054673D" w:rsidRDefault="0054673D" w:rsidP="005467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971" w:type="dxa"/>
            <w:vAlign w:val="center"/>
          </w:tcPr>
          <w:p w:rsidR="0054673D" w:rsidRDefault="0054673D" w:rsidP="005467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971" w:type="dxa"/>
            <w:vAlign w:val="center"/>
          </w:tcPr>
          <w:p w:rsidR="0054673D" w:rsidRDefault="0054673D" w:rsidP="005467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971" w:type="dxa"/>
            <w:vAlign w:val="center"/>
          </w:tcPr>
          <w:p w:rsidR="0054673D" w:rsidRDefault="0054673D" w:rsidP="005467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Макс. ресурсов</w:t>
            </w:r>
          </w:p>
        </w:tc>
      </w:tr>
      <w:tr w:rsidR="0054673D" w:rsidTr="0054673D">
        <w:trPr>
          <w:jc w:val="center"/>
        </w:trPr>
        <w:tc>
          <w:tcPr>
            <w:tcW w:w="1970" w:type="dxa"/>
          </w:tcPr>
          <w:p w:rsidR="0054673D" w:rsidRDefault="0054673D" w:rsidP="003A0E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Выдано</w:t>
            </w:r>
          </w:p>
        </w:tc>
        <w:tc>
          <w:tcPr>
            <w:tcW w:w="1971" w:type="dxa"/>
          </w:tcPr>
          <w:p w:rsidR="0054673D" w:rsidRDefault="006007A9" w:rsidP="003A0E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71" w:type="dxa"/>
          </w:tcPr>
          <w:p w:rsidR="0054673D" w:rsidRDefault="006007A9" w:rsidP="003A0E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1" w:type="dxa"/>
          </w:tcPr>
          <w:p w:rsidR="0054673D" w:rsidRDefault="006007A9" w:rsidP="003A0E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1" w:type="dxa"/>
            <w:vMerge w:val="restart"/>
            <w:vAlign w:val="center"/>
          </w:tcPr>
          <w:p w:rsidR="0054673D" w:rsidRDefault="006007A9" w:rsidP="005467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54673D" w:rsidTr="0054673D">
        <w:trPr>
          <w:jc w:val="center"/>
        </w:trPr>
        <w:tc>
          <w:tcPr>
            <w:tcW w:w="1970" w:type="dxa"/>
          </w:tcPr>
          <w:p w:rsidR="0054673D" w:rsidRDefault="0054673D" w:rsidP="003A0E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971" w:type="dxa"/>
          </w:tcPr>
          <w:p w:rsidR="0054673D" w:rsidRDefault="006007A9" w:rsidP="003A0E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71" w:type="dxa"/>
          </w:tcPr>
          <w:p w:rsidR="0054673D" w:rsidRDefault="006007A9" w:rsidP="003A0E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71" w:type="dxa"/>
          </w:tcPr>
          <w:p w:rsidR="0054673D" w:rsidRDefault="0054673D" w:rsidP="003A0E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1" w:type="dxa"/>
            <w:vMerge/>
          </w:tcPr>
          <w:p w:rsidR="0054673D" w:rsidRDefault="0054673D" w:rsidP="003A0E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7FA6" w:rsidRDefault="00157FA6" w:rsidP="00A62A6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7FA6" w:rsidRPr="00750295" w:rsidRDefault="00157FA6" w:rsidP="00157FA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7FA6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алгоритму, нам нужно продемонстрировать последовательность состояний системы при удовлетворении запросов на ресурсы. Чт</w:t>
      </w:r>
      <w:r w:rsidR="009712D3">
        <w:rPr>
          <w:rFonts w:ascii="Times New Roman" w:hAnsi="Times New Roman" w:cs="Times New Roman"/>
          <w:sz w:val="28"/>
          <w:szCs w:val="28"/>
        </w:rPr>
        <w:t>обы состояние было надежным, нам</w:t>
      </w:r>
      <w:r>
        <w:rPr>
          <w:rFonts w:ascii="Times New Roman" w:hAnsi="Times New Roman" w:cs="Times New Roman"/>
          <w:sz w:val="28"/>
          <w:szCs w:val="28"/>
        </w:rPr>
        <w:t xml:space="preserve"> надо сделать так, чтобы текущее количество выделенного ресурса равнялось количеству максимальных ресурсов. Для этого мы просто некоторому процессу выделить ресурсы, чтобы в итого было нужное нам количество. Когда процесс завершился, то мы в резерв добавляем количество ресурсов, которое он занимал. В итоге мы выполняем шаги алгоритма до тех пор, пока не завершатся все проц</w:t>
      </w:r>
      <w:r w:rsidR="003A4A41">
        <w:rPr>
          <w:rFonts w:ascii="Times New Roman" w:hAnsi="Times New Roman" w:cs="Times New Roman"/>
          <w:sz w:val="28"/>
          <w:szCs w:val="28"/>
        </w:rPr>
        <w:t>ессы. Для исходных данных результат бу</w:t>
      </w:r>
      <w:r w:rsidR="00750295">
        <w:rPr>
          <w:rFonts w:ascii="Times New Roman" w:hAnsi="Times New Roman" w:cs="Times New Roman"/>
          <w:sz w:val="28"/>
          <w:szCs w:val="28"/>
        </w:rPr>
        <w:t xml:space="preserve">дет выглядеть </w:t>
      </w:r>
      <w:r w:rsidR="009712D3">
        <w:rPr>
          <w:rFonts w:ascii="Times New Roman" w:hAnsi="Times New Roman" w:cs="Times New Roman"/>
          <w:sz w:val="28"/>
          <w:szCs w:val="28"/>
        </w:rPr>
        <w:t>следующим образом. Первые 3 шага</w:t>
      </w:r>
      <w:r w:rsidR="00750295">
        <w:rPr>
          <w:rFonts w:ascii="Times New Roman" w:hAnsi="Times New Roman" w:cs="Times New Roman"/>
          <w:sz w:val="28"/>
          <w:szCs w:val="28"/>
        </w:rPr>
        <w:t xml:space="preserve"> показаны на следующем изображении: </w:t>
      </w:r>
    </w:p>
    <w:p w:rsidR="003A4A41" w:rsidRPr="00750295" w:rsidRDefault="003A4A41" w:rsidP="003A4A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50295" w:rsidRDefault="006007A9" w:rsidP="007502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07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8EB6D1" wp14:editId="4E263E5C">
            <wp:extent cx="3455080" cy="19257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080" cy="192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4E" w:rsidRDefault="0073514E" w:rsidP="007351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75B95" w:rsidRDefault="0073514E" w:rsidP="00375B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Первые 3 шага алгоритма</w:t>
      </w:r>
    </w:p>
    <w:p w:rsidR="00375B95" w:rsidRDefault="00375B95" w:rsidP="00375B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3514E" w:rsidRDefault="006007A9" w:rsidP="0073514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r w:rsidR="0073514E">
        <w:rPr>
          <w:rFonts w:ascii="Times New Roman" w:hAnsi="Times New Roman" w:cs="Times New Roman"/>
          <w:sz w:val="28"/>
          <w:szCs w:val="28"/>
        </w:rPr>
        <w:t>На изображении ниже представлены оставшиеся шаги алгоритма:</w:t>
      </w:r>
    </w:p>
    <w:p w:rsidR="00157FA6" w:rsidRDefault="00157FA6" w:rsidP="00A62A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3514E" w:rsidRDefault="00CC55C4" w:rsidP="007351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C55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3C1260" wp14:editId="50364D16">
            <wp:extent cx="4191000" cy="28834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169" cy="289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4E" w:rsidRDefault="0073514E" w:rsidP="007351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3514E" w:rsidRDefault="0073514E" w:rsidP="007351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74D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Последние шаги алгоритма</w:t>
      </w:r>
    </w:p>
    <w:p w:rsidR="0073514E" w:rsidRDefault="0073514E" w:rsidP="007351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02CF" w:rsidRDefault="002202CF" w:rsidP="007351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Несколько ресурсов</w:t>
      </w:r>
    </w:p>
    <w:p w:rsidR="002202CF" w:rsidRDefault="002202CF" w:rsidP="0073514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02CF" w:rsidRPr="002202CF" w:rsidRDefault="002202CF" w:rsidP="002202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2CF">
        <w:rPr>
          <w:rFonts w:ascii="Times New Roman" w:hAnsi="Times New Roman" w:cs="Times New Roman"/>
          <w:sz w:val="28"/>
          <w:szCs w:val="28"/>
        </w:rPr>
        <w:t>Максимальное коли</w:t>
      </w:r>
      <w:r>
        <w:rPr>
          <w:rFonts w:ascii="Times New Roman" w:hAnsi="Times New Roman" w:cs="Times New Roman"/>
          <w:sz w:val="28"/>
          <w:szCs w:val="28"/>
        </w:rPr>
        <w:t xml:space="preserve">чество ресурсов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202C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 7</w:t>
      </w:r>
      <w:r w:rsidRPr="002202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202C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202CF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Ресурсы выделяются последовательно (в соответствии со значениями, приведенными в таблице). </w:t>
      </w:r>
      <w:r w:rsidR="008319D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меются следующие исходные данные:</w:t>
      </w:r>
    </w:p>
    <w:p w:rsidR="0073514E" w:rsidRDefault="0073514E" w:rsidP="002202CF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2806"/>
        <w:gridCol w:w="2806"/>
      </w:tblGrid>
      <w:tr w:rsidR="00F2708F" w:rsidTr="00F2708F">
        <w:trPr>
          <w:trHeight w:val="328"/>
          <w:jc w:val="center"/>
        </w:trPr>
        <w:tc>
          <w:tcPr>
            <w:tcW w:w="1363" w:type="dxa"/>
          </w:tcPr>
          <w:p w:rsidR="00F2708F" w:rsidRPr="00F2708F" w:rsidRDefault="00F2708F" w:rsidP="002202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806" w:type="dxa"/>
            <w:vAlign w:val="center"/>
          </w:tcPr>
          <w:p w:rsidR="00F2708F" w:rsidRPr="00935282" w:rsidRDefault="00F2708F" w:rsidP="009352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806" w:type="dxa"/>
            <w:vAlign w:val="center"/>
          </w:tcPr>
          <w:p w:rsidR="00F2708F" w:rsidRPr="00935282" w:rsidRDefault="00F2708F" w:rsidP="009352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F2708F" w:rsidTr="00F2708F">
        <w:trPr>
          <w:trHeight w:val="328"/>
          <w:jc w:val="center"/>
        </w:trPr>
        <w:tc>
          <w:tcPr>
            <w:tcW w:w="1363" w:type="dxa"/>
          </w:tcPr>
          <w:p w:rsidR="00F2708F" w:rsidRPr="00935282" w:rsidRDefault="00F2708F" w:rsidP="002202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06" w:type="dxa"/>
          </w:tcPr>
          <w:p w:rsidR="00F2708F" w:rsidRPr="00F2708F" w:rsidRDefault="00F2708F" w:rsidP="00F27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8F">
              <w:rPr>
                <w:rFonts w:ascii="Times New Roman" w:hAnsi="Times New Roman" w:cs="Times New Roman"/>
                <w:sz w:val="28"/>
                <w:szCs w:val="28"/>
              </w:rPr>
              <w:t>3(1+1+1)</w:t>
            </w:r>
          </w:p>
        </w:tc>
        <w:tc>
          <w:tcPr>
            <w:tcW w:w="2806" w:type="dxa"/>
          </w:tcPr>
          <w:p w:rsidR="00F2708F" w:rsidRPr="00F2708F" w:rsidRDefault="00F2708F" w:rsidP="00F27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8F">
              <w:rPr>
                <w:rFonts w:ascii="Times New Roman" w:hAnsi="Times New Roman" w:cs="Times New Roman"/>
                <w:sz w:val="28"/>
                <w:szCs w:val="28"/>
              </w:rPr>
              <w:t>3(1+0+2)</w:t>
            </w:r>
          </w:p>
        </w:tc>
      </w:tr>
      <w:tr w:rsidR="00F2708F" w:rsidTr="00F2708F">
        <w:trPr>
          <w:trHeight w:val="328"/>
          <w:jc w:val="center"/>
        </w:trPr>
        <w:tc>
          <w:tcPr>
            <w:tcW w:w="1363" w:type="dxa"/>
          </w:tcPr>
          <w:p w:rsidR="00F2708F" w:rsidRPr="00935282" w:rsidRDefault="00F2708F" w:rsidP="002202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06" w:type="dxa"/>
          </w:tcPr>
          <w:p w:rsidR="00F2708F" w:rsidRPr="00F2708F" w:rsidRDefault="00F2708F" w:rsidP="00F27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8F">
              <w:rPr>
                <w:rFonts w:ascii="Times New Roman" w:hAnsi="Times New Roman" w:cs="Times New Roman"/>
                <w:sz w:val="28"/>
                <w:szCs w:val="28"/>
              </w:rPr>
              <w:t>2(0+0+2)</w:t>
            </w:r>
          </w:p>
        </w:tc>
        <w:tc>
          <w:tcPr>
            <w:tcW w:w="2806" w:type="dxa"/>
          </w:tcPr>
          <w:p w:rsidR="00F2708F" w:rsidRPr="00F2708F" w:rsidRDefault="00F2708F" w:rsidP="00F27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8F">
              <w:rPr>
                <w:rFonts w:ascii="Times New Roman" w:hAnsi="Times New Roman" w:cs="Times New Roman"/>
                <w:sz w:val="28"/>
                <w:szCs w:val="28"/>
              </w:rPr>
              <w:t>2(0+2+0)</w:t>
            </w:r>
          </w:p>
        </w:tc>
      </w:tr>
      <w:tr w:rsidR="00F2708F" w:rsidTr="00F2708F">
        <w:trPr>
          <w:trHeight w:val="328"/>
          <w:jc w:val="center"/>
        </w:trPr>
        <w:tc>
          <w:tcPr>
            <w:tcW w:w="1363" w:type="dxa"/>
          </w:tcPr>
          <w:p w:rsidR="00F2708F" w:rsidRPr="00935282" w:rsidRDefault="00F2708F" w:rsidP="002202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06" w:type="dxa"/>
          </w:tcPr>
          <w:p w:rsidR="00F2708F" w:rsidRPr="00F2708F" w:rsidRDefault="00F2708F" w:rsidP="00F27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8F">
              <w:rPr>
                <w:rFonts w:ascii="Times New Roman" w:hAnsi="Times New Roman" w:cs="Times New Roman"/>
                <w:sz w:val="28"/>
                <w:szCs w:val="28"/>
              </w:rPr>
              <w:t>3(3+0+0)</w:t>
            </w:r>
          </w:p>
        </w:tc>
        <w:tc>
          <w:tcPr>
            <w:tcW w:w="2806" w:type="dxa"/>
          </w:tcPr>
          <w:p w:rsidR="00F2708F" w:rsidRPr="00F2708F" w:rsidRDefault="00F2708F" w:rsidP="00F27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8F">
              <w:rPr>
                <w:rFonts w:ascii="Times New Roman" w:hAnsi="Times New Roman" w:cs="Times New Roman"/>
                <w:sz w:val="28"/>
                <w:szCs w:val="28"/>
              </w:rPr>
              <w:t>6(4+0+2)</w:t>
            </w:r>
          </w:p>
        </w:tc>
      </w:tr>
      <w:tr w:rsidR="00F2708F" w:rsidTr="00F2708F">
        <w:trPr>
          <w:trHeight w:val="328"/>
          <w:jc w:val="center"/>
        </w:trPr>
        <w:tc>
          <w:tcPr>
            <w:tcW w:w="1363" w:type="dxa"/>
          </w:tcPr>
          <w:p w:rsidR="00F2708F" w:rsidRDefault="00F2708F" w:rsidP="009352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806" w:type="dxa"/>
          </w:tcPr>
          <w:p w:rsidR="00F2708F" w:rsidRPr="00F2708F" w:rsidRDefault="00F2708F" w:rsidP="00F27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8F">
              <w:rPr>
                <w:rFonts w:ascii="Times New Roman" w:hAnsi="Times New Roman" w:cs="Times New Roman"/>
                <w:sz w:val="28"/>
                <w:szCs w:val="28"/>
              </w:rPr>
              <w:t>4(1+3+0)</w:t>
            </w:r>
          </w:p>
        </w:tc>
        <w:tc>
          <w:tcPr>
            <w:tcW w:w="2806" w:type="dxa"/>
          </w:tcPr>
          <w:p w:rsidR="00F2708F" w:rsidRPr="00F2708F" w:rsidRDefault="00F2708F" w:rsidP="00F27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8F">
              <w:rPr>
                <w:rFonts w:ascii="Times New Roman" w:hAnsi="Times New Roman" w:cs="Times New Roman"/>
                <w:sz w:val="28"/>
                <w:szCs w:val="28"/>
              </w:rPr>
              <w:t>2(0+2+0)</w:t>
            </w:r>
          </w:p>
        </w:tc>
      </w:tr>
      <w:tr w:rsidR="00F2708F" w:rsidTr="00F2708F">
        <w:trPr>
          <w:trHeight w:val="328"/>
          <w:jc w:val="center"/>
        </w:trPr>
        <w:tc>
          <w:tcPr>
            <w:tcW w:w="1363" w:type="dxa"/>
          </w:tcPr>
          <w:p w:rsidR="00F2708F" w:rsidRDefault="00F2708F" w:rsidP="009352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806" w:type="dxa"/>
          </w:tcPr>
          <w:p w:rsidR="00F2708F" w:rsidRPr="00F2708F" w:rsidRDefault="00F2708F" w:rsidP="00F27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8F">
              <w:rPr>
                <w:rFonts w:ascii="Times New Roman" w:hAnsi="Times New Roman" w:cs="Times New Roman"/>
                <w:sz w:val="28"/>
                <w:szCs w:val="28"/>
              </w:rPr>
              <w:t>4(4+0+0)</w:t>
            </w:r>
          </w:p>
        </w:tc>
        <w:tc>
          <w:tcPr>
            <w:tcW w:w="2806" w:type="dxa"/>
          </w:tcPr>
          <w:p w:rsidR="00F2708F" w:rsidRPr="00F2708F" w:rsidRDefault="00F2708F" w:rsidP="00F27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8F">
              <w:rPr>
                <w:rFonts w:ascii="Times New Roman" w:hAnsi="Times New Roman" w:cs="Times New Roman"/>
                <w:sz w:val="28"/>
                <w:szCs w:val="28"/>
              </w:rPr>
              <w:t>5(5+0+0)</w:t>
            </w:r>
          </w:p>
        </w:tc>
      </w:tr>
      <w:tr w:rsidR="00F2708F" w:rsidTr="00F2708F">
        <w:trPr>
          <w:trHeight w:val="310"/>
          <w:jc w:val="center"/>
        </w:trPr>
        <w:tc>
          <w:tcPr>
            <w:tcW w:w="1363" w:type="dxa"/>
          </w:tcPr>
          <w:p w:rsidR="00F2708F" w:rsidRDefault="00F2708F" w:rsidP="008319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06" w:type="dxa"/>
          </w:tcPr>
          <w:p w:rsidR="00F2708F" w:rsidRPr="00F2708F" w:rsidRDefault="00F2708F" w:rsidP="00F27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8F">
              <w:rPr>
                <w:rFonts w:ascii="Times New Roman" w:hAnsi="Times New Roman" w:cs="Times New Roman"/>
                <w:sz w:val="28"/>
                <w:szCs w:val="28"/>
              </w:rPr>
              <w:t>2(0+0+2)</w:t>
            </w:r>
          </w:p>
        </w:tc>
        <w:tc>
          <w:tcPr>
            <w:tcW w:w="2806" w:type="dxa"/>
          </w:tcPr>
          <w:p w:rsidR="00F2708F" w:rsidRPr="00F2708F" w:rsidRDefault="00F2708F" w:rsidP="00F27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08F">
              <w:rPr>
                <w:rFonts w:ascii="Times New Roman" w:hAnsi="Times New Roman" w:cs="Times New Roman"/>
                <w:sz w:val="28"/>
                <w:szCs w:val="28"/>
              </w:rPr>
              <w:t>3(2+0+1)</w:t>
            </w:r>
          </w:p>
        </w:tc>
      </w:tr>
    </w:tbl>
    <w:p w:rsidR="002202CF" w:rsidRDefault="002202CF" w:rsidP="002202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44D47" w:rsidRDefault="00D44D47" w:rsidP="002202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банкира для нескольких ресурсов выглядит следующим образом: </w:t>
      </w:r>
    </w:p>
    <w:p w:rsidR="00D44D47" w:rsidRDefault="00D44D47" w:rsidP="00C64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E1E925" wp14:editId="1B7DF3BF">
            <wp:extent cx="5114260" cy="24457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66" t="27500" r="55517" b="41622"/>
                    <a:stretch/>
                  </pic:blipFill>
                  <pic:spPr bwMode="auto">
                    <a:xfrm>
                      <a:off x="0" y="0"/>
                      <a:ext cx="5259670" cy="251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D47" w:rsidRDefault="00D44D47" w:rsidP="00D44D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4D47" w:rsidRDefault="00D44D47" w:rsidP="00D44D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Алгоритм банкира для </w:t>
      </w:r>
    </w:p>
    <w:p w:rsidR="00D44D47" w:rsidRDefault="00D44D47" w:rsidP="00D44D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нескольких ресурсов</w:t>
      </w:r>
      <w:bookmarkStart w:id="0" w:name="_GoBack"/>
      <w:bookmarkEnd w:id="0"/>
    </w:p>
    <w:p w:rsidR="00D44D47" w:rsidRDefault="00D44D47" w:rsidP="00D44D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4D47" w:rsidRDefault="00D44D47" w:rsidP="00D44D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обнаружение тупиков состоит из следующих шагов:</w:t>
      </w:r>
    </w:p>
    <w:p w:rsidR="00D44D47" w:rsidRDefault="00D44D47" w:rsidP="00D44D47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Ищем немаркированные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44D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которого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4D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я строка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44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меньше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44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равна ему.</w:t>
      </w:r>
    </w:p>
    <w:p w:rsidR="00D44D47" w:rsidRDefault="00D44D47" w:rsidP="00D44D47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такой процесс найден, прибавляем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44D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ю строку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44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вектору А, маркируем процесс и возвращаемся к шагу 1.</w:t>
      </w:r>
    </w:p>
    <w:p w:rsidR="00D44D47" w:rsidRPr="00D44D47" w:rsidRDefault="00D44D47" w:rsidP="00D44D47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таких процессов не существует, работа алгоритма заканчивается.</w:t>
      </w:r>
    </w:p>
    <w:p w:rsidR="00D44D47" w:rsidRPr="00D44D47" w:rsidRDefault="00D44D47" w:rsidP="00D44D4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алгоритма означает, что все немаркированные процессы попали в тупик.</w:t>
      </w:r>
    </w:p>
    <w:p w:rsidR="00D44D47" w:rsidRDefault="00D44D47" w:rsidP="00220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44EC" w:rsidRDefault="00C644EC" w:rsidP="00C64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3ED2BA" wp14:editId="002FA5B0">
            <wp:extent cx="2516505" cy="2817628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242" t="28427" r="66988" b="42170"/>
                    <a:stretch/>
                  </pic:blipFill>
                  <pic:spPr bwMode="auto">
                    <a:xfrm>
                      <a:off x="0" y="0"/>
                      <a:ext cx="2587261" cy="2896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D47" w:rsidRDefault="00D44D47" w:rsidP="00220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44EC" w:rsidRDefault="00C644EC" w:rsidP="00C64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Блок-схема алгоритма банкира для </w:t>
      </w:r>
    </w:p>
    <w:p w:rsidR="00C644EC" w:rsidRDefault="00C644EC" w:rsidP="006007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нескольких ресурсов</w:t>
      </w:r>
    </w:p>
    <w:p w:rsidR="003B411B" w:rsidRDefault="003B411B" w:rsidP="003B411B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: в ходе работы были изучены причины возникновения тупиковых ситуаций и подходы к их разрешению.</w:t>
      </w:r>
    </w:p>
    <w:p w:rsidR="00D44D47" w:rsidRPr="00D44D47" w:rsidRDefault="00D44D47" w:rsidP="002202C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D44D47" w:rsidRPr="00D44D47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CDF13FA"/>
    <w:multiLevelType w:val="hybridMultilevel"/>
    <w:tmpl w:val="8EB07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A0"/>
    <w:rsid w:val="000250ED"/>
    <w:rsid w:val="00043938"/>
    <w:rsid w:val="00094889"/>
    <w:rsid w:val="000A6C88"/>
    <w:rsid w:val="000F54B4"/>
    <w:rsid w:val="001265A6"/>
    <w:rsid w:val="001410C1"/>
    <w:rsid w:val="001424FD"/>
    <w:rsid w:val="00157FA6"/>
    <w:rsid w:val="00171365"/>
    <w:rsid w:val="0017340A"/>
    <w:rsid w:val="001E323E"/>
    <w:rsid w:val="001E6E03"/>
    <w:rsid w:val="001F437C"/>
    <w:rsid w:val="002202CF"/>
    <w:rsid w:val="002D7544"/>
    <w:rsid w:val="002E2473"/>
    <w:rsid w:val="003412F1"/>
    <w:rsid w:val="00375B95"/>
    <w:rsid w:val="003A0E92"/>
    <w:rsid w:val="003A4A41"/>
    <w:rsid w:val="003B411B"/>
    <w:rsid w:val="0044689B"/>
    <w:rsid w:val="0054673D"/>
    <w:rsid w:val="005A6FD0"/>
    <w:rsid w:val="005C2A26"/>
    <w:rsid w:val="006007A9"/>
    <w:rsid w:val="00641AAB"/>
    <w:rsid w:val="00674DA1"/>
    <w:rsid w:val="006B69A5"/>
    <w:rsid w:val="006B712F"/>
    <w:rsid w:val="006C146E"/>
    <w:rsid w:val="00720E64"/>
    <w:rsid w:val="007249A0"/>
    <w:rsid w:val="0073514E"/>
    <w:rsid w:val="00750295"/>
    <w:rsid w:val="00762BAD"/>
    <w:rsid w:val="00797DA5"/>
    <w:rsid w:val="007F7976"/>
    <w:rsid w:val="008319DE"/>
    <w:rsid w:val="00841F99"/>
    <w:rsid w:val="008F2BCC"/>
    <w:rsid w:val="00903E39"/>
    <w:rsid w:val="00935282"/>
    <w:rsid w:val="009516D3"/>
    <w:rsid w:val="009712D3"/>
    <w:rsid w:val="009F09A7"/>
    <w:rsid w:val="00A016AF"/>
    <w:rsid w:val="00A25683"/>
    <w:rsid w:val="00A62A6E"/>
    <w:rsid w:val="00AB21D1"/>
    <w:rsid w:val="00AC0FC9"/>
    <w:rsid w:val="00BD5E36"/>
    <w:rsid w:val="00C51883"/>
    <w:rsid w:val="00C53812"/>
    <w:rsid w:val="00C5494F"/>
    <w:rsid w:val="00C644EC"/>
    <w:rsid w:val="00C83AA4"/>
    <w:rsid w:val="00C96B6C"/>
    <w:rsid w:val="00CC55C4"/>
    <w:rsid w:val="00CE15B2"/>
    <w:rsid w:val="00CF0EB9"/>
    <w:rsid w:val="00CF5BCB"/>
    <w:rsid w:val="00D44D47"/>
    <w:rsid w:val="00D70DFE"/>
    <w:rsid w:val="00D86D85"/>
    <w:rsid w:val="00DE362C"/>
    <w:rsid w:val="00E37160"/>
    <w:rsid w:val="00E523B1"/>
    <w:rsid w:val="00E646DD"/>
    <w:rsid w:val="00E71BD3"/>
    <w:rsid w:val="00EE3A1A"/>
    <w:rsid w:val="00F2708F"/>
    <w:rsid w:val="00F9003F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27AB"/>
  <w15:docId w15:val="{913DA098-80F0-41D6-9BC0-3E020F16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0F99-99DD-4B10-99FA-A878CDA2A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Олег Козлов</cp:lastModifiedBy>
  <cp:revision>3</cp:revision>
  <dcterms:created xsi:type="dcterms:W3CDTF">2021-11-25T16:25:00Z</dcterms:created>
  <dcterms:modified xsi:type="dcterms:W3CDTF">2022-05-04T13:18:00Z</dcterms:modified>
</cp:coreProperties>
</file>