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84" w:rsidRPr="0095121D" w:rsidRDefault="00A57FCB" w:rsidP="009F08FB">
      <w:r w:rsidRPr="0095121D">
        <w:t xml:space="preserve">                                                  PARK CHAN WOOK”S BIOGRAPHY</w:t>
      </w:r>
    </w:p>
    <w:p w:rsidR="00A57FCB" w:rsidRPr="00E95A8B" w:rsidRDefault="00A57FCB" w:rsidP="00E95A8B">
      <w:pPr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E95A8B">
        <w:t>Park Chan-wook, who was born on the 23</w:t>
      </w:r>
      <w:r w:rsidRPr="00E95A8B">
        <w:rPr>
          <w:vertAlign w:val="superscript"/>
        </w:rPr>
        <w:t>rd</w:t>
      </w:r>
      <w:r w:rsidRPr="00E95A8B">
        <w:t xml:space="preserve"> of August, 1963, has his named pronounced in Korean as </w:t>
      </w:r>
      <w:hyperlink r:id="rId6" w:tooltip="Help:IPA for Korean" w:history="1">
        <w:r w:rsidRPr="00E95A8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[pak̚t͡ɕʰanuk̚ ]</w:t>
        </w:r>
      </w:hyperlink>
      <w:r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. </w:t>
      </w:r>
      <w:r w:rsidR="00741E5C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His other name is also, Bakridamae</w:t>
      </w:r>
      <w:r w:rsidR="00E01BA8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He is a South Korean film director</w:t>
      </w:r>
      <w:r w:rsidR="00741E5C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, a producer, a film critic and also a screenwriter.  Park</w:t>
      </w:r>
      <w:r w:rsidR="008F76FC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who is a graduate of Sogang University</w:t>
      </w:r>
      <w:r w:rsidR="008F76FC" w:rsidRPr="00E95A8B">
        <w:rPr>
          <w:bCs/>
        </w:rPr>
        <w:t xml:space="preserve">, </w:t>
      </w:r>
      <w:r w:rsidR="008F76FC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grew up in the capital city of South Korean- Seoul.  </w:t>
      </w:r>
      <w:r w:rsidR="00FE52C5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During his university days, Park initiated a cinema club called the ‘SogangFiilm Community’ </w:t>
      </w:r>
      <w:r w:rsidR="008F76FC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He is one of the most famous South Korean Directors</w:t>
      </w:r>
      <w:r w:rsidR="00FE52C5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:rsidR="006D6607" w:rsidRPr="00E95A8B" w:rsidRDefault="006D6607" w:rsidP="00E95A8B">
      <w:pPr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In the year 2000, the Joint Security Area was directed by park and the movie brought his so much goodluck, as it won so many awards and was a highest </w:t>
      </w:r>
      <w:r w:rsidR="000D66EF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grossing film as of the time. The tremendous success achieved with this movie, made him independently able to work on his next movie and the next, which birthed his trilogy.</w:t>
      </w:r>
    </w:p>
    <w:p w:rsidR="0095121D" w:rsidRPr="00E95A8B" w:rsidRDefault="0095121D" w:rsidP="00E95A8B">
      <w:pPr>
        <w:rPr>
          <w:rStyle w:val="Hyperlink"/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D66EF" w:rsidRPr="00E95A8B" w:rsidRDefault="0095121D" w:rsidP="00E95A8B">
      <w:pPr>
        <w:rPr>
          <w:rStyle w:val="Hyperlink"/>
          <w:rFonts w:cstheme="minorHAnsi"/>
          <w:bCs/>
          <w:color w:val="000000" w:themeColor="text1"/>
          <w:sz w:val="24"/>
          <w:szCs w:val="24"/>
          <w:u w:val="none"/>
          <w:shd w:val="clear" w:color="auto" w:fill="FFFFFF"/>
        </w:rPr>
      </w:pPr>
      <w:r w:rsidRPr="00E95A8B">
        <w:rPr>
          <w:rStyle w:val="Hyperlink"/>
          <w:rFonts w:cstheme="minorHAnsi"/>
          <w:bCs/>
          <w:color w:val="000000" w:themeColor="text1"/>
          <w:sz w:val="24"/>
          <w:szCs w:val="24"/>
          <w:u w:val="none"/>
          <w:shd w:val="clear" w:color="auto" w:fill="FFFFFF"/>
        </w:rPr>
        <w:t>Analysing sound language and music in Park Chan’s trilogy</w:t>
      </w:r>
    </w:p>
    <w:p w:rsidR="0095121D" w:rsidRPr="00E95A8B" w:rsidRDefault="0095121D" w:rsidP="00E95A8B">
      <w:pPr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The sound aspect of a movie production does not always get much attention because </w:t>
      </w:r>
      <w:r w:rsidR="009F08FB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it’s a </w:t>
      </w:r>
      <w:r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not a part of the film we get to see. But for Park Chan wook’s movie, the powerful sound effects have been getting so much attention, A movie leading magazine called Empire, has helped to bring to limelight the Blu-ray and dvd release of some of his movies.</w:t>
      </w:r>
    </w:p>
    <w:p w:rsidR="0095121D" w:rsidRPr="00E95A8B" w:rsidRDefault="0095121D" w:rsidP="00E95A8B">
      <w:pPr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bookmarkStart w:id="0" w:name="_GoBack"/>
      <w:r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Park Chan distinctly uses make use of sound as an extention of character. This was clearly illustrated in Sympathy for Mr</w:t>
      </w:r>
      <w:r w:rsidR="00660499" w:rsidRPr="00E95A8B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Vengeance(2002) where the main character was placed on a deaf-mute; this and so many other examplesin his various films clearly shows how much attention Chan gives to sound.</w:t>
      </w:r>
    </w:p>
    <w:bookmarkEnd w:id="0"/>
    <w:p w:rsidR="0095121D" w:rsidRDefault="0095121D" w:rsidP="008F76FC">
      <w:pPr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FE52C5" w:rsidRDefault="00FE52C5" w:rsidP="008F76FC">
      <w:pPr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FE52C5" w:rsidRPr="008F76FC" w:rsidRDefault="00FE52C5" w:rsidP="008F76FC">
      <w:pPr>
        <w:rPr>
          <w:b/>
          <w:bCs/>
          <w:color w:val="000000" w:themeColor="text1"/>
        </w:rPr>
      </w:pPr>
    </w:p>
    <w:sectPr w:rsidR="00FE52C5" w:rsidRPr="008F76FC" w:rsidSect="0032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49" w:rsidRDefault="00B25949" w:rsidP="008F76FC">
      <w:pPr>
        <w:spacing w:after="0" w:line="240" w:lineRule="auto"/>
      </w:pPr>
      <w:r>
        <w:separator/>
      </w:r>
    </w:p>
  </w:endnote>
  <w:endnote w:type="continuationSeparator" w:id="0">
    <w:p w:rsidR="00B25949" w:rsidRDefault="00B25949" w:rsidP="008F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49" w:rsidRDefault="00B25949" w:rsidP="008F76FC">
      <w:pPr>
        <w:spacing w:after="0" w:line="240" w:lineRule="auto"/>
      </w:pPr>
      <w:r>
        <w:separator/>
      </w:r>
    </w:p>
  </w:footnote>
  <w:footnote w:type="continuationSeparator" w:id="0">
    <w:p w:rsidR="00B25949" w:rsidRDefault="00B25949" w:rsidP="008F7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FCB"/>
    <w:rsid w:val="000B5884"/>
    <w:rsid w:val="000D66EF"/>
    <w:rsid w:val="000E4EE1"/>
    <w:rsid w:val="00136455"/>
    <w:rsid w:val="0032537E"/>
    <w:rsid w:val="00660499"/>
    <w:rsid w:val="006D6607"/>
    <w:rsid w:val="00741E5C"/>
    <w:rsid w:val="008F76FC"/>
    <w:rsid w:val="0095121D"/>
    <w:rsid w:val="009F08FB"/>
    <w:rsid w:val="00A57FCB"/>
    <w:rsid w:val="00B25949"/>
    <w:rsid w:val="00B57C5A"/>
    <w:rsid w:val="00C13363"/>
    <w:rsid w:val="00CD7C11"/>
    <w:rsid w:val="00E01BA8"/>
    <w:rsid w:val="00E95A8B"/>
    <w:rsid w:val="00FE5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26B67-B2F3-47D4-BA5F-76D1DF61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7E"/>
  </w:style>
  <w:style w:type="paragraph" w:styleId="Heading1">
    <w:name w:val="heading 1"/>
    <w:basedOn w:val="Normal"/>
    <w:next w:val="Normal"/>
    <w:link w:val="Heading1Char"/>
    <w:uiPriority w:val="9"/>
    <w:qFormat/>
    <w:rsid w:val="009F0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F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FC"/>
  </w:style>
  <w:style w:type="paragraph" w:styleId="Footer">
    <w:name w:val="footer"/>
    <w:basedOn w:val="Normal"/>
    <w:link w:val="FooterChar"/>
    <w:uiPriority w:val="99"/>
    <w:unhideWhenUsed/>
    <w:rsid w:val="008F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FC"/>
  </w:style>
  <w:style w:type="paragraph" w:styleId="NoSpacing">
    <w:name w:val="No Spacing"/>
    <w:uiPriority w:val="1"/>
    <w:qFormat/>
    <w:rsid w:val="009F08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0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8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5A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p:IPA_for_Korea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kayode shola</cp:lastModifiedBy>
  <cp:revision>7</cp:revision>
  <dcterms:created xsi:type="dcterms:W3CDTF">2017-05-28T14:02:00Z</dcterms:created>
  <dcterms:modified xsi:type="dcterms:W3CDTF">2017-05-29T20:32:00Z</dcterms:modified>
</cp:coreProperties>
</file>