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3004" w14:textId="77777777" w:rsidR="00886927" w:rsidRPr="00FE1535" w:rsidRDefault="00886927" w:rsidP="0088692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2210460"/>
      <w:bookmarkEnd w:id="0"/>
    </w:p>
    <w:p w14:paraId="1C3FD176" w14:textId="77777777" w:rsidR="00886927" w:rsidRPr="00FE1535" w:rsidRDefault="00886927" w:rsidP="008869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364B2" w14:textId="77777777" w:rsidR="00886927" w:rsidRPr="00FE1535" w:rsidRDefault="00886927" w:rsidP="008869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AEFC9" w14:textId="77777777" w:rsidR="00886927" w:rsidRPr="00FE1535" w:rsidRDefault="00886927" w:rsidP="0088692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DB3CF" w14:textId="77777777" w:rsidR="00886927" w:rsidRPr="00FE1535" w:rsidRDefault="00886927" w:rsidP="008869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985CF" w14:textId="405356DE" w:rsidR="00886927" w:rsidRPr="00FE1535" w:rsidRDefault="00DC6174" w:rsidP="00DC61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174">
        <w:rPr>
          <w:rFonts w:ascii="Times New Roman" w:hAnsi="Times New Roman" w:cs="Times New Roman"/>
          <w:b/>
          <w:bCs/>
          <w:sz w:val="24"/>
          <w:szCs w:val="24"/>
        </w:rPr>
        <w:t>ACTIVIDAD 3 - ARQUITECTURA CLIENTE SERVIDOR</w:t>
      </w:r>
    </w:p>
    <w:p w14:paraId="423F33DC" w14:textId="019DB9E4" w:rsidR="00886927" w:rsidRDefault="00886927" w:rsidP="00886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F1097E" w14:textId="77777777" w:rsidR="00DC6174" w:rsidRPr="00FE1535" w:rsidRDefault="00DC6174" w:rsidP="00886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B55AB6" w14:textId="77777777" w:rsidR="00886927" w:rsidRPr="00FE1535" w:rsidRDefault="00886927" w:rsidP="00886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5BF27" w14:textId="77777777" w:rsidR="00886927" w:rsidRPr="00FE1535" w:rsidRDefault="00886927" w:rsidP="008869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535">
        <w:rPr>
          <w:rFonts w:ascii="Times New Roman" w:hAnsi="Times New Roman" w:cs="Times New Roman"/>
          <w:sz w:val="24"/>
          <w:szCs w:val="24"/>
        </w:rPr>
        <w:t>Iván David Caviedes León.</w:t>
      </w:r>
      <w:r w:rsidRPr="00FE1535">
        <w:rPr>
          <w:rFonts w:ascii="Times New Roman" w:hAnsi="Times New Roman" w:cs="Times New Roman"/>
          <w:sz w:val="24"/>
          <w:szCs w:val="24"/>
        </w:rPr>
        <w:br/>
      </w:r>
    </w:p>
    <w:p w14:paraId="3762F623" w14:textId="58384D80" w:rsidR="00886927" w:rsidRDefault="00886927" w:rsidP="008869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0212F4" w14:textId="77777777" w:rsidR="00DC6174" w:rsidRPr="00FE1535" w:rsidRDefault="00DC6174" w:rsidP="008869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8974AE" w14:textId="77777777" w:rsidR="00886927" w:rsidRPr="00FE1535" w:rsidRDefault="00886927" w:rsidP="008869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4E25F5" w14:textId="77777777" w:rsidR="00886927" w:rsidRPr="00FE1535" w:rsidRDefault="00886927" w:rsidP="008869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12ED4F" w14:textId="77777777" w:rsidR="00886927" w:rsidRPr="00FE1535" w:rsidRDefault="00886927" w:rsidP="008869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535">
        <w:rPr>
          <w:rFonts w:ascii="Times New Roman" w:hAnsi="Times New Roman" w:cs="Times New Roman"/>
          <w:sz w:val="24"/>
          <w:szCs w:val="24"/>
        </w:rPr>
        <w:t>Facultad de Ingeniería, Corporación Universitaria Iberoamericana.</w:t>
      </w:r>
    </w:p>
    <w:p w14:paraId="4426F093" w14:textId="77777777" w:rsidR="00886927" w:rsidRPr="00FE1535" w:rsidRDefault="00886927" w:rsidP="008869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535">
        <w:rPr>
          <w:rFonts w:ascii="Times New Roman" w:hAnsi="Times New Roman" w:cs="Times New Roman"/>
          <w:sz w:val="24"/>
          <w:szCs w:val="24"/>
        </w:rPr>
        <w:t>202231: Ingeniería de Software</w:t>
      </w:r>
    </w:p>
    <w:p w14:paraId="24E8216E" w14:textId="77777777" w:rsidR="00886927" w:rsidRPr="00FE1535" w:rsidRDefault="00886927" w:rsidP="008869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535">
        <w:rPr>
          <w:rFonts w:ascii="Times New Roman" w:hAnsi="Times New Roman" w:cs="Times New Roman"/>
          <w:sz w:val="24"/>
          <w:szCs w:val="24"/>
        </w:rPr>
        <w:t>Diana Pinilla</w:t>
      </w:r>
    </w:p>
    <w:p w14:paraId="78572D42" w14:textId="60974BDA" w:rsidR="00886927" w:rsidRPr="00FE1535" w:rsidRDefault="00886927" w:rsidP="008869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E1535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abril</w:t>
      </w:r>
      <w:r w:rsidRPr="00FE1535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437034F0" w14:textId="77777777" w:rsidR="00886927" w:rsidRPr="00FE1535" w:rsidRDefault="00886927" w:rsidP="00886927">
      <w:pPr>
        <w:rPr>
          <w:rFonts w:ascii="Times New Roman" w:hAnsi="Times New Roman" w:cs="Times New Roman"/>
          <w:sz w:val="24"/>
          <w:szCs w:val="24"/>
        </w:rPr>
      </w:pPr>
      <w:r w:rsidRPr="00FE1535">
        <w:rPr>
          <w:rFonts w:ascii="Times New Roman" w:hAnsi="Times New Roman" w:cs="Times New Roman"/>
          <w:sz w:val="24"/>
          <w:szCs w:val="24"/>
        </w:rPr>
        <w:br w:type="page"/>
      </w:r>
    </w:p>
    <w:p w14:paraId="79EA7C86" w14:textId="0E145B68" w:rsidR="00B502A1" w:rsidRDefault="00B502A1" w:rsidP="00B502A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B502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EXPLICACIÓN DEL PROYECTO</w:t>
      </w:r>
    </w:p>
    <w:p w14:paraId="3E036273" w14:textId="3DFC72EE" w:rsidR="00B502A1" w:rsidRDefault="00732AA2" w:rsidP="00732A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32AA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La idea del proyecto es crear un </w:t>
      </w:r>
      <w:r w:rsidRPr="00732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CRUD</w:t>
      </w:r>
      <w:r w:rsidRPr="00732AA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 datos basad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</w:t>
      </w:r>
      <w:r w:rsidRPr="00732AA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en usuarios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</w:t>
      </w:r>
      <w:r w:rsidRPr="00732AA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en el servidor se crearon diferentes funcionalidades para el manejo de los datos de cliente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para poder acceder a las dichas funcionalidades se acceden por medio de </w:t>
      </w:r>
      <w:r w:rsidR="00405C7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endpoints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que es el modo de comunicación con el cliente dichos endpoints pueden tener diferentes métodos http para manejo algunos de los métodos son:</w:t>
      </w:r>
    </w:p>
    <w:p w14:paraId="18D1F1E6" w14:textId="7639C29B" w:rsidR="00405C7F" w:rsidRDefault="00405C7F" w:rsidP="00405C7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GET</w:t>
      </w:r>
    </w:p>
    <w:p w14:paraId="20EBAFF1" w14:textId="311003BA" w:rsidR="00405C7F" w:rsidRDefault="00405C7F" w:rsidP="00405C7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POST</w:t>
      </w:r>
    </w:p>
    <w:p w14:paraId="4E6BD56E" w14:textId="5CEC1124" w:rsidR="00405C7F" w:rsidRDefault="00405C7F" w:rsidP="00405C7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PUT</w:t>
      </w:r>
    </w:p>
    <w:p w14:paraId="5AFBA315" w14:textId="642119BA" w:rsidR="00405C7F" w:rsidRDefault="00405C7F" w:rsidP="00405C7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DELETE</w:t>
      </w:r>
    </w:p>
    <w:p w14:paraId="64E4E689" w14:textId="0828B692" w:rsidR="00405C7F" w:rsidRDefault="00405C7F" w:rsidP="00405C7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El cliente envía los datos en forma de estructura JSON para su procesado en el servidor el servidor manipula los datos y devuelve al cliente una respuesta http que pueden ser desde el 200 para indicar que es una respuesta correcta o 500 que puede ser error interno del servidor etc.</w:t>
      </w:r>
    </w:p>
    <w:p w14:paraId="1CF0B298" w14:textId="68F6B107" w:rsidR="00405C7F" w:rsidRDefault="00405C7F" w:rsidP="00405C7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 el cliente se realiza el diseño que ver a un usuario en el cual podrá interactuar con los endpoints del servidor enviando datos y recibiéndolos, el cliente tendrá como tarea mostrar datos y mostrar los errores surgidos en el proceso.</w:t>
      </w:r>
    </w:p>
    <w:p w14:paraId="22A02B07" w14:textId="77777777" w:rsidR="002B44D0" w:rsidRDefault="002B44D0" w:rsidP="002B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3FBFB2D4" w14:textId="31C62921" w:rsidR="00405C7F" w:rsidRDefault="002B44D0" w:rsidP="002B44D0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2B44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ALGUNAS CAPTURAS DE PANTALLA REALIZADAS AL PROYECTO</w:t>
      </w:r>
    </w:p>
    <w:p w14:paraId="351237AE" w14:textId="77777777" w:rsidR="002B44D0" w:rsidRPr="002B44D0" w:rsidRDefault="002B44D0" w:rsidP="002B44D0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703B019A" w14:textId="7106026F" w:rsidR="00405C7F" w:rsidRDefault="002B44D0" w:rsidP="00405C7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2B44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CONFIGURACION</w:t>
      </w:r>
    </w:p>
    <w:p w14:paraId="0E984202" w14:textId="16EECEE0" w:rsidR="002B44D0" w:rsidRDefault="002B44D0" w:rsidP="00405C7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17FB3763" wp14:editId="5FA4F544">
            <wp:extent cx="5612130" cy="1381760"/>
            <wp:effectExtent l="0" t="0" r="7620" b="889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37D9" w14:textId="5F025CD1" w:rsidR="002B44D0" w:rsidRDefault="002B44D0" w:rsidP="00405C7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78AFA7B9" w14:textId="05C25055" w:rsidR="002B44D0" w:rsidRDefault="002B44D0" w:rsidP="00405C7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0A90848E" w14:textId="6539ED7C" w:rsidR="002B44D0" w:rsidRDefault="002B44D0" w:rsidP="00405C7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7A58AD32" w14:textId="77777777" w:rsidR="002B44D0" w:rsidRPr="002B44D0" w:rsidRDefault="002B44D0" w:rsidP="00405C7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78394836" w14:textId="354E19C9" w:rsidR="00732AA2" w:rsidRPr="002B44D0" w:rsidRDefault="002B44D0" w:rsidP="002B44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2B44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CREACIÓN DE LOS ENDPOINTS</w:t>
      </w:r>
    </w:p>
    <w:p w14:paraId="004A31AC" w14:textId="3FA59F34" w:rsidR="002B44D0" w:rsidRDefault="002B44D0" w:rsidP="002B44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7BC4E6BA" wp14:editId="213DC1FA">
            <wp:extent cx="5612130" cy="337185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5718" w14:textId="4FD95A51" w:rsidR="002B44D0" w:rsidRDefault="002B44D0" w:rsidP="002B44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2B44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LEVANTAMIENTO DE SERVIDOR </w:t>
      </w:r>
    </w:p>
    <w:p w14:paraId="6B6406C1" w14:textId="77640376" w:rsidR="002B44D0" w:rsidRDefault="002B44D0" w:rsidP="002B44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549F101B" wp14:editId="7539BA37">
            <wp:extent cx="4086225" cy="762000"/>
            <wp:effectExtent l="0" t="0" r="9525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9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</w:p>
    <w:p w14:paraId="570DD9B6" w14:textId="77777777" w:rsidR="002B44D0" w:rsidRDefault="002B44D0" w:rsidP="002B44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73CFA4" wp14:editId="5CE832AF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4010025" cy="2549483"/>
            <wp:effectExtent l="0" t="0" r="0" b="3810"/>
            <wp:wrapTopAndBottom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49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Por el lado del cliente se realizaron las siguientes vistas</w:t>
      </w:r>
    </w:p>
    <w:p w14:paraId="67732CAC" w14:textId="390D926A" w:rsidR="002B44D0" w:rsidRDefault="002B44D0" w:rsidP="002B44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CONEXIÓN CON EL SERVIDOR POR MEDIO DE FETCH</w:t>
      </w:r>
    </w:p>
    <w:p w14:paraId="3518CBBC" w14:textId="1855DBAD" w:rsidR="002B44D0" w:rsidRDefault="002B44D0" w:rsidP="002B44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49927A39" wp14:editId="0A8E8375">
            <wp:extent cx="5612130" cy="2785745"/>
            <wp:effectExtent l="0" t="0" r="762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DAFE" w14:textId="4965F4F5" w:rsidR="00886927" w:rsidRDefault="00B502A1" w:rsidP="002B44D0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8869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MODELO DEL LADO DEL CLIENTE</w:t>
      </w:r>
    </w:p>
    <w:p w14:paraId="2A95DFCB" w14:textId="4D0A31A4" w:rsidR="00B502A1" w:rsidRPr="00B502A1" w:rsidRDefault="00B502A1" w:rsidP="00B502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B502A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El modelo cliente es un computador el cual accede a un servidor o a los servicios a través de internet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 una red interna, las aplicaciones clientes realizan peticiones a una o varias aplicaciones servidores</w:t>
      </w:r>
    </w:p>
    <w:p w14:paraId="3743D3D3" w14:textId="6DADB2C7" w:rsidR="00B502A1" w:rsidRDefault="00B502A1" w:rsidP="00B502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Tecnologías usadas</w:t>
      </w:r>
    </w:p>
    <w:p w14:paraId="3D816833" w14:textId="24A310EF" w:rsidR="00D20A5F" w:rsidRPr="00D4044D" w:rsidRDefault="00BF40C5" w:rsidP="00B502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NODEJS</w:t>
      </w:r>
      <w:r w:rsidR="00D20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: </w:t>
      </w:r>
      <w:r w:rsidR="00D20A5F" w:rsidRPr="00D20A5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Es un entorno de ejecución de multiplataforma esta basado en el lenguaje de programación </w:t>
      </w:r>
      <w:r w:rsidR="00D20A5F" w:rsidRPr="00D20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JAVASCRIPT</w:t>
      </w:r>
      <w:r w:rsidR="00D20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="00D404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esta</w:t>
      </w:r>
      <w:r w:rsidR="00D4044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diseñado para crear aplicaciones network escalables</w:t>
      </w:r>
    </w:p>
    <w:p w14:paraId="2999BC4C" w14:textId="5CC477A1" w:rsidR="00D20A5F" w:rsidRDefault="00BF40C5" w:rsidP="00B502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REACT</w:t>
      </w:r>
      <w:r w:rsidR="00D20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:</w:t>
      </w:r>
      <w:r w:rsidR="00D4044D" w:rsidRPr="00D4044D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D4044D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D4044D" w:rsidRPr="00D4044D">
        <w:rPr>
          <w:rFonts w:ascii="Times New Roman" w:hAnsi="Times New Roman" w:cs="Times New Roman"/>
          <w:color w:val="000000"/>
          <w:sz w:val="24"/>
          <w:szCs w:val="24"/>
        </w:rPr>
        <w:t xml:space="preserve">s una biblioteca </w:t>
      </w:r>
      <w:r w:rsidR="00D4044D" w:rsidRPr="00D4044D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r w:rsidR="00D4044D" w:rsidRPr="00D4044D">
        <w:rPr>
          <w:rFonts w:ascii="Times New Roman" w:hAnsi="Times New Roman" w:cs="Times New Roman"/>
          <w:color w:val="000000"/>
          <w:sz w:val="24"/>
          <w:szCs w:val="24"/>
        </w:rPr>
        <w:t xml:space="preserve"> para crear interfaces de usuario</w:t>
      </w:r>
      <w:r w:rsidR="005E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E75AA" w:rsidRPr="005E75AA">
        <w:rPr>
          <w:rFonts w:ascii="Times New Roman" w:hAnsi="Times New Roman" w:cs="Times New Roman"/>
          <w:color w:val="000000"/>
          <w:sz w:val="24"/>
          <w:szCs w:val="24"/>
        </w:rPr>
        <w:t>está construido en torno a hacer funciones, que toman las actualizaciones de estado de la página y que se traduzcan en una representación virtual de la página resultante.</w:t>
      </w:r>
    </w:p>
    <w:p w14:paraId="512EFEF9" w14:textId="2B750447" w:rsidR="00D20A5F" w:rsidRPr="00886927" w:rsidRDefault="00BF40C5" w:rsidP="00D20A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FETCH</w:t>
      </w:r>
      <w:r w:rsidR="00D20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:</w:t>
      </w:r>
      <w:r w:rsidR="00A346BA" w:rsidRPr="00A346BA">
        <w:t xml:space="preserve"> </w:t>
      </w:r>
      <w:r w:rsidR="00A346B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</w:t>
      </w:r>
      <w:r w:rsidR="00A346BA" w:rsidRPr="00A346B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roporciona una interfaz JavaScript para acceder y manipular partes del canal HTTP, tales como peticiones y respuestas.</w:t>
      </w:r>
      <w:r w:rsidR="00A346BA" w:rsidRPr="00A346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</w:p>
    <w:p w14:paraId="23CF9E67" w14:textId="0849FA08" w:rsidR="00886927" w:rsidRDefault="00B502A1" w:rsidP="00B502A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8869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MODELO DEL LADO DEL SERVIDOR</w:t>
      </w:r>
    </w:p>
    <w:p w14:paraId="24B41C1F" w14:textId="02A77F9A" w:rsidR="00B502A1" w:rsidRDefault="00B502A1" w:rsidP="00B502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Tecnologías usadas</w:t>
      </w:r>
    </w:p>
    <w:p w14:paraId="60785583" w14:textId="7C037679" w:rsidR="00D20A5F" w:rsidRPr="005E75AA" w:rsidRDefault="00BF40C5" w:rsidP="005E75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NODEJS</w:t>
      </w:r>
      <w:r w:rsidR="005E75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:</w:t>
      </w:r>
      <w:r w:rsidR="005E75AA" w:rsidRPr="005E75A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5E75AA" w:rsidRPr="00D20A5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Es un entorno de ejecución de multiplataforma </w:t>
      </w:r>
      <w:r w:rsidR="00227ADE" w:rsidRPr="00D20A5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está</w:t>
      </w:r>
      <w:r w:rsidR="005E75AA" w:rsidRPr="00D20A5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basado en el lenguaje de programación </w:t>
      </w:r>
      <w:r w:rsidR="005E75AA" w:rsidRPr="00D20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JAVASCRIPT</w:t>
      </w:r>
      <w:r w:rsidR="005E75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="00227A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está</w:t>
      </w:r>
      <w:r w:rsidR="005E75A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diseñado para crear aplicaciones network escalables</w:t>
      </w:r>
      <w:r w:rsidR="00227AD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además </w:t>
      </w:r>
      <w:r w:rsidR="00227ADE" w:rsidRPr="00227AD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te permite programar la parte</w:t>
      </w:r>
      <w:r w:rsidR="00227AD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B</w:t>
      </w:r>
      <w:r w:rsidR="00227ADE" w:rsidRPr="00227AD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ackend</w:t>
      </w:r>
      <w:r w:rsidR="00227AD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14:paraId="33AF6A56" w14:textId="07D9E7B9" w:rsidR="00D20A5F" w:rsidRPr="00227ADE" w:rsidRDefault="00BF40C5" w:rsidP="00B502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EXPRESSJS</w:t>
      </w:r>
      <w:r w:rsidR="00227A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:</w:t>
      </w:r>
      <w:r w:rsidR="00227ADE" w:rsidRPr="00227ADE">
        <w:t xml:space="preserve"> </w:t>
      </w:r>
      <w:r w:rsidR="00227ADE" w:rsidRPr="00227AD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</w:t>
      </w:r>
      <w:r w:rsidR="00227ADE" w:rsidRPr="00227AD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 un marco de aplicación web de</w:t>
      </w:r>
      <w:r w:rsidR="00227ADE" w:rsidRPr="00227AD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Backend</w:t>
      </w:r>
      <w:r w:rsidR="00227ADE" w:rsidRPr="00227AD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para Node.js</w:t>
      </w:r>
      <w:r w:rsidR="00227ADE" w:rsidRPr="00227AD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r w:rsidR="00227ADE" w:rsidRPr="00227AD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Está diseñado para crear aplicaciones web y API. Se le ha llamado el marco de servidor estándar de facto para Node.js</w:t>
      </w:r>
      <w:r w:rsidR="00227AD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14:paraId="733ACEF5" w14:textId="47306C97" w:rsidR="00D20A5F" w:rsidRDefault="00BF40C5" w:rsidP="00B502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BODYPARSER</w:t>
      </w:r>
      <w:r w:rsidR="00227A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:</w:t>
      </w:r>
      <w:r w:rsidRPr="00BF40C5">
        <w:t xml:space="preserve"> </w:t>
      </w:r>
      <w:r w:rsidRPr="00BF40C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Analice los cuerpos de las solicitudes entrante</w:t>
      </w:r>
      <w:r w:rsidRPr="00BF40C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 </w:t>
      </w:r>
      <w:r w:rsidRPr="00BF40C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controlada por el usuario</w:t>
      </w:r>
      <w:r w:rsidRPr="00BF40C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r w:rsidRPr="00BF40C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todas las propiedades y valores de este objeto no son de confianza y deben validarse antes de confiar</w:t>
      </w:r>
    </w:p>
    <w:p w14:paraId="5E3F14FB" w14:textId="5B24C05D" w:rsidR="00D20A5F" w:rsidRPr="00BF40C5" w:rsidRDefault="00BF40C5" w:rsidP="00B502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CORS: </w:t>
      </w:r>
      <w:r w:rsidRPr="00BF40C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Intercambio de Recursos de Origen Cruzado</w:t>
      </w:r>
      <w:r w:rsidRPr="00BF40C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r w:rsidRPr="00BF40C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 una característica de seguridad del navegador que restringe las solicitudes HTTP de origen cruzado que se inician desde secuencias de comandos que se ejecutan en el navegador</w:t>
      </w:r>
    </w:p>
    <w:p w14:paraId="5DE06ED6" w14:textId="0F20935E" w:rsidR="00D20A5F" w:rsidRDefault="00D20A5F" w:rsidP="00B502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6FC2490C" w14:textId="678F5DDC" w:rsidR="00A85F12" w:rsidRDefault="00A85F12" w:rsidP="00B502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ENLACE DE GITHUB</w:t>
      </w:r>
    </w:p>
    <w:p w14:paraId="02109E83" w14:textId="3707AAC3" w:rsidR="00A85F12" w:rsidRDefault="00A85F12" w:rsidP="00B502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hyperlink r:id="rId10" w:history="1">
        <w:r w:rsidRPr="00B35304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CO"/>
          </w:rPr>
          <w:t>https://github.com/ITSKY152/Actividad-Arquitectura</w:t>
        </w:r>
      </w:hyperlink>
    </w:p>
    <w:p w14:paraId="0E567D4A" w14:textId="6AB31541" w:rsidR="00A85F12" w:rsidRDefault="0032731F" w:rsidP="00B502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ENLACE DEL VIDEO EXPLICATIVO</w:t>
      </w:r>
    </w:p>
    <w:p w14:paraId="5A1AAED1" w14:textId="65A20FBE" w:rsidR="002A7B90" w:rsidRDefault="002A7B90" w:rsidP="002A7B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hyperlink r:id="rId11" w:history="1">
        <w:r w:rsidRPr="00B35304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CO"/>
          </w:rPr>
          <w:t>https://youtu.be/Q_pDT9V1Tq0</w:t>
        </w:r>
      </w:hyperlink>
    </w:p>
    <w:p w14:paraId="68006415" w14:textId="77777777" w:rsidR="00D20A5F" w:rsidRPr="00886927" w:rsidRDefault="00D20A5F" w:rsidP="00B502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665DB0D8" w14:textId="750DDD9C" w:rsidR="00743DC4" w:rsidRDefault="00BF40C5" w:rsidP="005E75AA">
      <w:pPr>
        <w:jc w:val="center"/>
        <w:rPr>
          <w:b/>
          <w:bCs/>
          <w:sz w:val="24"/>
          <w:szCs w:val="24"/>
          <w:lang w:val="es-ES"/>
        </w:rPr>
      </w:pPr>
      <w:r w:rsidRPr="005E75AA">
        <w:rPr>
          <w:b/>
          <w:bCs/>
          <w:sz w:val="24"/>
          <w:szCs w:val="24"/>
          <w:lang w:val="es-ES"/>
        </w:rPr>
        <w:t>BIBLIOGRAFÍA</w:t>
      </w:r>
    </w:p>
    <w:p w14:paraId="23754373" w14:textId="77777777" w:rsidR="005E75AA" w:rsidRPr="005E75AA" w:rsidRDefault="005E75AA" w:rsidP="005E75AA">
      <w:pPr>
        <w:jc w:val="center"/>
        <w:rPr>
          <w:b/>
          <w:bCs/>
          <w:sz w:val="24"/>
          <w:szCs w:val="24"/>
          <w:lang w:val="es-ES"/>
        </w:rPr>
      </w:pPr>
    </w:p>
    <w:p w14:paraId="7121EBC2" w14:textId="7D998E61" w:rsidR="005E75AA" w:rsidRDefault="00A85F12" w:rsidP="00A85F12">
      <w:pPr>
        <w:ind w:firstLine="708"/>
        <w:rPr>
          <w:lang w:val="es-ES"/>
        </w:rPr>
      </w:pPr>
      <w:hyperlink r:id="rId12" w:history="1">
        <w:r w:rsidRPr="00B35304">
          <w:rPr>
            <w:rStyle w:val="Hipervnculo"/>
            <w:lang w:val="es-ES"/>
          </w:rPr>
          <w:t>https://www.nextu.com/blog/que-es-y-como-funciona-react-js/</w:t>
        </w:r>
      </w:hyperlink>
    </w:p>
    <w:p w14:paraId="6A3891C0" w14:textId="08D44461" w:rsidR="00BF40C5" w:rsidRDefault="00A85F12" w:rsidP="00A85F12">
      <w:pPr>
        <w:ind w:left="708"/>
        <w:rPr>
          <w:lang w:val="es-ES"/>
        </w:rPr>
      </w:pPr>
      <w:hyperlink r:id="rId13" w:history="1">
        <w:r w:rsidRPr="00B35304">
          <w:rPr>
            <w:rStyle w:val="Hipervnculo"/>
            <w:lang w:val="es-ES"/>
          </w:rPr>
          <w:t>https://docs.aws.amazon.com/es_es/apigateway/latest/developerguide/how-to-cors.html</w:t>
        </w:r>
      </w:hyperlink>
    </w:p>
    <w:p w14:paraId="03788C3F" w14:textId="5AF90CE8" w:rsidR="00BF40C5" w:rsidRDefault="00A85F12" w:rsidP="00A85F12">
      <w:pPr>
        <w:ind w:left="708"/>
        <w:rPr>
          <w:lang w:val="es-ES"/>
        </w:rPr>
      </w:pPr>
      <w:hyperlink r:id="rId14" w:history="1">
        <w:r w:rsidRPr="00B35304">
          <w:rPr>
            <w:rStyle w:val="Hipervnculo"/>
            <w:lang w:val="es-ES"/>
          </w:rPr>
          <w:t>https://www.linuxito.com/docs/el-modelo-cliente-servidor.pdf</w:t>
        </w:r>
      </w:hyperlink>
    </w:p>
    <w:p w14:paraId="0221BF80" w14:textId="14282B39" w:rsidR="00BF40C5" w:rsidRDefault="00A85F12" w:rsidP="00A85F12">
      <w:pPr>
        <w:ind w:left="708"/>
        <w:rPr>
          <w:lang w:val="es-ES"/>
        </w:rPr>
      </w:pPr>
      <w:hyperlink r:id="rId15" w:history="1">
        <w:r w:rsidRPr="00B35304">
          <w:rPr>
            <w:rStyle w:val="Hipervnculo"/>
            <w:lang w:val="es-ES"/>
          </w:rPr>
          <w:t>https://nodejs.org/es/</w:t>
        </w:r>
      </w:hyperlink>
    </w:p>
    <w:p w14:paraId="62818631" w14:textId="11F6160A" w:rsidR="00BF40C5" w:rsidRDefault="00A85F12" w:rsidP="00A85F12">
      <w:pPr>
        <w:ind w:left="708"/>
        <w:rPr>
          <w:lang w:val="es-ES"/>
        </w:rPr>
      </w:pPr>
      <w:hyperlink r:id="rId16" w:history="1">
        <w:r w:rsidRPr="00B35304">
          <w:rPr>
            <w:rStyle w:val="Hipervnculo"/>
            <w:lang w:val="es-ES"/>
          </w:rPr>
          <w:t>https://es.wikipedia.org/wiki/Node.js</w:t>
        </w:r>
      </w:hyperlink>
    </w:p>
    <w:p w14:paraId="6E69BF7F" w14:textId="3E775745" w:rsidR="00BF40C5" w:rsidRDefault="00A85F12" w:rsidP="00A85F12">
      <w:pPr>
        <w:ind w:left="708"/>
        <w:rPr>
          <w:lang w:val="es-ES"/>
        </w:rPr>
      </w:pPr>
      <w:hyperlink r:id="rId17" w:history="1">
        <w:r w:rsidRPr="00B35304">
          <w:rPr>
            <w:rStyle w:val="Hipervnculo"/>
            <w:lang w:val="es-ES"/>
          </w:rPr>
          <w:t>https://es.wikipedia.org/wiki/React</w:t>
        </w:r>
      </w:hyperlink>
    </w:p>
    <w:p w14:paraId="2CB3B137" w14:textId="79D19814" w:rsidR="00BF40C5" w:rsidRDefault="00A85F12" w:rsidP="00A85F12">
      <w:pPr>
        <w:ind w:left="708"/>
        <w:rPr>
          <w:lang w:val="es-ES"/>
        </w:rPr>
      </w:pPr>
      <w:hyperlink r:id="rId18" w:history="1">
        <w:r w:rsidRPr="00B35304">
          <w:rPr>
            <w:rStyle w:val="Hipervnculo"/>
            <w:lang w:val="es-ES"/>
          </w:rPr>
          <w:t>https://es.reactjs.org/docs/getting-started.html</w:t>
        </w:r>
      </w:hyperlink>
    </w:p>
    <w:p w14:paraId="0E510E2C" w14:textId="0ABF7186" w:rsidR="00BF40C5" w:rsidRDefault="00A85F12" w:rsidP="00A85F12">
      <w:pPr>
        <w:ind w:left="708"/>
        <w:rPr>
          <w:lang w:val="es-ES"/>
        </w:rPr>
      </w:pPr>
      <w:hyperlink r:id="rId19" w:history="1">
        <w:r w:rsidRPr="00B35304">
          <w:rPr>
            <w:rStyle w:val="Hipervnculo"/>
            <w:lang w:val="es-ES"/>
          </w:rPr>
          <w:t>https://expressjs.com/es/</w:t>
        </w:r>
      </w:hyperlink>
    </w:p>
    <w:p w14:paraId="5F4C50DC" w14:textId="7D433B34" w:rsidR="00BF40C5" w:rsidRDefault="00A85F12" w:rsidP="00A85F12">
      <w:pPr>
        <w:ind w:left="708"/>
        <w:rPr>
          <w:lang w:val="es-ES"/>
        </w:rPr>
      </w:pPr>
      <w:hyperlink r:id="rId20" w:history="1">
        <w:r w:rsidRPr="00B35304">
          <w:rPr>
            <w:rStyle w:val="Hipervnculo"/>
            <w:lang w:val="es-ES"/>
          </w:rPr>
          <w:t>https://developer.mozilla.org/es/docs/Web/API/Fetch_API/Using_Fetch</w:t>
        </w:r>
      </w:hyperlink>
    </w:p>
    <w:p w14:paraId="2D568C44" w14:textId="3ACE3030" w:rsidR="00BF40C5" w:rsidRDefault="00DC6174" w:rsidP="00A85F12">
      <w:pPr>
        <w:ind w:left="708"/>
        <w:rPr>
          <w:lang w:val="es-ES"/>
        </w:rPr>
      </w:pPr>
      <w:hyperlink r:id="rId21" w:history="1">
        <w:r w:rsidRPr="00B35304">
          <w:rPr>
            <w:rStyle w:val="Hipervnculo"/>
            <w:lang w:val="es-ES"/>
          </w:rPr>
          <w:t>https://www.npmjs.com/package/body-parser</w:t>
        </w:r>
      </w:hyperlink>
    </w:p>
    <w:p w14:paraId="3A0AF013" w14:textId="77777777" w:rsidR="00BF40C5" w:rsidRDefault="00BF40C5" w:rsidP="00BF40C5">
      <w:pPr>
        <w:ind w:left="708" w:hanging="708"/>
        <w:rPr>
          <w:lang w:val="es-ES"/>
        </w:rPr>
      </w:pPr>
    </w:p>
    <w:p w14:paraId="4DB0F502" w14:textId="77777777" w:rsidR="005E75AA" w:rsidRPr="00886927" w:rsidRDefault="005E75AA">
      <w:pPr>
        <w:rPr>
          <w:lang w:val="es-ES"/>
        </w:rPr>
      </w:pPr>
    </w:p>
    <w:sectPr w:rsidR="005E75AA" w:rsidRPr="00886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6B9E"/>
    <w:multiLevelType w:val="hybridMultilevel"/>
    <w:tmpl w:val="9C04F5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2567C2"/>
    <w:multiLevelType w:val="multilevel"/>
    <w:tmpl w:val="B63C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7550D"/>
    <w:multiLevelType w:val="multilevel"/>
    <w:tmpl w:val="2FF2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806470">
    <w:abstractNumId w:val="2"/>
  </w:num>
  <w:num w:numId="2" w16cid:durableId="1955398582">
    <w:abstractNumId w:val="1"/>
  </w:num>
  <w:num w:numId="3" w16cid:durableId="45668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27"/>
    <w:rsid w:val="00227ADE"/>
    <w:rsid w:val="002A7B90"/>
    <w:rsid w:val="002B44D0"/>
    <w:rsid w:val="0032731F"/>
    <w:rsid w:val="00405C7F"/>
    <w:rsid w:val="005E75AA"/>
    <w:rsid w:val="00732AA2"/>
    <w:rsid w:val="00743DC4"/>
    <w:rsid w:val="00886927"/>
    <w:rsid w:val="00A346BA"/>
    <w:rsid w:val="00A85F12"/>
    <w:rsid w:val="00B502A1"/>
    <w:rsid w:val="00BF40C5"/>
    <w:rsid w:val="00C5119F"/>
    <w:rsid w:val="00D20A5F"/>
    <w:rsid w:val="00D4044D"/>
    <w:rsid w:val="00DC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1332"/>
  <w15:chartTrackingRefBased/>
  <w15:docId w15:val="{5AEFEFBB-17A3-446E-9D4C-5834A8A8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9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044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75A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0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aws.amazon.com/es_es/apigateway/latest/developerguide/how-to-cors.html" TargetMode="External"/><Relationship Id="rId18" Type="http://schemas.openxmlformats.org/officeDocument/2006/relationships/hyperlink" Target="https://es.reactjs.org/docs/getting-starte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body-parser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nextu.com/blog/que-es-y-como-funciona-react-js/" TargetMode="External"/><Relationship Id="rId17" Type="http://schemas.openxmlformats.org/officeDocument/2006/relationships/hyperlink" Target="https://es.wikipedia.org/wiki/Rea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Node.js" TargetMode="External"/><Relationship Id="rId20" Type="http://schemas.openxmlformats.org/officeDocument/2006/relationships/hyperlink" Target="https://developer.mozilla.org/es/docs/Web/API/Fetch_API/Using_Fet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Q_pDT9V1Tq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nodejs.org/e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ITSKY152/Actividad-Arquitectura" TargetMode="External"/><Relationship Id="rId19" Type="http://schemas.openxmlformats.org/officeDocument/2006/relationships/hyperlink" Target="https://expressjs.com/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uxito.com/docs/el-modelo-cliente-servidor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Caviedes</dc:creator>
  <cp:keywords/>
  <dc:description/>
  <cp:lastModifiedBy>Ivan Caviedes</cp:lastModifiedBy>
  <cp:revision>3</cp:revision>
  <cp:lastPrinted>2022-04-11T02:07:00Z</cp:lastPrinted>
  <dcterms:created xsi:type="dcterms:W3CDTF">2022-04-11T02:06:00Z</dcterms:created>
  <dcterms:modified xsi:type="dcterms:W3CDTF">2022-04-11T02:07:00Z</dcterms:modified>
</cp:coreProperties>
</file>