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Progetto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cose importanti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gente votata e lista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sezioni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totale voti sindaci e liste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in che regioni sono di destra o di sinistra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statistiche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nome cognome:</w:t>
        <w:tab/>
        <w:t xml:space="preserve">percentuale di votanti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sezione in cui sono stati votati</w:t>
        <w:tab/>
        <w:t xml:space="preserve">quantità di vatanti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comandi del bot: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/info // restituisce tutti i comandi eseguibili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/candidatisindaci // mostra i candidati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/mostravoti // mostra per ogni sindaco i voti che ha ricevuto e da quale regione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/</w:t>
        <w:tab/>
        <w:t xml:space="preserve">// mostra come le elezioni si sarebbero svolte se solo le donne avrebbero votato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// guardare un target più accurato (una persona politica, una persona che vuole sapere dove andare a votare)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//un comando che visualizzi le zone che sono maggiormente di un partito politico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Roberto Luca Dall'Oca → Centrodestra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Mario Faccioli→ Candidato civico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Matteo Melotti→ Centro sinistra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siti simili:</w:t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https://elezioni.repubblica.it/2023/comunali/14-maggio/veneto/villafranca-di-verona/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elezioni.interio.gov.it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40"/>
          <w:szCs w:val="40"/>
          <w:rtl w:val="0"/>
        </w:rPr>
        <w:t xml:space="preserve">raga un nuovo membro del team,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40"/>
          <w:szCs w:val="40"/>
          <w:rtl w:val="0"/>
        </w:rPr>
        <w:t xml:space="preserve"> benvenuto davide, benvenuto nei RSN 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Dancing Script" w:cs="Dancing Script" w:eastAsia="Dancing Script" w:hAnsi="Dancing Scrip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Buongiorno a tutti,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Sono lieto di essere qui oggi per presentarvi un progetto innovativo che potrebbe cambiare il modo in cui gestiamo le elezioni a Villafranca nel 2023. Come sapete, le elezioni sono un momento cruciale per la nostra comunità, in quanto determinano il futuro del nostro paese. Tuttavia, il processo elettorale può essere complesso e richiedere un grande sforzo da parte degli organizzatori e dei votanti stessi.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Ecco perché oggi vi presento il nostro progetto: la creazione di un bot Telegram per le elezioni di Villafranca 2023. Questo bot sarà un assistente virtuale che semplificherà e faciliterà l'intero processo elettorale, rendendolo più accessibile, trasparente ed efficiente per tutti i cittadini.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Quindi, quali vantaggi possiamo ottenere da un bot Telegram per le elezioni? Vediamoli insieme: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Accessibilità: Il bot Telegram sarà accessibile a tutti i cittadini, indipendentemente dalla loro posizione geografica. Ciò significa che i votanti potranno partecipare alle elezioni da casa propria o da qualsiasi altro luogo, senza doversi recare fisicamente ai seggi elettorali. Questo apre nuove opportunità per coloro che potrebbero avere difficoltà a spostarsi o che si trovano all'estero durante il giorno delle elezioni.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Comodità: Utilizzando il bot Telegram, i cittadini potranno votare in qualsiasi momento durante il periodo elettorale, risparmiando tempo prezioso. Non sarà più necessario fare lunghe code o cercare di organizzare il proprio tempo per recarsi ai seggi elettorali. Basterà semplicemente aprire l'app di Telegram sul proprio smartphone e votare in modo rapido e sicuro.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Coinvolgimento dei cittadini: Il nostro progetto mira a coinvolgere attivamente i cittadini nel processo elettorale. Il bot Telegram fornirà informazioni aggiornate sulle elezioni, sui candidati e sulle proposte in votazione. Inoltre, offrirà la possibilità di porre domande o di ottenere ulteriori dettagli sui vari aspetti delle elezioni, migliorando la consapevolezza e l'interesse dei cittadini.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conclusione, il nostro progetto per la creazione di un bot Telegram per le elezioni di Villafranca 2023 rappresenta un passo avanti significativo nell'</w:t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https://www.canva.com/design/DAFmQzUcFuA/_Tq4SZMNbd31Ia6IV6RQHg/edit?utm_content=DAFmQzUcFuA&amp;utm_campaign=designshare&amp;utm_medium=link2&amp;utm_source=sharebutton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Il bot Telegram renderà le elezioni accessibili a tutti i cittadini, ovunque si trovino. Potranno partecipare comodamente da casa o da qualsiasi altro luogo, senza la necessità di recarsi ai seggi elettorali. Ciò beneficia coloro che hanno difficoltà a spostarsi o che sono all'estero durante il giorno delle elezioni.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dove votare???’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femmine piu di destra o piu di sinitra?(luogo?)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maschi piu di destra o piu di sinistra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Il bot dato un comando restituisce dei risultati e informazioni su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ff00"/>
        </w:rPr>
      </w:pPr>
      <w:r w:rsidDel="00000000" w:rsidR="00000000" w:rsidRPr="00000000">
        <w:rPr>
          <w:rtl w:val="0"/>
        </w:rPr>
        <w:t xml:space="preserve">dataset = </w:t>
      </w:r>
      <w:r w:rsidDel="00000000" w:rsidR="00000000" w:rsidRPr="00000000">
        <w:rPr>
          <w:color w:val="00ff00"/>
          <w:rtl w:val="0"/>
        </w:rPr>
        <w:t xml:space="preserve">hayman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python = Valentino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testi = Matteo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capogruppo = Laura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zioni.repubblica.it/2023/comunali/14-maggio/veneto/villafranca-di-verona/" TargetMode="External"/><Relationship Id="rId7" Type="http://schemas.openxmlformats.org/officeDocument/2006/relationships/hyperlink" Target="https://www.canva.com/design/DAFmQzUcFuA/_Tq4SZMNbd31Ia6IV6RQHg/edit?utm_content=DAFmQzUcFuA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