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86"/>
        <w:tblOverlap w:val="never"/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3360"/>
        <w:gridCol w:w="1560"/>
        <w:gridCol w:w="3236"/>
      </w:tblGrid>
      <w:tr w:rsidR="009616D2" w:rsidRPr="009616D2" w14:paraId="178667D3" w14:textId="77777777" w:rsidTr="004F11AC">
        <w:trPr>
          <w:cantSplit/>
          <w:trHeight w:val="576"/>
        </w:trPr>
        <w:tc>
          <w:tcPr>
            <w:tcW w:w="962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743234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</w:p>
          <w:p w14:paraId="72B6DD43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  <w:r w:rsidRPr="009616D2">
              <w:rPr>
                <w:rFonts w:eastAsia="標楷體"/>
                <w:sz w:val="48"/>
              </w:rPr>
              <w:t>中國醫藥大學附設醫院暨體系院所</w:t>
            </w:r>
          </w:p>
          <w:p w14:paraId="6C535484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</w:p>
          <w:p w14:paraId="179F437E" w14:textId="77777777" w:rsidR="00310C43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b/>
                <w:sz w:val="48"/>
                <w:szCs w:val="48"/>
              </w:rPr>
            </w:pPr>
            <w:r w:rsidRPr="009616D2">
              <w:rPr>
                <w:rFonts w:eastAsia="標楷體"/>
                <w:b/>
                <w:sz w:val="48"/>
                <w:szCs w:val="48"/>
              </w:rPr>
              <w:t>癌症病人放射治療後皮膚護理</w:t>
            </w:r>
          </w:p>
          <w:p w14:paraId="0D3724AB" w14:textId="7CC11DC0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b/>
                <w:sz w:val="48"/>
                <w:szCs w:val="48"/>
              </w:rPr>
            </w:pPr>
          </w:p>
        </w:tc>
      </w:tr>
      <w:tr w:rsidR="009616D2" w:rsidRPr="009616D2" w14:paraId="750F025E" w14:textId="77777777" w:rsidTr="004F11AC">
        <w:trPr>
          <w:cantSplit/>
          <w:trHeight w:val="576"/>
        </w:trPr>
        <w:tc>
          <w:tcPr>
            <w:tcW w:w="14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A49C9DE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9616D2">
              <w:rPr>
                <w:rFonts w:eastAsia="標楷體"/>
                <w:b/>
                <w:bCs/>
                <w:sz w:val="26"/>
              </w:rPr>
              <w:t>規章類別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BD216AD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9616D2">
              <w:rPr>
                <w:rFonts w:eastAsia="標楷體"/>
                <w:sz w:val="26"/>
              </w:rPr>
              <w:t>醫護類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CBA32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9616D2">
              <w:rPr>
                <w:rFonts w:eastAsia="標楷體"/>
                <w:b/>
                <w:bCs/>
                <w:sz w:val="26"/>
              </w:rPr>
              <w:t>生效日期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3FF7B8" w14:textId="3773074E" w:rsidR="00310C43" w:rsidRPr="009616D2" w:rsidRDefault="00003317" w:rsidP="001C2D5F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9616D2">
              <w:rPr>
                <w:rFonts w:eastAsia="標楷體"/>
                <w:sz w:val="26"/>
              </w:rPr>
              <w:t>11</w:t>
            </w:r>
            <w:r w:rsidR="00CB6358">
              <w:rPr>
                <w:rFonts w:eastAsia="標楷體" w:hint="eastAsia"/>
                <w:sz w:val="26"/>
              </w:rPr>
              <w:t>3</w:t>
            </w:r>
            <w:r w:rsidR="00433F12" w:rsidRPr="009616D2">
              <w:rPr>
                <w:rFonts w:eastAsia="標楷體"/>
                <w:sz w:val="26"/>
              </w:rPr>
              <w:t>年</w:t>
            </w:r>
            <w:r w:rsidR="00CB6358">
              <w:rPr>
                <w:rFonts w:eastAsia="標楷體" w:hint="eastAsia"/>
                <w:sz w:val="26"/>
              </w:rPr>
              <w:t>11</w:t>
            </w:r>
            <w:r w:rsidR="00433F12" w:rsidRPr="009616D2">
              <w:rPr>
                <w:rFonts w:eastAsia="標楷體"/>
                <w:sz w:val="26"/>
              </w:rPr>
              <w:t>月</w:t>
            </w:r>
            <w:r w:rsidRPr="009616D2">
              <w:rPr>
                <w:rFonts w:eastAsia="標楷體"/>
                <w:sz w:val="26"/>
              </w:rPr>
              <w:t>3</w:t>
            </w:r>
            <w:r w:rsidR="006948CE" w:rsidRPr="009616D2">
              <w:rPr>
                <w:rFonts w:eastAsia="標楷體"/>
                <w:sz w:val="26"/>
              </w:rPr>
              <w:t>0</w:t>
            </w:r>
            <w:r w:rsidR="00433F12" w:rsidRPr="009616D2">
              <w:rPr>
                <w:rFonts w:eastAsia="標楷體"/>
                <w:sz w:val="26"/>
              </w:rPr>
              <w:t>日</w:t>
            </w:r>
          </w:p>
        </w:tc>
      </w:tr>
      <w:tr w:rsidR="009616D2" w:rsidRPr="009616D2" w14:paraId="6E91CE6C" w14:textId="77777777" w:rsidTr="004F11AC">
        <w:trPr>
          <w:trHeight w:val="576"/>
        </w:trPr>
        <w:tc>
          <w:tcPr>
            <w:tcW w:w="14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DAB6A6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9616D2">
              <w:rPr>
                <w:rFonts w:eastAsia="標楷體"/>
                <w:b/>
                <w:bCs/>
                <w:sz w:val="26"/>
              </w:rPr>
              <w:t>制訂單位</w:t>
            </w:r>
          </w:p>
        </w:tc>
        <w:tc>
          <w:tcPr>
            <w:tcW w:w="3360" w:type="dxa"/>
            <w:tcBorders>
              <w:bottom w:val="single" w:sz="12" w:space="0" w:color="auto"/>
            </w:tcBorders>
            <w:vAlign w:val="center"/>
          </w:tcPr>
          <w:p w14:paraId="709DEAB9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9616D2">
              <w:rPr>
                <w:rFonts w:eastAsia="標楷體"/>
                <w:sz w:val="26"/>
              </w:rPr>
              <w:t>護理部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7542B50A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9616D2">
              <w:rPr>
                <w:rFonts w:eastAsia="標楷體"/>
                <w:b/>
                <w:bCs/>
                <w:sz w:val="26"/>
              </w:rPr>
              <w:t>適用院區</w:t>
            </w:r>
          </w:p>
        </w:tc>
        <w:tc>
          <w:tcPr>
            <w:tcW w:w="32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2827F6" w14:textId="46E2F78B" w:rsidR="00310C43" w:rsidRPr="009616D2" w:rsidRDefault="00262F5C" w:rsidP="001C2D5F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9616D2">
              <w:rPr>
                <w:rFonts w:eastAsia="標楷體"/>
                <w:sz w:val="26"/>
              </w:rPr>
              <w:sym w:font="Wingdings 2" w:char="F0A2"/>
            </w:r>
            <w:r w:rsidR="00310C43" w:rsidRPr="009616D2">
              <w:rPr>
                <w:rFonts w:eastAsia="標楷體"/>
                <w:sz w:val="26"/>
              </w:rPr>
              <w:t xml:space="preserve">總院　</w:t>
            </w:r>
            <w:r w:rsidRPr="009616D2">
              <w:rPr>
                <w:rFonts w:eastAsia="標楷體"/>
                <w:sz w:val="26"/>
              </w:rPr>
              <w:sym w:font="Wingdings 2" w:char="F0A2"/>
            </w:r>
            <w:r w:rsidR="00310C43" w:rsidRPr="009616D2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CF6544" w:rsidRPr="009616D2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CF6544" w:rsidRPr="009616D2">
              <w:rPr>
                <w:rFonts w:eastAsia="標楷體"/>
                <w:bCs/>
                <w:sz w:val="26"/>
                <w:szCs w:val="28"/>
                <w:u w:val="single"/>
              </w:rPr>
              <w:t>所有</w:t>
            </w:r>
            <w:r w:rsidR="00CF6544" w:rsidRPr="009616D2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310C43" w:rsidRPr="009616D2">
              <w:rPr>
                <w:rFonts w:eastAsia="標楷體"/>
                <w:bCs/>
                <w:sz w:val="26"/>
                <w:szCs w:val="28"/>
                <w:u w:val="single"/>
              </w:rPr>
              <w:t xml:space="preserve"> </w:t>
            </w:r>
            <w:r w:rsidR="00310C43" w:rsidRPr="009616D2">
              <w:rPr>
                <w:rFonts w:eastAsia="標楷體"/>
                <w:sz w:val="26"/>
              </w:rPr>
              <w:t>分院</w:t>
            </w:r>
          </w:p>
        </w:tc>
      </w:tr>
    </w:tbl>
    <w:p w14:paraId="6AA8FF11" w14:textId="77777777" w:rsidR="00310C43" w:rsidRPr="009616D2" w:rsidRDefault="00310C43" w:rsidP="001C2D5F">
      <w:pPr>
        <w:adjustRightInd w:val="0"/>
        <w:snapToGrid w:val="0"/>
        <w:rPr>
          <w:rFonts w:eastAsia="標楷體"/>
          <w:vanish/>
        </w:rPr>
      </w:pPr>
    </w:p>
    <w:tbl>
      <w:tblPr>
        <w:tblW w:w="50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519"/>
        <w:gridCol w:w="1042"/>
        <w:gridCol w:w="6325"/>
      </w:tblGrid>
      <w:tr w:rsidR="009616D2" w:rsidRPr="009616D2" w14:paraId="7EC218D8" w14:textId="77777777" w:rsidTr="00E060E3">
        <w:trPr>
          <w:cantSplit/>
          <w:trHeight w:hRule="exact" w:val="567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E1680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9616D2">
              <w:rPr>
                <w:rFonts w:eastAsia="標楷體"/>
                <w:b/>
                <w:sz w:val="26"/>
              </w:rPr>
              <w:t xml:space="preserve">制　</w:t>
            </w:r>
            <w:r w:rsidRPr="009616D2">
              <w:rPr>
                <w:rFonts w:eastAsia="標楷體"/>
                <w:b/>
                <w:sz w:val="26"/>
              </w:rPr>
              <w:t>/</w:t>
            </w:r>
            <w:r w:rsidRPr="009616D2">
              <w:rPr>
                <w:rFonts w:eastAsia="標楷體"/>
                <w:b/>
                <w:sz w:val="26"/>
              </w:rPr>
              <w:t xml:space="preserve">　修　　訂　　紀　　錄</w:t>
            </w:r>
          </w:p>
        </w:tc>
      </w:tr>
      <w:tr w:rsidR="009616D2" w:rsidRPr="009616D2" w14:paraId="73478E23" w14:textId="77777777" w:rsidTr="00E060E3">
        <w:trPr>
          <w:cantSplit/>
          <w:trHeight w:hRule="exact" w:val="567"/>
          <w:jc w:val="center"/>
        </w:trPr>
        <w:tc>
          <w:tcPr>
            <w:tcW w:w="396" w:type="pct"/>
            <w:tcBorders>
              <w:left w:val="single" w:sz="12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7740097B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9616D2">
              <w:rPr>
                <w:rFonts w:eastAsia="標楷體"/>
                <w:b/>
                <w:sz w:val="26"/>
              </w:rPr>
              <w:t>版次</w:t>
            </w:r>
          </w:p>
        </w:tc>
        <w:tc>
          <w:tcPr>
            <w:tcW w:w="787" w:type="pct"/>
            <w:tcBorders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B8ACFD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9616D2">
              <w:rPr>
                <w:rFonts w:eastAsia="標楷體"/>
                <w:b/>
                <w:sz w:val="26"/>
              </w:rPr>
              <w:t>日</w:t>
            </w:r>
            <w:r w:rsidRPr="009616D2">
              <w:rPr>
                <w:rFonts w:eastAsia="標楷體"/>
                <w:b/>
                <w:sz w:val="26"/>
              </w:rPr>
              <w:t xml:space="preserve"> </w:t>
            </w:r>
            <w:r w:rsidRPr="009616D2">
              <w:rPr>
                <w:rFonts w:eastAsia="標楷體"/>
                <w:b/>
                <w:sz w:val="26"/>
              </w:rPr>
              <w:t>期</w:t>
            </w:r>
          </w:p>
        </w:tc>
        <w:tc>
          <w:tcPr>
            <w:tcW w:w="540" w:type="pct"/>
            <w:tcBorders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D1691C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9616D2">
              <w:rPr>
                <w:rFonts w:eastAsia="標楷體"/>
                <w:b/>
                <w:sz w:val="26"/>
              </w:rPr>
              <w:t>總頁數</w:t>
            </w:r>
          </w:p>
        </w:tc>
        <w:tc>
          <w:tcPr>
            <w:tcW w:w="3277" w:type="pct"/>
            <w:tcBorders>
              <w:bottom w:val="doub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5BA331C" w14:textId="77777777" w:rsidR="00310C43" w:rsidRPr="009616D2" w:rsidRDefault="00310C43" w:rsidP="001C2D5F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9616D2">
              <w:rPr>
                <w:rFonts w:eastAsia="標楷體"/>
                <w:b/>
                <w:sz w:val="26"/>
              </w:rPr>
              <w:t>制</w:t>
            </w:r>
            <w:r w:rsidRPr="009616D2">
              <w:rPr>
                <w:rFonts w:eastAsia="標楷體"/>
                <w:b/>
                <w:sz w:val="26"/>
              </w:rPr>
              <w:t>/</w:t>
            </w:r>
            <w:r w:rsidRPr="009616D2">
              <w:rPr>
                <w:rFonts w:eastAsia="標楷體"/>
                <w:b/>
                <w:sz w:val="26"/>
              </w:rPr>
              <w:t>修訂說明</w:t>
            </w:r>
          </w:p>
        </w:tc>
      </w:tr>
      <w:tr w:rsidR="009616D2" w:rsidRPr="009616D2" w14:paraId="76F49623" w14:textId="77777777" w:rsidTr="00180C48">
        <w:trPr>
          <w:cantSplit/>
          <w:trHeight w:val="565"/>
          <w:jc w:val="center"/>
        </w:trPr>
        <w:tc>
          <w:tcPr>
            <w:tcW w:w="396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24D42C" w14:textId="624D485E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1.</w:t>
            </w:r>
          </w:p>
        </w:tc>
        <w:tc>
          <w:tcPr>
            <w:tcW w:w="787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C4E69" w14:textId="56118C01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95.10.30</w:t>
            </w:r>
          </w:p>
        </w:tc>
        <w:tc>
          <w:tcPr>
            <w:tcW w:w="540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8F559" w14:textId="6C98050C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9440D" w14:textId="1F0697A5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9616D2">
              <w:rPr>
                <w:rFonts w:eastAsia="標楷體"/>
                <w:szCs w:val="24"/>
              </w:rPr>
              <w:t>新制訂。</w:t>
            </w:r>
          </w:p>
        </w:tc>
      </w:tr>
      <w:tr w:rsidR="009616D2" w:rsidRPr="009616D2" w14:paraId="7AF926F1" w14:textId="77777777" w:rsidTr="00180C48">
        <w:trPr>
          <w:cantSplit/>
          <w:trHeight w:val="565"/>
          <w:jc w:val="center"/>
        </w:trPr>
        <w:tc>
          <w:tcPr>
            <w:tcW w:w="39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030C0D1" w14:textId="5AF45933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2.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CE66" w14:textId="6B0EE592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103.10.30</w:t>
            </w:r>
          </w:p>
        </w:tc>
        <w:tc>
          <w:tcPr>
            <w:tcW w:w="5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C293" w14:textId="358A0F65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30389F" w14:textId="0C7D6B30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9616D2">
              <w:rPr>
                <w:rFonts w:eastAsia="標楷體"/>
                <w:szCs w:val="24"/>
              </w:rPr>
              <w:t>重新檢視。</w:t>
            </w:r>
          </w:p>
        </w:tc>
      </w:tr>
      <w:tr w:rsidR="009616D2" w:rsidRPr="009616D2" w14:paraId="5BBDDA24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357DD11" w14:textId="4285CD94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3.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8B636" w14:textId="222C8900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104.10.30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02F1B5" w14:textId="21907D80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AFFA085" w14:textId="3F2B4954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9616D2">
              <w:rPr>
                <w:rFonts w:eastAsia="標楷體"/>
                <w:szCs w:val="24"/>
              </w:rPr>
              <w:t>重新檢視。</w:t>
            </w:r>
          </w:p>
        </w:tc>
      </w:tr>
      <w:tr w:rsidR="009616D2" w:rsidRPr="009616D2" w14:paraId="53267989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669064" w14:textId="7AA8ED56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BE02BB" w14:textId="3DA5E392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105.02.27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7B6E77" w14:textId="20181E19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0499D5A" w14:textId="5847788D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新增</w:t>
            </w:r>
            <w:r w:rsidRPr="009616D2">
              <w:rPr>
                <w:rFonts w:eastAsia="標楷體"/>
                <w:szCs w:val="24"/>
              </w:rPr>
              <w:t>:</w:t>
            </w:r>
            <w:r w:rsidRPr="009616D2">
              <w:rPr>
                <w:rFonts w:eastAsia="標楷體"/>
                <w:szCs w:val="24"/>
              </w:rPr>
              <w:t>項次</w:t>
            </w:r>
            <w:r w:rsidRPr="009616D2">
              <w:rPr>
                <w:rFonts w:eastAsia="標楷體"/>
                <w:szCs w:val="24"/>
              </w:rPr>
              <w:t>2</w:t>
            </w:r>
            <w:r w:rsidRPr="009616D2">
              <w:rPr>
                <w:rFonts w:eastAsia="標楷體"/>
                <w:szCs w:val="24"/>
              </w:rPr>
              <w:t>內容。</w:t>
            </w:r>
          </w:p>
        </w:tc>
      </w:tr>
      <w:tr w:rsidR="009616D2" w:rsidRPr="009616D2" w14:paraId="6E07621B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6114FB8" w14:textId="48E8A066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5.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2BFC3D" w14:textId="1F5E4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106.03.03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78AB6A" w14:textId="7EE874F9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6DC5F02" w14:textId="77777777" w:rsidR="00631854" w:rsidRPr="009616D2" w:rsidRDefault="00631854" w:rsidP="001C2D5F">
            <w:pPr>
              <w:widowControl/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(1)</w:t>
            </w:r>
            <w:r w:rsidRPr="009616D2">
              <w:rPr>
                <w:rFonts w:eastAsia="標楷體"/>
                <w:szCs w:val="24"/>
              </w:rPr>
              <w:t>修改疾病標準名稱「癌症病人放射治療後皮膚護理」</w:t>
            </w:r>
            <w:r w:rsidRPr="009616D2">
              <w:rPr>
                <w:rFonts w:eastAsia="標楷體"/>
                <w:szCs w:val="24"/>
              </w:rPr>
              <w:t>(</w:t>
            </w:r>
            <w:r w:rsidRPr="009616D2">
              <w:rPr>
                <w:rFonts w:eastAsia="標楷體"/>
                <w:szCs w:val="24"/>
              </w:rPr>
              <w:t>原</w:t>
            </w:r>
            <w:r w:rsidRPr="009616D2">
              <w:rPr>
                <w:rFonts w:eastAsia="標楷體"/>
                <w:szCs w:val="24"/>
              </w:rPr>
              <w:t>:</w:t>
            </w:r>
            <w:r w:rsidRPr="009616D2">
              <w:rPr>
                <w:rFonts w:eastAsia="標楷體"/>
                <w:bCs/>
                <w:kern w:val="0"/>
                <w:szCs w:val="24"/>
              </w:rPr>
              <w:t>頭頸部癌症病人</w:t>
            </w:r>
            <w:r w:rsidRPr="009616D2">
              <w:rPr>
                <w:rFonts w:eastAsia="標楷體"/>
                <w:kern w:val="0"/>
                <w:szCs w:val="24"/>
              </w:rPr>
              <w:t>放射治療後</w:t>
            </w:r>
            <w:r w:rsidRPr="009616D2">
              <w:rPr>
                <w:rFonts w:eastAsia="標楷體"/>
                <w:szCs w:val="24"/>
              </w:rPr>
              <w:t>皮膚護理</w:t>
            </w:r>
            <w:r w:rsidRPr="009616D2">
              <w:rPr>
                <w:rFonts w:eastAsia="標楷體"/>
                <w:szCs w:val="24"/>
              </w:rPr>
              <w:t>)</w:t>
            </w:r>
          </w:p>
          <w:p w14:paraId="0354F9FF" w14:textId="3F358E97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(2)</w:t>
            </w:r>
            <w:r w:rsidRPr="009616D2">
              <w:rPr>
                <w:rFonts w:eastAsia="標楷體"/>
                <w:szCs w:val="24"/>
              </w:rPr>
              <w:t>重整內容大綱。</w:t>
            </w:r>
          </w:p>
        </w:tc>
      </w:tr>
      <w:tr w:rsidR="009616D2" w:rsidRPr="009616D2" w14:paraId="6E89418F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C4BA80A" w14:textId="04AC1FE9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6.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7A4658" w14:textId="5A50D415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107.02.21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E99F73" w14:textId="69E50A6F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B96AD75" w14:textId="12CE383E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重新檢視。</w:t>
            </w:r>
          </w:p>
        </w:tc>
      </w:tr>
      <w:tr w:rsidR="009616D2" w:rsidRPr="009616D2" w14:paraId="244086EA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2A505E9" w14:textId="0C5055ED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7.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E071F8" w14:textId="00FD2FCE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108.12.19.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810505" w14:textId="0C1FA8FD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0AA6710" w14:textId="35A29966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  <w:szCs w:val="24"/>
              </w:rPr>
            </w:pPr>
            <w:r w:rsidRPr="009616D2">
              <w:rPr>
                <w:rFonts w:eastAsia="標楷體"/>
                <w:szCs w:val="24"/>
              </w:rPr>
              <w:t>重新檢視。</w:t>
            </w:r>
          </w:p>
        </w:tc>
      </w:tr>
      <w:tr w:rsidR="009616D2" w:rsidRPr="009616D2" w14:paraId="6BA2CD6A" w14:textId="77777777" w:rsidTr="00E060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847807" w14:textId="39E3B8D5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8.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FD92A7" w14:textId="70368C35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109.12.25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EFD440" w14:textId="77ADBC5F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AE954F" w14:textId="5F2070BC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修正內容大綱及說明</w:t>
            </w:r>
          </w:p>
        </w:tc>
      </w:tr>
      <w:tr w:rsidR="009616D2" w:rsidRPr="009616D2" w14:paraId="00193A1D" w14:textId="77777777" w:rsidTr="00CB404A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5FAF53EA" w14:textId="2EBB9153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9</w:t>
            </w:r>
            <w:r w:rsidR="00C5796F" w:rsidRPr="009616D2">
              <w:rPr>
                <w:rFonts w:eastAsia="標楷體"/>
                <w:szCs w:val="24"/>
              </w:rPr>
              <w:t>.</w:t>
            </w: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64333450" w14:textId="46D6826A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110.10.10</w:t>
            </w: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1B6AC804" w14:textId="2E560855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6A880AF5" w14:textId="358A66F7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修改項次</w:t>
            </w:r>
            <w:r w:rsidRPr="009616D2">
              <w:rPr>
                <w:rFonts w:eastAsia="標楷體"/>
                <w:szCs w:val="24"/>
              </w:rPr>
              <w:t>6.</w:t>
            </w:r>
            <w:r w:rsidRPr="009616D2">
              <w:rPr>
                <w:rFonts w:eastAsia="標楷體"/>
                <w:szCs w:val="24"/>
              </w:rPr>
              <w:t>內容修改</w:t>
            </w:r>
            <w:r w:rsidRPr="009616D2">
              <w:rPr>
                <w:rFonts w:eastAsia="標楷體"/>
                <w:szCs w:val="24"/>
              </w:rPr>
              <w:t>.</w:t>
            </w:r>
          </w:p>
        </w:tc>
      </w:tr>
      <w:tr w:rsidR="009616D2" w:rsidRPr="009616D2" w14:paraId="31A828DF" w14:textId="77777777" w:rsidTr="004D78CF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D72D98" w14:textId="6CC2F3FE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10</w:t>
            </w:r>
            <w:r w:rsidR="00C5796F" w:rsidRPr="009616D2">
              <w:rPr>
                <w:rFonts w:eastAsia="標楷體"/>
                <w:szCs w:val="24"/>
              </w:rPr>
              <w:t>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FD0FDC" w14:textId="6022C766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111.1</w:t>
            </w:r>
            <w:r w:rsidR="00262F5C" w:rsidRPr="009616D2">
              <w:rPr>
                <w:rFonts w:eastAsia="標楷體"/>
                <w:szCs w:val="24"/>
              </w:rPr>
              <w:t>0</w:t>
            </w:r>
            <w:r w:rsidRPr="009616D2">
              <w:rPr>
                <w:rFonts w:eastAsia="標楷體"/>
                <w:szCs w:val="24"/>
              </w:rPr>
              <w:t>.10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566B20" w14:textId="110A24EC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587C5F" w14:textId="4DCB5E14" w:rsidR="00631854" w:rsidRPr="009616D2" w:rsidRDefault="00631854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修</w:t>
            </w:r>
            <w:r w:rsidR="00D7393D" w:rsidRPr="009616D2">
              <w:rPr>
                <w:rFonts w:eastAsia="標楷體"/>
                <w:szCs w:val="24"/>
              </w:rPr>
              <w:t>訂三、說明：</w:t>
            </w:r>
            <w:r w:rsidR="00D7393D" w:rsidRPr="009616D2">
              <w:rPr>
                <w:rFonts w:eastAsia="標楷體"/>
                <w:szCs w:val="24"/>
              </w:rPr>
              <w:t>3.</w:t>
            </w:r>
            <w:r w:rsidRPr="009616D2">
              <w:rPr>
                <w:rFonts w:eastAsia="標楷體"/>
                <w:szCs w:val="24"/>
              </w:rPr>
              <w:t>辨識</w:t>
            </w:r>
            <w:r w:rsidR="00D7393D" w:rsidRPr="009616D2">
              <w:rPr>
                <w:rFonts w:eastAsia="標楷體"/>
                <w:szCs w:val="24"/>
              </w:rPr>
              <w:t>病人</w:t>
            </w:r>
            <w:r w:rsidRPr="009616D2">
              <w:rPr>
                <w:rFonts w:eastAsia="標楷體"/>
                <w:szCs w:val="24"/>
              </w:rPr>
              <w:t>內容。</w:t>
            </w:r>
          </w:p>
        </w:tc>
      </w:tr>
      <w:tr w:rsidR="009616D2" w:rsidRPr="009616D2" w14:paraId="5A0AC8A8" w14:textId="77777777" w:rsidTr="004D78CF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07A706E" w14:textId="27D780B7" w:rsidR="006948CE" w:rsidRPr="009616D2" w:rsidRDefault="006948CE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11</w:t>
            </w:r>
            <w:r w:rsidR="00A608E3" w:rsidRPr="009616D2">
              <w:rPr>
                <w:rFonts w:eastAsia="標楷體"/>
                <w:szCs w:val="24"/>
              </w:rPr>
              <w:t>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37F70B" w14:textId="663CDD58" w:rsidR="006948CE" w:rsidRPr="009616D2" w:rsidRDefault="006948CE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112.09.30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0D149F" w14:textId="4804580D" w:rsidR="006948CE" w:rsidRPr="009616D2" w:rsidRDefault="006948CE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ADCF760" w14:textId="179443F0" w:rsidR="006948CE" w:rsidRPr="009616D2" w:rsidRDefault="00B82203" w:rsidP="006E2977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修</w:t>
            </w:r>
            <w:r w:rsidR="001C2D5F" w:rsidRPr="009616D2">
              <w:rPr>
                <w:rFonts w:eastAsia="標楷體"/>
                <w:szCs w:val="24"/>
              </w:rPr>
              <w:t>訂三、說明：</w:t>
            </w:r>
            <w:r w:rsidR="006E2977" w:rsidRPr="009616D2">
              <w:rPr>
                <w:rFonts w:eastAsia="標楷體" w:hint="eastAsia"/>
                <w:szCs w:val="24"/>
              </w:rPr>
              <w:t>項次</w:t>
            </w:r>
            <w:r w:rsidRPr="009616D2">
              <w:rPr>
                <w:rFonts w:eastAsia="標楷體"/>
                <w:szCs w:val="24"/>
              </w:rPr>
              <w:t>5.</w:t>
            </w:r>
            <w:r w:rsidR="006E2977" w:rsidRPr="009616D2">
              <w:rPr>
                <w:rFonts w:eastAsia="標楷體" w:hint="eastAsia"/>
                <w:szCs w:val="24"/>
              </w:rPr>
              <w:t>之</w:t>
            </w:r>
            <w:r w:rsidRPr="009616D2">
              <w:rPr>
                <w:rFonts w:eastAsia="標楷體"/>
                <w:szCs w:val="24"/>
              </w:rPr>
              <w:t>內容</w:t>
            </w:r>
            <w:r w:rsidR="006948CE" w:rsidRPr="009616D2">
              <w:rPr>
                <w:rFonts w:eastAsia="標楷體"/>
                <w:szCs w:val="24"/>
              </w:rPr>
              <w:t>。</w:t>
            </w:r>
          </w:p>
        </w:tc>
      </w:tr>
      <w:tr w:rsidR="009616D2" w:rsidRPr="009616D2" w14:paraId="580C863A" w14:textId="77777777" w:rsidTr="00A608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1F397A5" w14:textId="42F2D3AE" w:rsidR="006948CE" w:rsidRPr="009616D2" w:rsidRDefault="00CB6358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12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90D5454" w14:textId="21A93B2E" w:rsidR="006948CE" w:rsidRPr="009616D2" w:rsidRDefault="00CB6358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113.11.30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690DFC" w14:textId="74502561" w:rsidR="006948CE" w:rsidRPr="009616D2" w:rsidRDefault="00CB6358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4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C4A4381" w14:textId="2407F07C" w:rsidR="006948CE" w:rsidRPr="009616D2" w:rsidRDefault="00CB6358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9616D2">
              <w:rPr>
                <w:rFonts w:eastAsia="標楷體"/>
                <w:szCs w:val="24"/>
              </w:rPr>
              <w:t>重新檢視。</w:t>
            </w:r>
          </w:p>
        </w:tc>
      </w:tr>
      <w:tr w:rsidR="009616D2" w:rsidRPr="009616D2" w14:paraId="1D2A9730" w14:textId="77777777" w:rsidTr="00A608E3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1B34BD1E" w14:textId="77777777" w:rsidR="006948CE" w:rsidRPr="009616D2" w:rsidRDefault="006948CE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5147F406" w14:textId="77777777" w:rsidR="006948CE" w:rsidRPr="009616D2" w:rsidRDefault="006948CE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506978FF" w14:textId="77777777" w:rsidR="006948CE" w:rsidRPr="009616D2" w:rsidRDefault="006948CE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7953C146" w14:textId="77777777" w:rsidR="006948CE" w:rsidRPr="009616D2" w:rsidRDefault="006948CE" w:rsidP="001C2D5F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</w:p>
        </w:tc>
      </w:tr>
      <w:tr w:rsidR="009616D2" w:rsidRPr="009616D2" w14:paraId="337E7F57" w14:textId="77777777" w:rsidTr="004D78CF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B23006" w14:textId="77777777" w:rsidR="00A608E3" w:rsidRPr="009616D2" w:rsidRDefault="00A608E3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87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1E90DDB" w14:textId="77777777" w:rsidR="00A608E3" w:rsidRPr="009616D2" w:rsidRDefault="00A608E3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4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4C54A19" w14:textId="77777777" w:rsidR="00A608E3" w:rsidRPr="009616D2" w:rsidRDefault="00A608E3" w:rsidP="001C2D5F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2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B87C20" w14:textId="77777777" w:rsidR="00A608E3" w:rsidRPr="009616D2" w:rsidRDefault="00A608E3" w:rsidP="001C2D5F">
            <w:pPr>
              <w:adjustRightInd w:val="0"/>
              <w:snapToGrid w:val="0"/>
              <w:jc w:val="both"/>
              <w:rPr>
                <w:rFonts w:eastAsia="標楷體"/>
                <w:szCs w:val="24"/>
              </w:rPr>
            </w:pPr>
          </w:p>
        </w:tc>
      </w:tr>
    </w:tbl>
    <w:p w14:paraId="05F6D08D" w14:textId="77777777" w:rsidR="00310C43" w:rsidRPr="009616D2" w:rsidRDefault="00CF223A" w:rsidP="001C2D5F">
      <w:pPr>
        <w:adjustRightInd w:val="0"/>
        <w:snapToGrid w:val="0"/>
        <w:rPr>
          <w:rFonts w:eastAsia="標楷體"/>
        </w:rPr>
        <w:sectPr w:rsidR="00310C43" w:rsidRPr="009616D2" w:rsidSect="00057343">
          <w:headerReference w:type="even" r:id="rId11"/>
          <w:headerReference w:type="default" r:id="rId12"/>
          <w:footerReference w:type="default" r:id="rId13"/>
          <w:headerReference w:type="first" r:id="rId14"/>
          <w:pgSz w:w="11907" w:h="16840" w:code="9"/>
          <w:pgMar w:top="1134" w:right="1134" w:bottom="1134" w:left="1134" w:header="567" w:footer="567" w:gutter="0"/>
          <w:cols w:space="708"/>
          <w:docGrid w:linePitch="326"/>
        </w:sectPr>
      </w:pPr>
      <w:r w:rsidRPr="009616D2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1" layoutInCell="1" allowOverlap="1" wp14:anchorId="618E0215" wp14:editId="42A8CB2B">
                <wp:simplePos x="0" y="0"/>
                <wp:positionH relativeFrom="column">
                  <wp:posOffset>-19050</wp:posOffset>
                </wp:positionH>
                <wp:positionV relativeFrom="paragraph">
                  <wp:posOffset>41910</wp:posOffset>
                </wp:positionV>
                <wp:extent cx="4572000" cy="310515"/>
                <wp:effectExtent l="0" t="0" r="0" b="0"/>
                <wp:wrapNone/>
                <wp:docPr id="1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BB6E1" w14:textId="77777777" w:rsidR="001C2D5F" w:rsidRDefault="001C2D5F" w:rsidP="00310C43">
                            <w:pPr>
                              <w:rPr>
                                <w:rFonts w:eastAsia="標楷體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i/>
                                <w:iCs/>
                                <w:sz w:val="22"/>
                              </w:rPr>
                              <w:t>中國醫藥大學附設醫院文件，非經許可不得以任何方式翻製或複印。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18E0215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26" type="#_x0000_t202" style="position:absolute;margin-left:-1.5pt;margin-top:3.3pt;width:5in;height:24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" filled="f" stroked="f">
                <v:textbox>
                  <w:txbxContent>
                    <w:p w14:paraId="758BB6E1" w14:textId="77777777" w:rsidR="001C2D5F" w:rsidRDefault="001C2D5F" w:rsidP="00310C43">
                      <w:pPr>
                        <w:rPr>
                          <w:rFonts w:eastAsia="標楷體"/>
                          <w:i/>
                          <w:iCs/>
                          <w:sz w:val="22"/>
                        </w:rPr>
                      </w:pPr>
                      <w:r>
                        <w:rPr>
                          <w:rFonts w:eastAsia="標楷體" w:hint="eastAsia"/>
                          <w:i/>
                          <w:iCs/>
                          <w:sz w:val="22"/>
                        </w:rPr>
                        <w:t>中國醫藥大學附設醫院文件，非經許可不得以任何方式翻製或複印。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9"/>
        <w:gridCol w:w="1841"/>
        <w:gridCol w:w="578"/>
        <w:gridCol w:w="3520"/>
        <w:gridCol w:w="3131"/>
      </w:tblGrid>
      <w:tr w:rsidR="009616D2" w:rsidRPr="009616D2" w14:paraId="33ABDE0B" w14:textId="77777777" w:rsidTr="001C2D5F">
        <w:trPr>
          <w:cantSplit/>
          <w:trHeight w:val="340"/>
        </w:trPr>
        <w:tc>
          <w:tcPr>
            <w:tcW w:w="290" w:type="pct"/>
            <w:vMerge w:val="restart"/>
            <w:tcBorders>
              <w:top w:val="single" w:sz="6" w:space="0" w:color="auto"/>
            </w:tcBorders>
            <w:vAlign w:val="center"/>
          </w:tcPr>
          <w:p w14:paraId="68AB68F8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lastRenderedPageBreak/>
              <w:t>標</w:t>
            </w:r>
          </w:p>
          <w:p w14:paraId="12E6D155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proofErr w:type="gramStart"/>
            <w:r w:rsidRPr="009616D2">
              <w:rPr>
                <w:rFonts w:eastAsia="標楷體"/>
              </w:rPr>
              <w:t>準</w:t>
            </w:r>
            <w:proofErr w:type="gramEnd"/>
          </w:p>
          <w:p w14:paraId="3BF9582F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t>類</w:t>
            </w:r>
          </w:p>
          <w:p w14:paraId="67B8E6A7" w14:textId="77777777" w:rsidR="00631854" w:rsidRPr="009616D2" w:rsidRDefault="00631854" w:rsidP="001C2D5F">
            <w:pPr>
              <w:adjustRightInd w:val="0"/>
              <w:snapToGrid w:val="0"/>
              <w:ind w:hanging="28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t>別</w:t>
            </w:r>
          </w:p>
        </w:tc>
        <w:tc>
          <w:tcPr>
            <w:tcW w:w="956" w:type="pct"/>
            <w:vMerge w:val="restart"/>
            <w:tcBorders>
              <w:top w:val="single" w:sz="6" w:space="0" w:color="auto"/>
            </w:tcBorders>
            <w:vAlign w:val="center"/>
          </w:tcPr>
          <w:p w14:paraId="3B757DDE" w14:textId="206BFB9C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sym w:font="Wingdings 2" w:char="00A3"/>
            </w:r>
            <w:r w:rsidRPr="009616D2">
              <w:rPr>
                <w:rFonts w:eastAsia="標楷體"/>
              </w:rPr>
              <w:t xml:space="preserve"> </w:t>
            </w:r>
            <w:r w:rsidRPr="009616D2">
              <w:rPr>
                <w:rFonts w:eastAsia="標楷體"/>
              </w:rPr>
              <w:t>作業流程</w:t>
            </w:r>
          </w:p>
          <w:p w14:paraId="256A8863" w14:textId="2BD7CD4E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sym w:font="Wingdings 2" w:char="0052"/>
            </w:r>
            <w:r w:rsidRPr="009616D2">
              <w:rPr>
                <w:rFonts w:eastAsia="標楷體"/>
              </w:rPr>
              <w:t xml:space="preserve"> </w:t>
            </w:r>
            <w:r w:rsidRPr="009616D2">
              <w:rPr>
                <w:rFonts w:eastAsia="標楷體"/>
              </w:rPr>
              <w:t>照護標準</w:t>
            </w:r>
          </w:p>
          <w:p w14:paraId="02FF1689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sym w:font="Wingdings 2" w:char="00A3"/>
            </w:r>
            <w:r w:rsidRPr="009616D2">
              <w:rPr>
                <w:rFonts w:eastAsia="標楷體"/>
              </w:rPr>
              <w:t xml:space="preserve"> </w:t>
            </w:r>
            <w:r w:rsidRPr="009616D2">
              <w:rPr>
                <w:rFonts w:eastAsia="標楷體"/>
              </w:rPr>
              <w:t>技術標準</w:t>
            </w:r>
          </w:p>
        </w:tc>
        <w:tc>
          <w:tcPr>
            <w:tcW w:w="300" w:type="pct"/>
            <w:vMerge w:val="restart"/>
            <w:tcBorders>
              <w:top w:val="single" w:sz="6" w:space="0" w:color="auto"/>
            </w:tcBorders>
            <w:vAlign w:val="center"/>
          </w:tcPr>
          <w:p w14:paraId="0F102DB6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t>標</w:t>
            </w:r>
          </w:p>
          <w:p w14:paraId="7AB64B79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proofErr w:type="gramStart"/>
            <w:r w:rsidRPr="009616D2">
              <w:rPr>
                <w:rFonts w:eastAsia="標楷體"/>
              </w:rPr>
              <w:t>準</w:t>
            </w:r>
            <w:proofErr w:type="gramEnd"/>
          </w:p>
          <w:p w14:paraId="3E7A662E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t>名</w:t>
            </w:r>
          </w:p>
          <w:p w14:paraId="78AECB0C" w14:textId="77777777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t>稱</w:t>
            </w:r>
          </w:p>
        </w:tc>
        <w:tc>
          <w:tcPr>
            <w:tcW w:w="1828" w:type="pct"/>
            <w:vMerge w:val="restart"/>
            <w:tcBorders>
              <w:top w:val="single" w:sz="6" w:space="0" w:color="auto"/>
            </w:tcBorders>
            <w:vAlign w:val="center"/>
          </w:tcPr>
          <w:p w14:paraId="3CC56841" w14:textId="77777777" w:rsidR="00631854" w:rsidRPr="009616D2" w:rsidRDefault="00631854" w:rsidP="001C2D5F">
            <w:pPr>
              <w:widowControl/>
              <w:adjustRightInd w:val="0"/>
              <w:snapToGrid w:val="0"/>
              <w:jc w:val="center"/>
              <w:rPr>
                <w:rFonts w:eastAsia="標楷體"/>
                <w:bCs/>
                <w:kern w:val="0"/>
                <w:sz w:val="32"/>
                <w:szCs w:val="48"/>
              </w:rPr>
            </w:pPr>
            <w:r w:rsidRPr="009616D2">
              <w:rPr>
                <w:rFonts w:eastAsia="標楷體"/>
                <w:bCs/>
                <w:kern w:val="0"/>
                <w:sz w:val="32"/>
                <w:szCs w:val="48"/>
              </w:rPr>
              <w:t>癌症病人</w:t>
            </w:r>
          </w:p>
          <w:p w14:paraId="64B0917B" w14:textId="7C3D4F6A" w:rsidR="00631854" w:rsidRPr="009616D2" w:rsidRDefault="00631854" w:rsidP="001C2D5F">
            <w:pPr>
              <w:adjustRightInd w:val="0"/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9616D2">
              <w:rPr>
                <w:rFonts w:eastAsia="標楷體"/>
                <w:kern w:val="0"/>
                <w:sz w:val="32"/>
                <w:szCs w:val="32"/>
              </w:rPr>
              <w:t>放射治療後</w:t>
            </w:r>
            <w:r w:rsidRPr="009616D2">
              <w:rPr>
                <w:rFonts w:eastAsia="標楷體"/>
                <w:sz w:val="32"/>
                <w:szCs w:val="32"/>
              </w:rPr>
              <w:t>皮膚護理</w:t>
            </w:r>
          </w:p>
        </w:tc>
        <w:tc>
          <w:tcPr>
            <w:tcW w:w="1626" w:type="pct"/>
            <w:tcBorders>
              <w:top w:val="single" w:sz="6" w:space="0" w:color="auto"/>
            </w:tcBorders>
            <w:vAlign w:val="center"/>
          </w:tcPr>
          <w:p w14:paraId="64C9FAEA" w14:textId="59B47D8A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SOP</w:t>
            </w:r>
            <w:r w:rsidRPr="009616D2">
              <w:rPr>
                <w:rFonts w:eastAsia="標楷體"/>
              </w:rPr>
              <w:t>編號：</w:t>
            </w:r>
            <w:r w:rsidRPr="009616D2">
              <w:rPr>
                <w:rFonts w:eastAsia="標楷體"/>
              </w:rPr>
              <w:t>SOP-N00-SN003</w:t>
            </w:r>
          </w:p>
        </w:tc>
      </w:tr>
      <w:tr w:rsidR="009616D2" w:rsidRPr="009616D2" w14:paraId="46AE4DDD" w14:textId="77777777" w:rsidTr="001C2D5F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63720936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28D845D1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0BFB3DAB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40797B53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0F7CED75" w14:textId="64F2F4E6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頁碼</w:t>
            </w:r>
            <w:r w:rsidRPr="009616D2">
              <w:rPr>
                <w:rFonts w:eastAsia="標楷體"/>
              </w:rPr>
              <w:t>/</w:t>
            </w:r>
            <w:r w:rsidRPr="009616D2">
              <w:rPr>
                <w:rFonts w:eastAsia="標楷體"/>
              </w:rPr>
              <w:t>頁數：</w:t>
            </w:r>
            <w:r w:rsidRPr="009616D2">
              <w:rPr>
                <w:rFonts w:eastAsia="標楷體"/>
              </w:rPr>
              <w:t>1/4</w:t>
            </w:r>
          </w:p>
        </w:tc>
      </w:tr>
      <w:tr w:rsidR="009616D2" w:rsidRPr="009616D2" w14:paraId="23E23FD9" w14:textId="77777777" w:rsidTr="001C2D5F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27EDDF25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6B964955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7F88393C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2808C0A3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72D30135" w14:textId="324E464A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主辦部門：護理部</w:t>
            </w:r>
          </w:p>
        </w:tc>
      </w:tr>
      <w:tr w:rsidR="009616D2" w:rsidRPr="009616D2" w14:paraId="4AA663A0" w14:textId="77777777" w:rsidTr="001C2D5F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39B82965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6918DF0E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7A321458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6E436243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2A1D8C91" w14:textId="466D21F4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制定日期：</w:t>
            </w:r>
            <w:r w:rsidR="001C2D5F" w:rsidRPr="009616D2">
              <w:rPr>
                <w:rFonts w:eastAsia="標楷體"/>
              </w:rPr>
              <w:t>0</w:t>
            </w:r>
            <w:r w:rsidRPr="009616D2">
              <w:rPr>
                <w:rFonts w:eastAsia="標楷體"/>
              </w:rPr>
              <w:t>95/10/30</w:t>
            </w:r>
          </w:p>
        </w:tc>
      </w:tr>
      <w:tr w:rsidR="009616D2" w:rsidRPr="009616D2" w14:paraId="276E7AC6" w14:textId="77777777" w:rsidTr="001C2D5F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6C48DFDE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42C13352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08DAAB62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47ED72DE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7B5C8530" w14:textId="36F77175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修訂年限：每年一次</w:t>
            </w:r>
          </w:p>
        </w:tc>
      </w:tr>
      <w:tr w:rsidR="009616D2" w:rsidRPr="009616D2" w14:paraId="7440BFDA" w14:textId="77777777" w:rsidTr="001C2D5F">
        <w:trPr>
          <w:cantSplit/>
          <w:trHeight w:val="340"/>
        </w:trPr>
        <w:tc>
          <w:tcPr>
            <w:tcW w:w="290" w:type="pct"/>
            <w:vMerge/>
            <w:vAlign w:val="center"/>
          </w:tcPr>
          <w:p w14:paraId="5468CCFA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56" w:type="pct"/>
            <w:vMerge/>
            <w:vAlign w:val="center"/>
          </w:tcPr>
          <w:p w14:paraId="538C84DC" w14:textId="77777777" w:rsidR="00631854" w:rsidRPr="009616D2" w:rsidRDefault="00631854" w:rsidP="001C2D5F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vAlign w:val="center"/>
          </w:tcPr>
          <w:p w14:paraId="50D1D74B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vAlign w:val="center"/>
          </w:tcPr>
          <w:p w14:paraId="1D3D3D40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vAlign w:val="center"/>
          </w:tcPr>
          <w:p w14:paraId="51639465" w14:textId="25AE081F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最近修訂日期：</w:t>
            </w:r>
            <w:r w:rsidR="009B56BD">
              <w:rPr>
                <w:rFonts w:eastAsia="標楷體"/>
              </w:rPr>
              <w:t>11</w:t>
            </w:r>
            <w:r w:rsidR="009B56BD">
              <w:rPr>
                <w:rFonts w:eastAsia="標楷體" w:hint="eastAsia"/>
              </w:rPr>
              <w:t>3</w:t>
            </w:r>
            <w:r w:rsidR="009B56BD">
              <w:rPr>
                <w:rFonts w:eastAsia="標楷體"/>
              </w:rPr>
              <w:t>/</w:t>
            </w:r>
            <w:r w:rsidR="009B56BD">
              <w:rPr>
                <w:rFonts w:eastAsia="標楷體" w:hint="eastAsia"/>
              </w:rPr>
              <w:t>11</w:t>
            </w:r>
            <w:r w:rsidRPr="009616D2">
              <w:rPr>
                <w:rFonts w:eastAsia="標楷體"/>
              </w:rPr>
              <w:t>/</w:t>
            </w:r>
            <w:r w:rsidR="006948CE" w:rsidRPr="009616D2">
              <w:rPr>
                <w:rFonts w:eastAsia="標楷體"/>
              </w:rPr>
              <w:t>30</w:t>
            </w:r>
          </w:p>
        </w:tc>
      </w:tr>
      <w:tr w:rsidR="009616D2" w:rsidRPr="009616D2" w14:paraId="3F6EBBB5" w14:textId="77777777" w:rsidTr="001C2D5F">
        <w:trPr>
          <w:cantSplit/>
          <w:trHeight w:val="340"/>
        </w:trPr>
        <w:tc>
          <w:tcPr>
            <w:tcW w:w="290" w:type="pct"/>
            <w:vMerge/>
            <w:tcBorders>
              <w:bottom w:val="single" w:sz="4" w:space="0" w:color="auto"/>
            </w:tcBorders>
            <w:vAlign w:val="center"/>
          </w:tcPr>
          <w:p w14:paraId="730D143D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956" w:type="pct"/>
            <w:vMerge/>
            <w:tcBorders>
              <w:bottom w:val="single" w:sz="4" w:space="0" w:color="auto"/>
            </w:tcBorders>
            <w:vAlign w:val="center"/>
          </w:tcPr>
          <w:p w14:paraId="57CE66B7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bottom w:val="single" w:sz="4" w:space="0" w:color="auto"/>
            </w:tcBorders>
            <w:vAlign w:val="center"/>
          </w:tcPr>
          <w:p w14:paraId="24474C61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8" w:type="pct"/>
            <w:vMerge/>
            <w:tcBorders>
              <w:bottom w:val="single" w:sz="4" w:space="0" w:color="auto"/>
            </w:tcBorders>
            <w:vAlign w:val="center"/>
          </w:tcPr>
          <w:p w14:paraId="5E49ED2B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26" w:type="pct"/>
            <w:tcBorders>
              <w:bottom w:val="single" w:sz="4" w:space="0" w:color="auto"/>
            </w:tcBorders>
            <w:vAlign w:val="center"/>
          </w:tcPr>
          <w:p w14:paraId="551C72D8" w14:textId="55D8ADA8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已修訂次數：</w:t>
            </w:r>
            <w:r w:rsidR="006948CE" w:rsidRPr="009616D2">
              <w:rPr>
                <w:rFonts w:eastAsia="標楷體"/>
              </w:rPr>
              <w:t>1</w:t>
            </w:r>
            <w:r w:rsidR="009B56BD">
              <w:rPr>
                <w:rFonts w:eastAsia="標楷體" w:hint="eastAsia"/>
              </w:rPr>
              <w:t>8</w:t>
            </w:r>
            <w:r w:rsidRPr="009616D2">
              <w:rPr>
                <w:rFonts w:eastAsia="標楷體"/>
              </w:rPr>
              <w:t>次</w:t>
            </w:r>
          </w:p>
        </w:tc>
      </w:tr>
      <w:tr w:rsidR="009616D2" w:rsidRPr="009616D2" w14:paraId="734CF036" w14:textId="77777777" w:rsidTr="00A608E3">
        <w:trPr>
          <w:cantSplit/>
          <w:trHeight w:val="11215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1623F688" w14:textId="10469208" w:rsidR="00043DC7" w:rsidRPr="009616D2" w:rsidRDefault="001D3090" w:rsidP="001C2D5F">
            <w:pPr>
              <w:pStyle w:val="a6"/>
              <w:adjustRightInd w:val="0"/>
              <w:snapToGrid w:val="0"/>
              <w:ind w:left="212"/>
              <w:rPr>
                <w:rFonts w:eastAsia="標楷體"/>
              </w:rPr>
            </w:pPr>
            <w:r w:rsidRPr="009616D2">
              <w:rPr>
                <w:rFonts w:eastAsia="標楷體"/>
              </w:rPr>
              <w:t>一、</w:t>
            </w:r>
            <w:r w:rsidR="00043DC7" w:rsidRPr="009616D2">
              <w:rPr>
                <w:rFonts w:eastAsia="標楷體"/>
              </w:rPr>
              <w:t>目的：</w:t>
            </w:r>
          </w:p>
          <w:p w14:paraId="7CB588D5" w14:textId="191BB97A" w:rsidR="00CC6A03" w:rsidRPr="009616D2" w:rsidRDefault="00631854" w:rsidP="001C2D5F">
            <w:pPr>
              <w:pStyle w:val="a6"/>
              <w:adjustRightInd w:val="0"/>
              <w:snapToGrid w:val="0"/>
              <w:ind w:left="714"/>
              <w:rPr>
                <w:rFonts w:eastAsia="標楷體"/>
                <w:kern w:val="0"/>
                <w:szCs w:val="24"/>
              </w:rPr>
            </w:pPr>
            <w:r w:rsidRPr="009616D2">
              <w:rPr>
                <w:rFonts w:eastAsia="標楷體"/>
              </w:rPr>
              <w:t>使護理人員有更適切之照護能力，提供最佳服務品質</w:t>
            </w:r>
            <w:r w:rsidR="00CC6A03" w:rsidRPr="009616D2">
              <w:rPr>
                <w:rFonts w:eastAsia="標楷體"/>
              </w:rPr>
              <w:t>。</w:t>
            </w:r>
          </w:p>
          <w:p w14:paraId="5B4F53E1" w14:textId="77777777" w:rsidR="00043DC7" w:rsidRPr="009616D2" w:rsidRDefault="00043DC7" w:rsidP="001C2D5F">
            <w:pPr>
              <w:pStyle w:val="a6"/>
              <w:adjustRightInd w:val="0"/>
              <w:snapToGrid w:val="0"/>
              <w:ind w:left="452" w:hanging="240"/>
              <w:rPr>
                <w:rFonts w:eastAsia="標楷體"/>
              </w:rPr>
            </w:pPr>
            <w:r w:rsidRPr="009616D2">
              <w:rPr>
                <w:rFonts w:eastAsia="標楷體"/>
              </w:rPr>
              <w:t>二、適用範圍：</w:t>
            </w:r>
          </w:p>
          <w:p w14:paraId="0D51CC5D" w14:textId="72842E2A" w:rsidR="00636A4B" w:rsidRPr="009616D2" w:rsidRDefault="00631854" w:rsidP="001C2D5F">
            <w:pPr>
              <w:pStyle w:val="a6"/>
              <w:adjustRightInd w:val="0"/>
              <w:snapToGrid w:val="0"/>
              <w:ind w:leftChars="300" w:left="720"/>
              <w:rPr>
                <w:rFonts w:eastAsia="標楷體"/>
              </w:rPr>
            </w:pPr>
            <w:r w:rsidRPr="009616D2">
              <w:rPr>
                <w:rFonts w:eastAsia="標楷體"/>
              </w:rPr>
              <w:t>全院護理人員</w:t>
            </w:r>
            <w:r w:rsidR="00636A4B" w:rsidRPr="009616D2">
              <w:rPr>
                <w:rFonts w:eastAsia="標楷體"/>
              </w:rPr>
              <w:t>。</w:t>
            </w:r>
          </w:p>
          <w:p w14:paraId="4930E9E1" w14:textId="77777777" w:rsidR="00043DC7" w:rsidRPr="009616D2" w:rsidRDefault="00043DC7" w:rsidP="001C2D5F">
            <w:pPr>
              <w:adjustRightInd w:val="0"/>
              <w:snapToGrid w:val="0"/>
              <w:ind w:left="452" w:hanging="240"/>
              <w:rPr>
                <w:rFonts w:eastAsia="標楷體"/>
              </w:rPr>
            </w:pPr>
            <w:r w:rsidRPr="009616D2">
              <w:rPr>
                <w:rFonts w:eastAsia="標楷體"/>
              </w:rPr>
              <w:t>三、說明：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9616D2" w:rsidRPr="009616D2" w14:paraId="176B02C0" w14:textId="77777777" w:rsidTr="00584B4A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5082699" w14:textId="77777777" w:rsidR="001D3090" w:rsidRPr="009616D2" w:rsidRDefault="001D3090" w:rsidP="001C2D5F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BDB186" w14:textId="77777777" w:rsidR="001D3090" w:rsidRPr="009616D2" w:rsidRDefault="001D3090" w:rsidP="001C2D5F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C501168" w14:textId="77777777" w:rsidR="001D3090" w:rsidRPr="009616D2" w:rsidRDefault="001D3090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流程說明</w:t>
                  </w:r>
                  <w:r w:rsidRPr="009616D2">
                    <w:rPr>
                      <w:rFonts w:eastAsia="標楷體"/>
                    </w:rPr>
                    <w:t>/</w:t>
                  </w:r>
                  <w:r w:rsidRPr="009616D2">
                    <w:rPr>
                      <w:rFonts w:eastAsia="標楷體"/>
                    </w:rPr>
                    <w:t>注意事項</w:t>
                  </w:r>
                  <w:r w:rsidRPr="009616D2">
                    <w:rPr>
                      <w:rFonts w:eastAsia="標楷體"/>
                    </w:rPr>
                    <w:t>(</w:t>
                  </w:r>
                  <w:r w:rsidRPr="009616D2">
                    <w:rPr>
                      <w:rFonts w:eastAsia="標楷體"/>
                    </w:rPr>
                    <w:t>含異常處理</w:t>
                  </w:r>
                  <w:r w:rsidRPr="009616D2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B8B7AC" w14:textId="77777777" w:rsidR="001D3090" w:rsidRPr="009616D2" w:rsidRDefault="001D3090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備註</w:t>
                  </w:r>
                </w:p>
              </w:tc>
            </w:tr>
            <w:tr w:rsidR="009616D2" w:rsidRPr="009616D2" w14:paraId="043FE56D" w14:textId="77777777" w:rsidTr="00584B4A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F553B3D" w14:textId="42300889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1.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CE9BE9" w14:textId="47C44543" w:rsidR="00631854" w:rsidRPr="009616D2" w:rsidRDefault="00631854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  <w:kern w:val="0"/>
                      <w:szCs w:val="24"/>
                    </w:rPr>
                  </w:pPr>
                  <w:r w:rsidRPr="009616D2">
                    <w:rPr>
                      <w:rFonts w:eastAsia="標楷體"/>
                    </w:rPr>
                    <w:t>癌症病人執行放射線治療後。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83FD9CA" w14:textId="77777777" w:rsidR="00631854" w:rsidRPr="009616D2" w:rsidRDefault="00631854" w:rsidP="001C2D5F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3492F14D" w14:textId="77777777" w:rsidR="00631854" w:rsidRPr="009616D2" w:rsidRDefault="00631854" w:rsidP="001C2D5F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9616D2" w:rsidRPr="009616D2" w14:paraId="420EEBCA" w14:textId="77777777" w:rsidTr="00584B4A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25140E5" w14:textId="14BA86B4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2.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23350CF" w14:textId="09984030" w:rsidR="00631854" w:rsidRPr="009616D2" w:rsidRDefault="00631854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洗手。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5AFD0D8" w14:textId="52415FA8" w:rsidR="00631854" w:rsidRPr="009616D2" w:rsidRDefault="00631854" w:rsidP="001C2D5F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遵循「洗手法</w:t>
                  </w:r>
                  <w:r w:rsidRPr="009616D2">
                    <w:rPr>
                      <w:rFonts w:eastAsia="標楷體"/>
                      <w:color w:val="auto"/>
                    </w:rPr>
                    <w:t>SOP-050-00018</w:t>
                  </w:r>
                  <w:r w:rsidRPr="009616D2">
                    <w:rPr>
                      <w:rFonts w:eastAsia="標楷體"/>
                      <w:color w:val="auto"/>
                    </w:rPr>
                    <w:t>」。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64EBB86C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9616D2" w:rsidRPr="009616D2" w14:paraId="1BE39D15" w14:textId="77777777" w:rsidTr="00A608E3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326A2B" w14:textId="30FF81DB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3.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21FCCCA" w14:textId="0BD871F3" w:rsidR="00631854" w:rsidRPr="009616D2" w:rsidRDefault="00631854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辨識病人。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8342DAA" w14:textId="77777777" w:rsidR="00631854" w:rsidRPr="009616D2" w:rsidRDefault="00631854" w:rsidP="001C2D5F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(1)</w:t>
                  </w:r>
                  <w:r w:rsidRPr="009616D2">
                    <w:rPr>
                      <w:rFonts w:eastAsia="標楷體"/>
                      <w:color w:val="auto"/>
                    </w:rPr>
                    <w:t>意識</w:t>
                  </w:r>
                  <w:proofErr w:type="gramStart"/>
                  <w:r w:rsidRPr="009616D2">
                    <w:rPr>
                      <w:rFonts w:eastAsia="標楷體"/>
                      <w:color w:val="auto"/>
                    </w:rPr>
                    <w:t>清楚的</w:t>
                  </w:r>
                  <w:proofErr w:type="gramEnd"/>
                  <w:r w:rsidRPr="009616D2">
                    <w:rPr>
                      <w:rFonts w:eastAsia="標楷體"/>
                      <w:color w:val="auto"/>
                    </w:rPr>
                    <w:t>病人：以開放性問句詢問病人「姓名」及「出生年月日」，並與病人相關文件進行核對。</w:t>
                  </w:r>
                  <w:r w:rsidRPr="009616D2">
                    <w:rPr>
                      <w:rFonts w:eastAsia="標楷體"/>
                      <w:color w:val="auto"/>
                    </w:rPr>
                    <w:t xml:space="preserve"> </w:t>
                  </w:r>
                </w:p>
                <w:p w14:paraId="24C89F43" w14:textId="77777777" w:rsidR="00631854" w:rsidRPr="009616D2" w:rsidRDefault="00631854" w:rsidP="001C2D5F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(2)</w:t>
                  </w:r>
                  <w:r w:rsidRPr="009616D2">
                    <w:rPr>
                      <w:rFonts w:eastAsia="標楷體"/>
                      <w:color w:val="auto"/>
                    </w:rPr>
                    <w:t>病人意識不清楚或無法自行回應，有家屬或陪同者：詢問家屬或陪同者「病人姓名」及「出生年月日」，並與病人相關文件進行核對。</w:t>
                  </w:r>
                </w:p>
                <w:p w14:paraId="3F929246" w14:textId="77777777" w:rsidR="00631854" w:rsidRPr="009616D2" w:rsidRDefault="00631854" w:rsidP="001C2D5F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(3)</w:t>
                  </w:r>
                  <w:r w:rsidRPr="009616D2">
                    <w:rPr>
                      <w:rFonts w:eastAsia="標楷體"/>
                      <w:color w:val="auto"/>
                    </w:rPr>
                    <w:t>病人意識不清或無法自行回應且無家屬或陪同者：核對</w:t>
                  </w:r>
                  <w:proofErr w:type="gramStart"/>
                  <w:r w:rsidRPr="009616D2">
                    <w:rPr>
                      <w:rFonts w:eastAsia="標楷體"/>
                      <w:color w:val="auto"/>
                    </w:rPr>
                    <w:t>病人手圈的</w:t>
                  </w:r>
                  <w:proofErr w:type="gramEnd"/>
                  <w:r w:rsidRPr="009616D2">
                    <w:rPr>
                      <w:rFonts w:eastAsia="標楷體"/>
                      <w:color w:val="auto"/>
                    </w:rPr>
                    <w:t>「姓名」及「出生年月日」，並與病人相關文件進行核對。</w:t>
                  </w:r>
                </w:p>
                <w:p w14:paraId="39001AB4" w14:textId="75026576" w:rsidR="00631854" w:rsidRPr="009616D2" w:rsidRDefault="00631854" w:rsidP="001C2D5F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(4)</w:t>
                  </w:r>
                  <w:r w:rsidRPr="009616D2">
                    <w:rPr>
                      <w:rFonts w:eastAsia="標楷體"/>
                      <w:color w:val="auto"/>
                    </w:rPr>
                    <w:t>無法確認身分之病人辨識：執行「無名氏男」或「無名氏女」病人給藥、各項治療、診斷性檢查、侵入性處置或手術程序前，須</w:t>
                  </w:r>
                  <w:proofErr w:type="gramStart"/>
                  <w:r w:rsidRPr="009616D2">
                    <w:rPr>
                      <w:rFonts w:eastAsia="標楷體"/>
                      <w:color w:val="auto"/>
                    </w:rPr>
                    <w:t>核對手圈</w:t>
                  </w:r>
                  <w:proofErr w:type="gramEnd"/>
                  <w:r w:rsidRPr="009616D2">
                    <w:rPr>
                      <w:rFonts w:eastAsia="標楷體"/>
                      <w:color w:val="auto"/>
                    </w:rPr>
                    <w:t>。詳細請遵循「住院病人辨識</w:t>
                  </w:r>
                  <w:r w:rsidRPr="009616D2">
                    <w:rPr>
                      <w:rFonts w:eastAsia="標楷體"/>
                      <w:color w:val="auto"/>
                    </w:rPr>
                    <w:t>SOP-N00-NTA74</w:t>
                  </w:r>
                  <w:r w:rsidRPr="009616D2">
                    <w:rPr>
                      <w:rFonts w:eastAsia="標楷體"/>
                      <w:color w:val="auto"/>
                    </w:rPr>
                    <w:t>」，避免發生錯誤。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40D4381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9616D2" w:rsidRPr="009616D2" w14:paraId="026B82A4" w14:textId="77777777" w:rsidTr="00A608E3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07B5810" w14:textId="77FB5E7E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4.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6EE4CA2" w14:textId="6799A193" w:rsidR="00631854" w:rsidRPr="009616D2" w:rsidRDefault="00631854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護理人員執行皮膚評估。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BCD551F" w14:textId="0EA03078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放射性皮膚炎的分級</w:t>
                  </w:r>
                  <w:r w:rsidR="001C2D5F" w:rsidRPr="009616D2">
                    <w:rPr>
                      <w:rFonts w:eastAsia="標楷體" w:hint="eastAsia"/>
                    </w:rPr>
                    <w:t>：</w:t>
                  </w:r>
                </w:p>
                <w:p w14:paraId="2F474B59" w14:textId="77777777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960" w:hangingChars="400" w:hanging="96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第一級：皮膚會出現淡</w:t>
                  </w:r>
                  <w:proofErr w:type="gramStart"/>
                  <w:r w:rsidRPr="009616D2">
                    <w:rPr>
                      <w:rFonts w:eastAsia="標楷體"/>
                    </w:rPr>
                    <w:t>紅斑或伴有</w:t>
                  </w:r>
                  <w:proofErr w:type="gramEnd"/>
                  <w:r w:rsidRPr="009616D2">
                    <w:rPr>
                      <w:rFonts w:eastAsia="標楷體"/>
                    </w:rPr>
                    <w:t>乾</w:t>
                  </w:r>
                  <w:proofErr w:type="gramStart"/>
                  <w:r w:rsidRPr="009616D2">
                    <w:rPr>
                      <w:rFonts w:eastAsia="標楷體"/>
                    </w:rPr>
                    <w:t>性脫屑</w:t>
                  </w:r>
                  <w:proofErr w:type="gramEnd"/>
                  <w:r w:rsidRPr="009616D2">
                    <w:rPr>
                      <w:rFonts w:eastAsia="標楷體"/>
                    </w:rPr>
                    <w:t>。</w:t>
                  </w:r>
                </w:p>
                <w:p w14:paraId="5D226671" w14:textId="77777777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960" w:hangingChars="400" w:hanging="96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第二級：皮膚會出現中度至明顯的紅斑，並會出現局部片狀的濕</w:t>
                  </w:r>
                  <w:proofErr w:type="gramStart"/>
                  <w:r w:rsidRPr="009616D2">
                    <w:rPr>
                      <w:rFonts w:eastAsia="標楷體"/>
                    </w:rPr>
                    <w:t>性脫屑</w:t>
                  </w:r>
                  <w:proofErr w:type="gramEnd"/>
                  <w:r w:rsidRPr="009616D2">
                    <w:rPr>
                      <w:rFonts w:eastAsia="標楷體"/>
                    </w:rPr>
                    <w:t>（多在皮膚的皺摺處）及中等程度的水腫。</w:t>
                  </w:r>
                </w:p>
                <w:p w14:paraId="0BC0DBBA" w14:textId="77777777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960" w:hangingChars="400" w:hanging="96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第三級：皮膚會出現濕性的脫屑，並且患部於</w:t>
                  </w:r>
                  <w:proofErr w:type="gramStart"/>
                  <w:r w:rsidRPr="009616D2">
                    <w:rPr>
                      <w:rFonts w:eastAsia="標楷體"/>
                    </w:rPr>
                    <w:t>稍加擦撞</w:t>
                  </w:r>
                  <w:proofErr w:type="gramEnd"/>
                  <w:r w:rsidRPr="009616D2">
                    <w:rPr>
                      <w:rFonts w:eastAsia="標楷體"/>
                    </w:rPr>
                    <w:t>時極易引起出血。</w:t>
                  </w:r>
                </w:p>
                <w:p w14:paraId="1EFEAF22" w14:textId="00BA2220" w:rsidR="00631854" w:rsidRPr="009616D2" w:rsidRDefault="00631854" w:rsidP="001C2D5F">
                  <w:pPr>
                    <w:pStyle w:val="Default"/>
                    <w:snapToGrid w:val="0"/>
                    <w:ind w:left="960" w:hangingChars="400" w:hanging="96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第四級：皮膚會出現壞死、潰瘍、並伴自發性出血。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2B915B62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9616D2" w:rsidRPr="009616D2" w14:paraId="070BB3B6" w14:textId="77777777" w:rsidTr="00A608E3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52F1C734" w14:textId="425C44FD" w:rsidR="00584B4A" w:rsidRPr="009616D2" w:rsidRDefault="00584B4A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5.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2073FC18" w14:textId="68CF6983" w:rsidR="00584B4A" w:rsidRPr="009616D2" w:rsidRDefault="00584B4A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臨床表徵。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14:paraId="17865A36" w14:textId="77777777" w:rsidR="00584B4A" w:rsidRPr="009616D2" w:rsidRDefault="00584B4A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(1)</w:t>
                  </w:r>
                  <w:r w:rsidRPr="009616D2">
                    <w:rPr>
                      <w:rFonts w:eastAsia="標楷體"/>
                    </w:rPr>
                    <w:t>皮膚急性反應常發生在治療開始後約</w:t>
                  </w:r>
                  <w:r w:rsidRPr="009616D2">
                    <w:rPr>
                      <w:rFonts w:eastAsia="標楷體"/>
                    </w:rPr>
                    <w:t>1-2</w:t>
                  </w:r>
                  <w:proofErr w:type="gramStart"/>
                  <w:r w:rsidRPr="009616D2">
                    <w:rPr>
                      <w:rFonts w:eastAsia="標楷體"/>
                    </w:rPr>
                    <w:t>週</w:t>
                  </w:r>
                  <w:proofErr w:type="gramEnd"/>
                  <w:r w:rsidRPr="009616D2">
                    <w:rPr>
                      <w:rFonts w:eastAsia="標楷體"/>
                    </w:rPr>
                    <w:t>，在治療後</w:t>
                  </w:r>
                  <w:r w:rsidRPr="009616D2">
                    <w:rPr>
                      <w:rFonts w:eastAsia="標楷體"/>
                    </w:rPr>
                    <w:t>2-4</w:t>
                  </w:r>
                  <w:proofErr w:type="gramStart"/>
                  <w:r w:rsidRPr="009616D2">
                    <w:rPr>
                      <w:rFonts w:eastAsia="標楷體"/>
                    </w:rPr>
                    <w:t>週</w:t>
                  </w:r>
                  <w:proofErr w:type="gramEnd"/>
                  <w:r w:rsidRPr="009616D2">
                    <w:rPr>
                      <w:rFonts w:eastAsia="標楷體"/>
                    </w:rPr>
                    <w:t>癒合。</w:t>
                  </w:r>
                </w:p>
                <w:p w14:paraId="1C9AF545" w14:textId="55417C31" w:rsidR="00584B4A" w:rsidRPr="009616D2" w:rsidRDefault="00584B4A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(2)</w:t>
                  </w:r>
                  <w:r w:rsidRPr="009616D2">
                    <w:rPr>
                      <w:rFonts w:eastAsia="標楷體"/>
                    </w:rPr>
                    <w:t>皮膚反應為漸進式的，並不是一開始照射就會有不舒服的反應，它隨著照射劑量的增加，漸漸產生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7FC015A7" w14:textId="77777777" w:rsidR="00584B4A" w:rsidRPr="009616D2" w:rsidRDefault="00584B4A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44BC9D04" w14:textId="77777777" w:rsidR="00631854" w:rsidRPr="009616D2" w:rsidRDefault="00631854" w:rsidP="001C2D5F">
            <w:pPr>
              <w:adjustRightInd w:val="0"/>
              <w:snapToGrid w:val="0"/>
              <w:rPr>
                <w:rFonts w:eastAsia="標楷體"/>
                <w:sz w:val="12"/>
              </w:rPr>
            </w:pPr>
          </w:p>
          <w:p w14:paraId="1619B54C" w14:textId="791F66ED" w:rsidR="00A608E3" w:rsidRPr="009616D2" w:rsidRDefault="00A608E3" w:rsidP="001C2D5F">
            <w:pPr>
              <w:adjustRightInd w:val="0"/>
              <w:snapToGrid w:val="0"/>
              <w:rPr>
                <w:rFonts w:eastAsia="標楷體"/>
                <w:sz w:val="14"/>
              </w:rPr>
            </w:pPr>
          </w:p>
        </w:tc>
      </w:tr>
    </w:tbl>
    <w:p w14:paraId="7D9C2EA0" w14:textId="77777777" w:rsidR="00114DA6" w:rsidRPr="009616D2" w:rsidRDefault="00114DA6" w:rsidP="001C2D5F">
      <w:pPr>
        <w:widowControl/>
        <w:adjustRightInd w:val="0"/>
        <w:snapToGrid w:val="0"/>
        <w:rPr>
          <w:rFonts w:eastAsia="標楷體"/>
          <w:sz w:val="16"/>
          <w:szCs w:val="16"/>
        </w:rPr>
      </w:pPr>
      <w:r w:rsidRPr="009616D2">
        <w:rPr>
          <w:rFonts w:eastAsia="標楷體"/>
          <w:sz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9616D2" w:rsidRPr="009616D2" w14:paraId="33740143" w14:textId="77777777" w:rsidTr="00A85414">
        <w:trPr>
          <w:cantSplit/>
          <w:trHeight w:val="340"/>
        </w:trPr>
        <w:tc>
          <w:tcPr>
            <w:tcW w:w="5000" w:type="pct"/>
            <w:gridSpan w:val="3"/>
            <w:vAlign w:val="center"/>
          </w:tcPr>
          <w:p w14:paraId="6BB5AB28" w14:textId="671378CC" w:rsidR="00043DC7" w:rsidRPr="009616D2" w:rsidRDefault="00F96639" w:rsidP="001C2D5F">
            <w:pPr>
              <w:adjustRightInd w:val="0"/>
              <w:snapToGrid w:val="0"/>
              <w:ind w:left="1200" w:hangingChars="500" w:hanging="1200"/>
              <w:rPr>
                <w:rFonts w:eastAsia="標楷體"/>
              </w:rPr>
            </w:pPr>
            <w:r w:rsidRPr="009616D2">
              <w:rPr>
                <w:rFonts w:eastAsia="標楷體"/>
              </w:rPr>
              <w:lastRenderedPageBreak/>
              <w:t>標準名稱：</w:t>
            </w:r>
            <w:r w:rsidR="00631854" w:rsidRPr="009616D2">
              <w:rPr>
                <w:rFonts w:eastAsia="標楷體"/>
                <w:bCs/>
                <w:kern w:val="0"/>
              </w:rPr>
              <w:t>癌症病人放射治療後</w:t>
            </w:r>
            <w:r w:rsidR="00631854" w:rsidRPr="009616D2">
              <w:rPr>
                <w:rFonts w:eastAsia="標楷體"/>
                <w:bCs/>
              </w:rPr>
              <w:t>皮膚</w:t>
            </w:r>
            <w:r w:rsidR="00631854" w:rsidRPr="009616D2">
              <w:rPr>
                <w:rFonts w:eastAsia="標楷體"/>
                <w:bCs/>
                <w:kern w:val="0"/>
              </w:rPr>
              <w:t>護理</w:t>
            </w:r>
          </w:p>
        </w:tc>
      </w:tr>
      <w:tr w:rsidR="009616D2" w:rsidRPr="009616D2" w14:paraId="3C23D92B" w14:textId="77777777" w:rsidTr="00A85414">
        <w:trPr>
          <w:cantSplit/>
          <w:trHeight w:val="340"/>
        </w:trPr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04613831" w14:textId="4F8521AE" w:rsidR="00631854" w:rsidRPr="009616D2" w:rsidRDefault="00631854" w:rsidP="001C2D5F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9616D2">
              <w:rPr>
                <w:rFonts w:eastAsia="標楷體"/>
              </w:rPr>
              <w:t>SOP</w:t>
            </w:r>
            <w:r w:rsidRPr="009616D2">
              <w:rPr>
                <w:rFonts w:eastAsia="標楷體"/>
              </w:rPr>
              <w:t>編號：</w:t>
            </w:r>
            <w:r w:rsidRPr="009616D2">
              <w:rPr>
                <w:rFonts w:eastAsia="標楷體"/>
              </w:rPr>
              <w:t>SOP-N00-SN003</w:t>
            </w:r>
          </w:p>
        </w:tc>
        <w:tc>
          <w:tcPr>
            <w:tcW w:w="1667" w:type="pct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0B562E7" w14:textId="6D86BF44" w:rsidR="00631854" w:rsidRPr="009616D2" w:rsidRDefault="00631854" w:rsidP="001C2D5F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最近修訂日期：</w:t>
            </w:r>
            <w:r w:rsidR="009B56BD">
              <w:rPr>
                <w:rFonts w:eastAsia="標楷體"/>
              </w:rPr>
              <w:t>11</w:t>
            </w:r>
            <w:r w:rsidR="009B56BD">
              <w:rPr>
                <w:rFonts w:eastAsia="標楷體" w:hint="eastAsia"/>
              </w:rPr>
              <w:t>3</w:t>
            </w:r>
            <w:r w:rsidR="009B56BD">
              <w:rPr>
                <w:rFonts w:eastAsia="標楷體"/>
              </w:rPr>
              <w:t>/</w:t>
            </w:r>
            <w:r w:rsidR="009B56BD">
              <w:rPr>
                <w:rFonts w:eastAsia="標楷體" w:hint="eastAsia"/>
              </w:rPr>
              <w:t>11</w:t>
            </w:r>
            <w:r w:rsidRPr="009616D2">
              <w:rPr>
                <w:rFonts w:eastAsia="標楷體"/>
              </w:rPr>
              <w:t>/</w:t>
            </w:r>
            <w:r w:rsidR="008956CB" w:rsidRPr="009616D2">
              <w:rPr>
                <w:rFonts w:eastAsia="標楷體"/>
              </w:rPr>
              <w:t>30</w:t>
            </w:r>
          </w:p>
        </w:tc>
        <w:tc>
          <w:tcPr>
            <w:tcW w:w="1667" w:type="pct"/>
            <w:tcBorders>
              <w:left w:val="nil"/>
              <w:bottom w:val="single" w:sz="4" w:space="0" w:color="auto"/>
            </w:tcBorders>
            <w:vAlign w:val="center"/>
          </w:tcPr>
          <w:p w14:paraId="69A00D1C" w14:textId="285F1C58" w:rsidR="00631854" w:rsidRPr="009616D2" w:rsidRDefault="00631854" w:rsidP="001C2D5F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頁碼</w:t>
            </w:r>
            <w:r w:rsidRPr="009616D2">
              <w:rPr>
                <w:rFonts w:eastAsia="標楷體"/>
              </w:rPr>
              <w:t>/</w:t>
            </w:r>
            <w:r w:rsidRPr="009616D2">
              <w:rPr>
                <w:rFonts w:eastAsia="標楷體"/>
              </w:rPr>
              <w:t>頁數：</w:t>
            </w:r>
            <w:r w:rsidRPr="009616D2">
              <w:rPr>
                <w:rFonts w:eastAsia="標楷體"/>
              </w:rPr>
              <w:t>2/4</w:t>
            </w:r>
          </w:p>
        </w:tc>
      </w:tr>
      <w:tr w:rsidR="009616D2" w:rsidRPr="009616D2" w14:paraId="1C0923DC" w14:textId="77777777" w:rsidTr="000B3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94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64F12F9" w14:textId="77777777" w:rsidR="00631854" w:rsidRPr="009616D2" w:rsidRDefault="00631854" w:rsidP="001C2D5F">
            <w:pPr>
              <w:adjustRightInd w:val="0"/>
              <w:snapToGrid w:val="0"/>
              <w:ind w:leftChars="100" w:left="240"/>
              <w:jc w:val="both"/>
              <w:rPr>
                <w:rFonts w:eastAsia="標楷體"/>
              </w:rPr>
            </w:pPr>
            <w:r w:rsidRPr="009616D2">
              <w:rPr>
                <w:rFonts w:eastAsia="標楷體"/>
              </w:rPr>
              <w:t>三、說明</w:t>
            </w:r>
            <w:r w:rsidRPr="009616D2">
              <w:rPr>
                <w:rFonts w:eastAsia="標楷體"/>
              </w:rPr>
              <w:t>(</w:t>
            </w:r>
            <w:r w:rsidRPr="009616D2">
              <w:rPr>
                <w:rFonts w:eastAsia="標楷體"/>
              </w:rPr>
              <w:t>續</w:t>
            </w:r>
            <w:r w:rsidRPr="009616D2">
              <w:rPr>
                <w:rFonts w:eastAsia="標楷體"/>
              </w:rPr>
              <w:t>)</w:t>
            </w:r>
            <w:r w:rsidRPr="009616D2">
              <w:rPr>
                <w:rFonts w:eastAsia="標楷體"/>
              </w:rPr>
              <w:t>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9616D2" w:rsidRPr="009616D2" w14:paraId="2EC09F2A" w14:textId="77777777" w:rsidTr="00A85414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297B7D1" w14:textId="77777777" w:rsidR="00631854" w:rsidRPr="009616D2" w:rsidRDefault="00631854" w:rsidP="001C2D5F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73B333" w14:textId="77777777" w:rsidR="00631854" w:rsidRPr="009616D2" w:rsidRDefault="00631854" w:rsidP="001C2D5F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AEA967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流程說明</w:t>
                  </w:r>
                  <w:r w:rsidRPr="009616D2">
                    <w:rPr>
                      <w:rFonts w:eastAsia="標楷體"/>
                    </w:rPr>
                    <w:t>/</w:t>
                  </w:r>
                  <w:r w:rsidRPr="009616D2">
                    <w:rPr>
                      <w:rFonts w:eastAsia="標楷體"/>
                    </w:rPr>
                    <w:t>注意事項</w:t>
                  </w:r>
                  <w:r w:rsidRPr="009616D2">
                    <w:rPr>
                      <w:rFonts w:eastAsia="標楷體"/>
                    </w:rPr>
                    <w:t>(</w:t>
                  </w:r>
                  <w:r w:rsidRPr="009616D2">
                    <w:rPr>
                      <w:rFonts w:eastAsia="標楷體"/>
                    </w:rPr>
                    <w:t>含異常處理</w:t>
                  </w:r>
                  <w:r w:rsidRPr="009616D2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DA5DA9E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備註</w:t>
                  </w:r>
                </w:p>
              </w:tc>
            </w:tr>
            <w:tr w:rsidR="009616D2" w:rsidRPr="009616D2" w14:paraId="27434B0A" w14:textId="77777777" w:rsidTr="00631854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EA6D7D7" w14:textId="29CFDA5B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5.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1B314D1" w14:textId="5B4A0902" w:rsidR="00631854" w:rsidRPr="009616D2" w:rsidRDefault="00631854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  <w:kern w:val="0"/>
                      <w:szCs w:val="24"/>
                    </w:rPr>
                  </w:pPr>
                  <w:r w:rsidRPr="009616D2">
                    <w:rPr>
                      <w:rFonts w:eastAsia="標楷體"/>
                    </w:rPr>
                    <w:t>臨床表徵</w:t>
                  </w:r>
                  <w:r w:rsidR="000B3154" w:rsidRPr="009616D2">
                    <w:rPr>
                      <w:rFonts w:eastAsia="標楷體"/>
                    </w:rPr>
                    <w:t>(</w:t>
                  </w:r>
                  <w:r w:rsidR="000B3154" w:rsidRPr="009616D2">
                    <w:rPr>
                      <w:rFonts w:eastAsia="標楷體"/>
                    </w:rPr>
                    <w:t>續</w:t>
                  </w:r>
                  <w:r w:rsidR="000B3154" w:rsidRPr="009616D2">
                    <w:rPr>
                      <w:rFonts w:eastAsia="標楷體"/>
                    </w:rPr>
                    <w:t>)</w:t>
                  </w:r>
                  <w:r w:rsidRPr="009616D2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460F0AB" w14:textId="4C464535" w:rsidR="00584B4A" w:rsidRPr="009616D2" w:rsidRDefault="001C2D5F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Chars="100" w:left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不同反應，在治療開始約</w:t>
                  </w:r>
                  <w:r w:rsidRPr="009616D2">
                    <w:rPr>
                      <w:rFonts w:eastAsia="標楷體"/>
                    </w:rPr>
                    <w:t>2-3</w:t>
                  </w:r>
                  <w:proofErr w:type="gramStart"/>
                  <w:r w:rsidRPr="009616D2">
                    <w:rPr>
                      <w:rFonts w:eastAsia="標楷體"/>
                    </w:rPr>
                    <w:t>週</w:t>
                  </w:r>
                  <w:proofErr w:type="gramEnd"/>
                  <w:r w:rsidRPr="009616D2">
                    <w:rPr>
                      <w:rFonts w:eastAsia="標楷體"/>
                    </w:rPr>
                    <w:t>感到皮膚發紅</w:t>
                  </w:r>
                  <w:r w:rsidR="00584B4A" w:rsidRPr="009616D2">
                    <w:rPr>
                      <w:rFonts w:eastAsia="標楷體"/>
                    </w:rPr>
                    <w:t>，輕微水腫，類似像晒太陽後的感覺，也稱為一級晒傷。</w:t>
                  </w:r>
                </w:p>
                <w:p w14:paraId="4C7ACBD8" w14:textId="3E70B1C7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(3)</w:t>
                  </w:r>
                  <w:r w:rsidRPr="009616D2">
                    <w:rPr>
                      <w:rFonts w:eastAsia="標楷體"/>
                    </w:rPr>
                    <w:t>開始有乾性脫皮現象，也會有刺痛及輕微燒灼感，外表看起來會乾燥和剝落，同時皮膚顏色也會慢慢變深，大部分病人皮膚反應停留在此階段直到治療結束後。</w:t>
                  </w:r>
                </w:p>
                <w:p w14:paraId="1DEAF92F" w14:textId="77777777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(4)</w:t>
                  </w:r>
                  <w:r w:rsidRPr="009616D2">
                    <w:rPr>
                      <w:rFonts w:eastAsia="標楷體"/>
                    </w:rPr>
                    <w:t>有些病人的皮膚反應也可能會進行到重度反應，就是濕性脫皮；皮膚會有漿液性滲出液、紅、腫、灼熱。</w:t>
                  </w:r>
                </w:p>
                <w:p w14:paraId="5A664023" w14:textId="7CD42EDC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(5)</w:t>
                  </w:r>
                  <w:r w:rsidR="00D45BE9" w:rsidRPr="009616D2">
                    <w:rPr>
                      <w:rFonts w:eastAsia="標楷體"/>
                    </w:rPr>
                    <w:t>若發燒或感染的產生，</w:t>
                  </w:r>
                  <w:r w:rsidRPr="009616D2">
                    <w:rPr>
                      <w:rFonts w:eastAsia="標楷體"/>
                    </w:rPr>
                    <w:t>可能需要停止治療。</w:t>
                  </w:r>
                </w:p>
                <w:p w14:paraId="5E327B3A" w14:textId="23620DB4" w:rsidR="00631854" w:rsidRPr="009616D2" w:rsidRDefault="00631854" w:rsidP="001C2D5F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(6)</w:t>
                  </w:r>
                  <w:r w:rsidR="00D45BE9" w:rsidRPr="009616D2">
                    <w:rPr>
                      <w:rFonts w:eastAsia="標楷體"/>
                    </w:rPr>
                    <w:t>放射線治療後，照射部位的皮膚會有慢性反應，如皮膚變薄，萎縮的現象，會感到皮膚較緊，變得沒</w:t>
                  </w:r>
                  <w:r w:rsidR="00E26BF4" w:rsidRPr="009616D2">
                    <w:rPr>
                      <w:rFonts w:eastAsia="標楷體"/>
                    </w:rPr>
                    <w:t>彈性，皮膚顏</w:t>
                  </w:r>
                  <w:r w:rsidR="00052504" w:rsidRPr="009616D2">
                    <w:rPr>
                      <w:rFonts w:eastAsia="標楷體"/>
                    </w:rPr>
                    <w:t>色變深不易恢復，導致</w:t>
                  </w:r>
                  <w:r w:rsidRPr="009616D2">
                    <w:rPr>
                      <w:rFonts w:eastAsia="標楷體"/>
                    </w:rPr>
                    <w:t>皮下組織纖維化的反應。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1AE5016" w14:textId="77777777" w:rsidR="00631854" w:rsidRPr="009616D2" w:rsidRDefault="00631854" w:rsidP="001C2D5F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9616D2" w:rsidRPr="009616D2" w14:paraId="252B2F38" w14:textId="77777777" w:rsidTr="00631854">
              <w:trPr>
                <w:cantSplit/>
                <w:trHeight w:val="6599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642C3E0E" w14:textId="35BE076B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6.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1055788E" w14:textId="562F75CD" w:rsidR="00631854" w:rsidRPr="009616D2" w:rsidRDefault="00631854" w:rsidP="001C2D5F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護理照護。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14:paraId="75C722D2" w14:textId="77777777" w:rsidR="00631854" w:rsidRPr="009616D2" w:rsidRDefault="00631854" w:rsidP="001C2D5F">
                  <w:pPr>
                    <w:tabs>
                      <w:tab w:val="left" w:leader="dot" w:pos="8789"/>
                    </w:tabs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(1)</w:t>
                  </w:r>
                  <w:r w:rsidRPr="009616D2">
                    <w:rPr>
                      <w:rFonts w:eastAsia="標楷體"/>
                    </w:rPr>
                    <w:t>營養攝取：</w:t>
                  </w:r>
                  <w:proofErr w:type="gramStart"/>
                  <w:r w:rsidRPr="009616D2">
                    <w:rPr>
                      <w:rFonts w:eastAsia="標楷體"/>
                    </w:rPr>
                    <w:t>採</w:t>
                  </w:r>
                  <w:proofErr w:type="gramEnd"/>
                  <w:r w:rsidRPr="009616D2">
                    <w:rPr>
                      <w:rFonts w:eastAsia="標楷體"/>
                    </w:rPr>
                    <w:t>高蛋白質、高熱量的飲食，例如牛奶、瘦肉、魚、蛋等，教導不可使用生機飲食或減肥。</w:t>
                  </w:r>
                </w:p>
                <w:p w14:paraId="738FBAF6" w14:textId="77777777" w:rsidR="00631854" w:rsidRPr="009616D2" w:rsidRDefault="00631854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="24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(2)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避免摩擦：</w:t>
                  </w:r>
                </w:p>
                <w:p w14:paraId="6C046620" w14:textId="37CA1A0C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 w:hint="eastAsia"/>
                      <w:color w:val="auto"/>
                      <w:sz w:val="24"/>
                      <w:szCs w:val="24"/>
                    </w:rPr>
                    <w:t>A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可以穿著無領、開襟、寬襟、柔軟的衣服，質料以棉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麻織品易吸汗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為主。不要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穿硬領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、高領衣服，例如套頭毛衣或西裝、襯衫。若天氣較冷時可使用柔軟絲巾保護頸部避免著涼。</w:t>
                  </w:r>
                </w:p>
                <w:p w14:paraId="7FCED614" w14:textId="45402F3C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 w:hint="eastAsia"/>
                      <w:color w:val="auto"/>
                      <w:sz w:val="24"/>
                      <w:szCs w:val="24"/>
                    </w:rPr>
                    <w:t>B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男性病人刮鬍子時請用電動刮鬍刀以免刮傷皮膚而造成不必要傷口。</w:t>
                  </w:r>
                </w:p>
                <w:p w14:paraId="3CF7B23B" w14:textId="0DD6215F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 w:hint="eastAsia"/>
                      <w:color w:val="auto"/>
                      <w:sz w:val="24"/>
                      <w:szCs w:val="24"/>
                    </w:rPr>
                    <w:t>C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如果有發癢乾燥情形，不要用指甲去抓或用手摩擦、按摩，所以治療期間請定時修剪指甲不要留長指甲。</w:t>
                  </w:r>
                </w:p>
                <w:p w14:paraId="057D49BE" w14:textId="2BE09D6C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 w:hint="eastAsia"/>
                      <w:color w:val="auto"/>
                      <w:sz w:val="24"/>
                      <w:szCs w:val="24"/>
                    </w:rPr>
                    <w:t>D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患部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勿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直接接觸熱水袋、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熱墊或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直接暴露於陽光下，也避免直接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接觸冰枕或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冰袋，且避免貼膠布。</w:t>
                  </w:r>
                </w:p>
                <w:p w14:paraId="3282BC5D" w14:textId="793F5B02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 w:hint="eastAsia"/>
                      <w:color w:val="auto"/>
                      <w:sz w:val="24"/>
                      <w:szCs w:val="24"/>
                    </w:rPr>
                    <w:t>E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勿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自行清除局部所劃的標記，若標記已不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清楚，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則應向護理人員報告，勿自行描繪。</w:t>
                  </w:r>
                </w:p>
                <w:p w14:paraId="5C811A6B" w14:textId="77777777" w:rsidR="00631854" w:rsidRPr="009616D2" w:rsidRDefault="00631854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="24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(3)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在清潔方面：</w:t>
                  </w:r>
                </w:p>
                <w:p w14:paraId="39FE8E6B" w14:textId="18D57481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 w:hint="eastAsia"/>
                      <w:color w:val="auto"/>
                      <w:sz w:val="24"/>
                      <w:szCs w:val="24"/>
                    </w:rPr>
                    <w:t>A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洗澡時請用溫水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 xml:space="preserve">(40℃ 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以下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)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輕拍沖洗、使用敏感性肌膚專用的中性或弱酸性、不含香精的肥皂。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75AA6680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08C22B70" w14:textId="16382B1D" w:rsidR="00631854" w:rsidRPr="009616D2" w:rsidRDefault="00631854" w:rsidP="001C2D5F">
            <w:pPr>
              <w:adjustRightInd w:val="0"/>
              <w:snapToGrid w:val="0"/>
              <w:rPr>
                <w:rFonts w:eastAsia="標楷體"/>
              </w:rPr>
            </w:pPr>
          </w:p>
        </w:tc>
      </w:tr>
    </w:tbl>
    <w:p w14:paraId="2046DE2B" w14:textId="107D864E" w:rsidR="00057343" w:rsidRPr="009616D2" w:rsidRDefault="00057343" w:rsidP="001C2D5F">
      <w:pPr>
        <w:widowControl/>
        <w:adjustRightInd w:val="0"/>
        <w:snapToGrid w:val="0"/>
        <w:rPr>
          <w:rFonts w:eastAsia="標楷體"/>
          <w:sz w:val="16"/>
          <w:szCs w:val="16"/>
        </w:rPr>
      </w:pPr>
      <w:r w:rsidRPr="009616D2">
        <w:rPr>
          <w:rFonts w:eastAsia="標楷體"/>
          <w:sz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9616D2" w:rsidRPr="009616D2" w14:paraId="0B99393D" w14:textId="77777777" w:rsidTr="00584B4A">
        <w:trPr>
          <w:cantSplit/>
          <w:trHeight w:val="340"/>
        </w:trPr>
        <w:tc>
          <w:tcPr>
            <w:tcW w:w="5000" w:type="pct"/>
            <w:gridSpan w:val="3"/>
            <w:vAlign w:val="center"/>
          </w:tcPr>
          <w:p w14:paraId="6D2DA82A" w14:textId="77777777" w:rsidR="00631854" w:rsidRPr="009616D2" w:rsidRDefault="00631854" w:rsidP="001C2D5F">
            <w:pPr>
              <w:adjustRightInd w:val="0"/>
              <w:snapToGrid w:val="0"/>
              <w:ind w:left="1200" w:hangingChars="500" w:hanging="1200"/>
              <w:rPr>
                <w:rFonts w:eastAsia="標楷體"/>
              </w:rPr>
            </w:pPr>
            <w:r w:rsidRPr="009616D2">
              <w:rPr>
                <w:rFonts w:eastAsia="標楷體"/>
              </w:rPr>
              <w:lastRenderedPageBreak/>
              <w:t>標準名稱：</w:t>
            </w:r>
            <w:r w:rsidRPr="009616D2">
              <w:rPr>
                <w:rFonts w:eastAsia="標楷體"/>
                <w:bCs/>
                <w:kern w:val="0"/>
              </w:rPr>
              <w:t>癌症病人放射治療後</w:t>
            </w:r>
            <w:r w:rsidRPr="009616D2">
              <w:rPr>
                <w:rFonts w:eastAsia="標楷體"/>
                <w:bCs/>
              </w:rPr>
              <w:t>皮膚</w:t>
            </w:r>
            <w:r w:rsidRPr="009616D2">
              <w:rPr>
                <w:rFonts w:eastAsia="標楷體"/>
                <w:bCs/>
                <w:kern w:val="0"/>
              </w:rPr>
              <w:t>護理</w:t>
            </w:r>
          </w:p>
        </w:tc>
      </w:tr>
      <w:tr w:rsidR="009616D2" w:rsidRPr="009616D2" w14:paraId="763BC929" w14:textId="77777777" w:rsidTr="00584B4A">
        <w:trPr>
          <w:cantSplit/>
          <w:trHeight w:val="340"/>
        </w:trPr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103594E2" w14:textId="77777777" w:rsidR="00631854" w:rsidRPr="009616D2" w:rsidRDefault="00631854" w:rsidP="001C2D5F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9616D2">
              <w:rPr>
                <w:rFonts w:eastAsia="標楷體"/>
              </w:rPr>
              <w:t>SOP</w:t>
            </w:r>
            <w:r w:rsidRPr="009616D2">
              <w:rPr>
                <w:rFonts w:eastAsia="標楷體"/>
              </w:rPr>
              <w:t>編號：</w:t>
            </w:r>
            <w:r w:rsidRPr="009616D2">
              <w:rPr>
                <w:rFonts w:eastAsia="標楷體"/>
              </w:rPr>
              <w:t>SOP-N00-SN003</w:t>
            </w:r>
          </w:p>
        </w:tc>
        <w:tc>
          <w:tcPr>
            <w:tcW w:w="1667" w:type="pct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729D4CA8" w14:textId="74160170" w:rsidR="00631854" w:rsidRPr="009616D2" w:rsidRDefault="00631854" w:rsidP="001C2D5F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最近修訂日期：</w:t>
            </w:r>
            <w:r w:rsidR="009B56BD">
              <w:rPr>
                <w:rFonts w:eastAsia="標楷體"/>
              </w:rPr>
              <w:t>11</w:t>
            </w:r>
            <w:r w:rsidR="009B56BD">
              <w:rPr>
                <w:rFonts w:eastAsia="標楷體" w:hint="eastAsia"/>
              </w:rPr>
              <w:t>3</w:t>
            </w:r>
            <w:r w:rsidR="009B56BD">
              <w:rPr>
                <w:rFonts w:eastAsia="標楷體"/>
              </w:rPr>
              <w:t>/</w:t>
            </w:r>
            <w:r w:rsidR="009B56BD">
              <w:rPr>
                <w:rFonts w:eastAsia="標楷體" w:hint="eastAsia"/>
              </w:rPr>
              <w:t>11</w:t>
            </w:r>
            <w:r w:rsidRPr="009616D2">
              <w:rPr>
                <w:rFonts w:eastAsia="標楷體"/>
              </w:rPr>
              <w:t>/</w:t>
            </w:r>
            <w:r w:rsidR="008956CB" w:rsidRPr="009616D2">
              <w:rPr>
                <w:rFonts w:eastAsia="標楷體"/>
              </w:rPr>
              <w:t>30</w:t>
            </w:r>
          </w:p>
        </w:tc>
        <w:tc>
          <w:tcPr>
            <w:tcW w:w="1667" w:type="pct"/>
            <w:tcBorders>
              <w:left w:val="nil"/>
              <w:bottom w:val="single" w:sz="4" w:space="0" w:color="auto"/>
            </w:tcBorders>
            <w:vAlign w:val="center"/>
          </w:tcPr>
          <w:p w14:paraId="1792CFD4" w14:textId="44252694" w:rsidR="00631854" w:rsidRPr="009616D2" w:rsidRDefault="00631854" w:rsidP="001C2D5F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頁碼</w:t>
            </w:r>
            <w:r w:rsidRPr="009616D2">
              <w:rPr>
                <w:rFonts w:eastAsia="標楷體"/>
              </w:rPr>
              <w:t>/</w:t>
            </w:r>
            <w:r w:rsidRPr="009616D2">
              <w:rPr>
                <w:rFonts w:eastAsia="標楷體"/>
              </w:rPr>
              <w:t>頁數：</w:t>
            </w:r>
            <w:r w:rsidRPr="009616D2">
              <w:rPr>
                <w:rFonts w:eastAsia="標楷體"/>
              </w:rPr>
              <w:t>3/4</w:t>
            </w:r>
          </w:p>
        </w:tc>
      </w:tr>
      <w:tr w:rsidR="009616D2" w:rsidRPr="009616D2" w14:paraId="36CB8FAF" w14:textId="77777777" w:rsidTr="006318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80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A11F3B" w14:textId="77777777" w:rsidR="00631854" w:rsidRPr="009616D2" w:rsidRDefault="00631854" w:rsidP="001C2D5F">
            <w:pPr>
              <w:adjustRightInd w:val="0"/>
              <w:snapToGrid w:val="0"/>
              <w:ind w:leftChars="100" w:left="240"/>
              <w:jc w:val="both"/>
              <w:rPr>
                <w:rFonts w:eastAsia="標楷體"/>
              </w:rPr>
            </w:pPr>
            <w:r w:rsidRPr="009616D2">
              <w:rPr>
                <w:rFonts w:eastAsia="標楷體"/>
              </w:rPr>
              <w:t>三、說明</w:t>
            </w:r>
            <w:r w:rsidRPr="009616D2">
              <w:rPr>
                <w:rFonts w:eastAsia="標楷體"/>
              </w:rPr>
              <w:t>(</w:t>
            </w:r>
            <w:r w:rsidRPr="009616D2">
              <w:rPr>
                <w:rFonts w:eastAsia="標楷體"/>
              </w:rPr>
              <w:t>續</w:t>
            </w:r>
            <w:r w:rsidRPr="009616D2">
              <w:rPr>
                <w:rFonts w:eastAsia="標楷體"/>
              </w:rPr>
              <w:t>)</w:t>
            </w:r>
            <w:r w:rsidRPr="009616D2">
              <w:rPr>
                <w:rFonts w:eastAsia="標楷體"/>
              </w:rPr>
              <w:t>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9616D2" w:rsidRPr="009616D2" w14:paraId="281A63A8" w14:textId="77777777" w:rsidTr="00584B4A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63805A8" w14:textId="77777777" w:rsidR="00631854" w:rsidRPr="009616D2" w:rsidRDefault="00631854" w:rsidP="001C2D5F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E3DD52D" w14:textId="77777777" w:rsidR="00631854" w:rsidRPr="009616D2" w:rsidRDefault="00631854" w:rsidP="001C2D5F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27DC57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流程說明</w:t>
                  </w:r>
                  <w:r w:rsidRPr="009616D2">
                    <w:rPr>
                      <w:rFonts w:eastAsia="標楷體"/>
                    </w:rPr>
                    <w:t>/</w:t>
                  </w:r>
                  <w:r w:rsidRPr="009616D2">
                    <w:rPr>
                      <w:rFonts w:eastAsia="標楷體"/>
                    </w:rPr>
                    <w:t>注意事項</w:t>
                  </w:r>
                  <w:r w:rsidRPr="009616D2">
                    <w:rPr>
                      <w:rFonts w:eastAsia="標楷體"/>
                    </w:rPr>
                    <w:t>(</w:t>
                  </w:r>
                  <w:r w:rsidRPr="009616D2">
                    <w:rPr>
                      <w:rFonts w:eastAsia="標楷體"/>
                    </w:rPr>
                    <w:t>含異常處理</w:t>
                  </w:r>
                  <w:r w:rsidRPr="009616D2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3CC9E7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備註</w:t>
                  </w:r>
                </w:p>
              </w:tc>
            </w:tr>
            <w:tr w:rsidR="009616D2" w:rsidRPr="009616D2" w14:paraId="418D3EE5" w14:textId="77777777" w:rsidTr="00584B4A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76DFB7A" w14:textId="74CB3F05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6.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15529D2" w14:textId="343D9E39" w:rsidR="00631854" w:rsidRPr="009616D2" w:rsidRDefault="00631854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  <w:kern w:val="0"/>
                      <w:szCs w:val="24"/>
                    </w:rPr>
                  </w:pPr>
                  <w:r w:rsidRPr="009616D2">
                    <w:rPr>
                      <w:rFonts w:eastAsia="標楷體"/>
                    </w:rPr>
                    <w:t>護理照護</w:t>
                  </w:r>
                  <w:r w:rsidRPr="009616D2">
                    <w:rPr>
                      <w:rFonts w:eastAsia="標楷體"/>
                    </w:rPr>
                    <w:t>(</w:t>
                  </w:r>
                  <w:r w:rsidRPr="009616D2">
                    <w:rPr>
                      <w:rFonts w:eastAsia="標楷體"/>
                    </w:rPr>
                    <w:t>續</w:t>
                  </w:r>
                  <w:r w:rsidRPr="009616D2">
                    <w:rPr>
                      <w:rFonts w:eastAsia="標楷體"/>
                    </w:rPr>
                    <w:t>)</w:t>
                  </w:r>
                  <w:r w:rsidRPr="009616D2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1685488" w14:textId="2A7FD487" w:rsidR="001C2D5F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B.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在皮膚未修復前，請勿泡澡、游泳、洗三溫暖，以免再刺激皮膚。</w:t>
                  </w:r>
                </w:p>
                <w:p w14:paraId="3AEBD0D7" w14:textId="6C173565" w:rsidR="00631854" w:rsidRPr="009616D2" w:rsidRDefault="00631854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="24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(4)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教導乾性皮膚脫屑之處理：</w:t>
                  </w:r>
                </w:p>
                <w:p w14:paraId="03B7A3AC" w14:textId="3F300B03" w:rsidR="00631854" w:rsidRPr="009616D2" w:rsidRDefault="00631854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依醫囑使用類固醇藥膏、水溶性軟膏或皮膚保護劑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(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如：</w:t>
                  </w:r>
                  <w:proofErr w:type="spellStart"/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Aquaphor</w:t>
                  </w:r>
                  <w:proofErr w:type="spellEnd"/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、</w:t>
                  </w:r>
                  <w:proofErr w:type="spellStart"/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aloevera</w:t>
                  </w:r>
                  <w:proofErr w:type="spellEnd"/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 xml:space="preserve"> gel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等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)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。</w:t>
                  </w:r>
                </w:p>
                <w:p w14:paraId="370EAF9D" w14:textId="77777777" w:rsidR="00631854" w:rsidRPr="009616D2" w:rsidRDefault="00631854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="24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(5)</w:t>
                  </w: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教導濕</w:t>
                  </w:r>
                  <w:proofErr w:type="gramStart"/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性脫屑</w:t>
                  </w:r>
                  <w:proofErr w:type="gramEnd"/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皮膚之處理：</w:t>
                  </w:r>
                </w:p>
                <w:p w14:paraId="4973E15E" w14:textId="59B967D2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A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局部以生理食鹽水沖洗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或濕敷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，每次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10~15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分鐘，每天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4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次。</w:t>
                  </w:r>
                </w:p>
                <w:p w14:paraId="7D99A9FD" w14:textId="43FA800A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B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proofErr w:type="gramStart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若會陰部</w:t>
                  </w:r>
                  <w:proofErr w:type="gramEnd"/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皮膚受損，可給予溫水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(40~43℃)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坐浴，每次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10~15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分鐘，每天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4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次，再以吹風機局部吹乾，但應注意用熱之距離，避免灼傷。</w:t>
                  </w:r>
                </w:p>
                <w:p w14:paraId="0B1B3CC2" w14:textId="4EE23125" w:rsidR="00631854" w:rsidRPr="009616D2" w:rsidRDefault="001C2D5F" w:rsidP="001C2D5F">
                  <w:pPr>
                    <w:pStyle w:val="text"/>
                    <w:adjustRightInd w:val="0"/>
                    <w:snapToGrid w:val="0"/>
                    <w:spacing w:before="0" w:beforeAutospacing="0" w:after="0" w:afterAutospacing="0" w:line="240" w:lineRule="auto"/>
                    <w:ind w:leftChars="100" w:left="480" w:hangingChars="100" w:hanging="240"/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</w:pPr>
                  <w:r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C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.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依醫囑使用藥膏，如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silver sulfadiazine</w:t>
                  </w:r>
                  <w:r w:rsidR="00631854" w:rsidRPr="009616D2">
                    <w:rPr>
                      <w:rFonts w:ascii="Times New Roman" w:eastAsia="標楷體" w:hAnsi="Times New Roman" w:cs="Times New Roman"/>
                      <w:color w:val="auto"/>
                      <w:sz w:val="24"/>
                      <w:szCs w:val="24"/>
                    </w:rPr>
                    <w:t>，放射治療前務必將塗抹之藥膏去除。</w:t>
                  </w:r>
                </w:p>
                <w:p w14:paraId="6B324776" w14:textId="28B2AE36" w:rsidR="00631854" w:rsidRPr="009616D2" w:rsidRDefault="001C2D5F" w:rsidP="001C2D5F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szCs w:val="24"/>
                    </w:rPr>
                  </w:pPr>
                  <w:r w:rsidRPr="009616D2">
                    <w:rPr>
                      <w:rFonts w:eastAsia="標楷體"/>
                      <w:szCs w:val="24"/>
                    </w:rPr>
                    <w:t>D</w:t>
                  </w:r>
                  <w:r w:rsidR="00631854" w:rsidRPr="009616D2">
                    <w:rPr>
                      <w:rFonts w:eastAsia="標楷體"/>
                      <w:szCs w:val="24"/>
                    </w:rPr>
                    <w:t>.</w:t>
                  </w:r>
                  <w:r w:rsidR="00631854" w:rsidRPr="009616D2">
                    <w:rPr>
                      <w:rFonts w:eastAsia="標楷體"/>
                      <w:szCs w:val="24"/>
                    </w:rPr>
                    <w:t>局部疼痛時，可依醫囑給予止痛藥。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02EC628C" w14:textId="77777777" w:rsidR="00631854" w:rsidRPr="009616D2" w:rsidRDefault="00631854" w:rsidP="001C2D5F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9616D2" w:rsidRPr="009616D2" w14:paraId="20ED3488" w14:textId="77777777" w:rsidTr="00584B4A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2B2AD36" w14:textId="28EF8146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7.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BABCF2C" w14:textId="073F1361" w:rsidR="00631854" w:rsidRPr="009616D2" w:rsidRDefault="00631854" w:rsidP="001C2D5F">
                  <w:pPr>
                    <w:adjustRightInd w:val="0"/>
                    <w:snapToGrid w:val="0"/>
                    <w:jc w:val="both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洗手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937D408" w14:textId="19D72584" w:rsidR="00631854" w:rsidRPr="009616D2" w:rsidRDefault="00631854" w:rsidP="001C2D5F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遵循「洗手法</w:t>
                  </w:r>
                  <w:r w:rsidRPr="009616D2">
                    <w:rPr>
                      <w:rFonts w:eastAsia="標楷體"/>
                      <w:color w:val="auto"/>
                    </w:rPr>
                    <w:t>SOP-050-00018</w:t>
                  </w:r>
                  <w:r w:rsidRPr="009616D2">
                    <w:rPr>
                      <w:rFonts w:eastAsia="標楷體"/>
                      <w:color w:val="auto"/>
                    </w:rPr>
                    <w:t>」。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</w:tcPr>
                <w:p w14:paraId="3DCDF2ED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9616D2" w:rsidRPr="009616D2" w14:paraId="2F861D6D" w14:textId="77777777" w:rsidTr="00584B4A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4705155B" w14:textId="04409FF0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8.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291116A2" w14:textId="3E446B1E" w:rsidR="00631854" w:rsidRPr="009616D2" w:rsidRDefault="00631854" w:rsidP="001C2D5F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9616D2">
                    <w:rPr>
                      <w:rFonts w:eastAsia="標楷體"/>
                    </w:rPr>
                    <w:t>每日評估及紀錄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0F9DFEC6" w14:textId="61CE28D3" w:rsidR="00631854" w:rsidRPr="009616D2" w:rsidRDefault="00631854" w:rsidP="001C2D5F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  <w:r w:rsidRPr="009616D2">
                    <w:rPr>
                      <w:rFonts w:eastAsia="標楷體"/>
                      <w:color w:val="auto"/>
                    </w:rPr>
                    <w:t>記錄病人放射線後皮膚情形，並列入交班事項。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3B43B511" w14:textId="77777777" w:rsidR="00631854" w:rsidRPr="009616D2" w:rsidRDefault="00631854" w:rsidP="001C2D5F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4723A6AE" w14:textId="77777777" w:rsidR="00631854" w:rsidRPr="009616D2" w:rsidRDefault="00631854" w:rsidP="001C2D5F">
            <w:pPr>
              <w:adjustRightInd w:val="0"/>
              <w:snapToGrid w:val="0"/>
              <w:ind w:leftChars="100" w:left="720" w:hangingChars="200" w:hanging="480"/>
              <w:rPr>
                <w:rFonts w:eastAsia="標楷體"/>
              </w:rPr>
            </w:pPr>
            <w:r w:rsidRPr="009616D2">
              <w:rPr>
                <w:rFonts w:eastAsia="標楷體"/>
              </w:rPr>
              <w:t>四、備註說明：</w:t>
            </w:r>
          </w:p>
          <w:p w14:paraId="3DBE3103" w14:textId="522AF15C" w:rsidR="00631854" w:rsidRPr="009616D2" w:rsidRDefault="00631854" w:rsidP="001C2D5F">
            <w:pPr>
              <w:adjustRightInd w:val="0"/>
              <w:snapToGrid w:val="0"/>
              <w:ind w:left="720"/>
              <w:rPr>
                <w:rFonts w:eastAsia="標楷體"/>
                <w:kern w:val="0"/>
                <w:szCs w:val="24"/>
              </w:rPr>
            </w:pPr>
            <w:r w:rsidRPr="009616D2">
              <w:rPr>
                <w:rFonts w:eastAsia="標楷體"/>
                <w:kern w:val="0"/>
                <w:szCs w:val="24"/>
              </w:rPr>
              <w:t>無。</w:t>
            </w:r>
          </w:p>
          <w:p w14:paraId="446B04B9" w14:textId="77777777" w:rsidR="00631854" w:rsidRPr="009616D2" w:rsidRDefault="00631854" w:rsidP="001C2D5F">
            <w:pPr>
              <w:adjustRightInd w:val="0"/>
              <w:snapToGrid w:val="0"/>
              <w:ind w:leftChars="100" w:left="240"/>
              <w:rPr>
                <w:rFonts w:eastAsia="標楷體"/>
              </w:rPr>
            </w:pPr>
            <w:r w:rsidRPr="009616D2">
              <w:rPr>
                <w:rFonts w:eastAsia="標楷體"/>
              </w:rPr>
              <w:t>五、參考資料：</w:t>
            </w:r>
          </w:p>
          <w:p w14:paraId="367432C7" w14:textId="77777777" w:rsidR="00631854" w:rsidRPr="009616D2" w:rsidRDefault="00631854" w:rsidP="001C2D5F">
            <w:pPr>
              <w:tabs>
                <w:tab w:val="left" w:pos="1176"/>
              </w:tabs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9616D2">
              <w:rPr>
                <w:rFonts w:eastAsia="標楷體"/>
              </w:rPr>
              <w:t>劉雪娥等</w:t>
            </w:r>
            <w:r w:rsidRPr="009616D2">
              <w:rPr>
                <w:rFonts w:eastAsia="標楷體"/>
              </w:rPr>
              <w:t>(2010)</w:t>
            </w:r>
            <w:r w:rsidRPr="009616D2">
              <w:rPr>
                <w:rFonts w:eastAsia="標楷體"/>
              </w:rPr>
              <w:t>等合譯</w:t>
            </w:r>
            <w:proofErr w:type="gramStart"/>
            <w:r w:rsidRPr="009616D2">
              <w:rPr>
                <w:rFonts w:eastAsia="標楷體"/>
              </w:rPr>
              <w:t>‧</w:t>
            </w:r>
            <w:proofErr w:type="gramEnd"/>
            <w:r w:rsidRPr="009616D2">
              <w:rPr>
                <w:rFonts w:eastAsia="標楷體"/>
                <w:i/>
                <w:iCs/>
              </w:rPr>
              <w:t>成人內外科護理學</w:t>
            </w:r>
            <w:proofErr w:type="gramStart"/>
            <w:r w:rsidRPr="009616D2">
              <w:rPr>
                <w:rFonts w:eastAsia="標楷體"/>
              </w:rPr>
              <w:t>‧</w:t>
            </w:r>
            <w:proofErr w:type="gramEnd"/>
            <w:r w:rsidRPr="009616D2">
              <w:rPr>
                <w:rFonts w:eastAsia="標楷體"/>
              </w:rPr>
              <w:t>台北：</w:t>
            </w:r>
            <w:proofErr w:type="gramStart"/>
            <w:r w:rsidRPr="009616D2">
              <w:rPr>
                <w:rFonts w:eastAsia="標楷體"/>
              </w:rPr>
              <w:t>華杏</w:t>
            </w:r>
            <w:proofErr w:type="gramEnd"/>
            <w:r w:rsidRPr="009616D2">
              <w:rPr>
                <w:rFonts w:eastAsia="標楷體"/>
              </w:rPr>
              <w:t>。</w:t>
            </w:r>
          </w:p>
          <w:p w14:paraId="22CCBBD6" w14:textId="77777777" w:rsidR="00631854" w:rsidRPr="009616D2" w:rsidRDefault="00631854" w:rsidP="001C2D5F">
            <w:pPr>
              <w:tabs>
                <w:tab w:val="left" w:pos="1176"/>
              </w:tabs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9616D2">
              <w:rPr>
                <w:rFonts w:eastAsia="標楷體"/>
              </w:rPr>
              <w:t>廖繼鼎</w:t>
            </w:r>
            <w:r w:rsidRPr="009616D2">
              <w:rPr>
                <w:rFonts w:eastAsia="標楷體"/>
              </w:rPr>
              <w:t>(2010)</w:t>
            </w:r>
            <w:r w:rsidRPr="009616D2">
              <w:rPr>
                <w:rFonts w:eastAsia="標楷體"/>
              </w:rPr>
              <w:t>。</w:t>
            </w:r>
            <w:r w:rsidRPr="009616D2">
              <w:rPr>
                <w:rFonts w:eastAsia="標楷體"/>
                <w:i/>
              </w:rPr>
              <w:t>臨床腫瘤學</w:t>
            </w:r>
            <w:r w:rsidRPr="009616D2">
              <w:rPr>
                <w:rFonts w:eastAsia="標楷體"/>
              </w:rPr>
              <w:t>。台北：</w:t>
            </w:r>
            <w:proofErr w:type="gramStart"/>
            <w:r w:rsidRPr="009616D2">
              <w:rPr>
                <w:rFonts w:eastAsia="標楷體"/>
              </w:rPr>
              <w:t>合記</w:t>
            </w:r>
            <w:proofErr w:type="gramEnd"/>
            <w:r w:rsidRPr="009616D2">
              <w:rPr>
                <w:rFonts w:eastAsia="標楷體"/>
              </w:rPr>
              <w:t>。</w:t>
            </w:r>
          </w:p>
          <w:p w14:paraId="234EB56B" w14:textId="77777777" w:rsidR="00631854" w:rsidRPr="009616D2" w:rsidRDefault="00631854" w:rsidP="001C2D5F">
            <w:pPr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9616D2">
              <w:rPr>
                <w:rFonts w:eastAsia="標楷體"/>
              </w:rPr>
              <w:t>陳敏</w:t>
            </w:r>
            <w:proofErr w:type="gramStart"/>
            <w:r w:rsidRPr="009616D2">
              <w:rPr>
                <w:rFonts w:eastAsia="標楷體"/>
              </w:rPr>
              <w:t>鋑</w:t>
            </w:r>
            <w:proofErr w:type="gramEnd"/>
            <w:r w:rsidRPr="009616D2">
              <w:rPr>
                <w:rFonts w:eastAsia="標楷體"/>
              </w:rPr>
              <w:t>(2017)</w:t>
            </w:r>
            <w:r w:rsidRPr="009616D2">
              <w:rPr>
                <w:rFonts w:eastAsia="標楷體"/>
              </w:rPr>
              <w:t>．癌症護理學．</w:t>
            </w:r>
            <w:proofErr w:type="gramStart"/>
            <w:r w:rsidRPr="009616D2">
              <w:rPr>
                <w:rFonts w:eastAsia="標楷體"/>
              </w:rPr>
              <w:t>華杏圖書</w:t>
            </w:r>
            <w:proofErr w:type="gramEnd"/>
            <w:r w:rsidRPr="009616D2">
              <w:rPr>
                <w:rFonts w:eastAsia="標楷體"/>
              </w:rPr>
              <w:t>出版。</w:t>
            </w:r>
            <w:r w:rsidRPr="009616D2">
              <w:rPr>
                <w:rFonts w:eastAsia="標楷體"/>
              </w:rPr>
              <w:t>ISBN</w:t>
            </w:r>
            <w:r w:rsidRPr="009616D2">
              <w:rPr>
                <w:rFonts w:eastAsia="標楷體"/>
              </w:rPr>
              <w:t>：</w:t>
            </w:r>
            <w:r w:rsidRPr="009616D2">
              <w:rPr>
                <w:rFonts w:eastAsia="標楷體"/>
              </w:rPr>
              <w:t>9789861942391</w:t>
            </w:r>
          </w:p>
          <w:p w14:paraId="58A115BB" w14:textId="0ED40029" w:rsidR="00631854" w:rsidRPr="009616D2" w:rsidRDefault="00631854" w:rsidP="001C2D5F">
            <w:pPr>
              <w:autoSpaceDE w:val="0"/>
              <w:autoSpaceDN w:val="0"/>
              <w:adjustRightInd w:val="0"/>
              <w:snapToGrid w:val="0"/>
              <w:ind w:leftChars="300" w:left="1200" w:hangingChars="200" w:hanging="480"/>
              <w:rPr>
                <w:rFonts w:eastAsia="標楷體"/>
                <w:shd w:val="clear" w:color="auto" w:fill="FFFFFF"/>
              </w:rPr>
            </w:pPr>
            <w:proofErr w:type="gramStart"/>
            <w:r w:rsidRPr="009616D2">
              <w:rPr>
                <w:rFonts w:eastAsia="標楷體"/>
                <w:shd w:val="clear" w:color="auto" w:fill="FFFFFF"/>
              </w:rPr>
              <w:t>張黎露</w:t>
            </w:r>
            <w:proofErr w:type="gramEnd"/>
            <w:r w:rsidRPr="009616D2">
              <w:rPr>
                <w:rFonts w:eastAsia="標楷體"/>
                <w:shd w:val="clear" w:color="auto" w:fill="FFFFFF"/>
              </w:rPr>
              <w:t>、周繡玲、邱文姿、謝嘉芬、李佳</w:t>
            </w:r>
            <w:proofErr w:type="gramStart"/>
            <w:r w:rsidRPr="009616D2">
              <w:rPr>
                <w:rFonts w:eastAsia="標楷體"/>
                <w:shd w:val="clear" w:color="auto" w:fill="FFFFFF"/>
              </w:rPr>
              <w:t>諭</w:t>
            </w:r>
            <w:proofErr w:type="gramEnd"/>
            <w:r w:rsidRPr="009616D2">
              <w:rPr>
                <w:rFonts w:eastAsia="標楷體"/>
                <w:shd w:val="clear" w:color="auto" w:fill="FFFFFF"/>
              </w:rPr>
              <w:t>、洪敏瑛、</w:t>
            </w:r>
            <w:r w:rsidRPr="009616D2">
              <w:rPr>
                <w:rFonts w:eastAsia="標楷體"/>
                <w:kern w:val="0"/>
              </w:rPr>
              <w:t>江孟冠、謝忱希、</w:t>
            </w:r>
            <w:r w:rsidRPr="009616D2">
              <w:rPr>
                <w:rFonts w:eastAsia="標楷體"/>
                <w:shd w:val="clear" w:color="auto" w:fill="FFFFFF"/>
              </w:rPr>
              <w:t>蔡玉真</w:t>
            </w:r>
            <w:r w:rsidRPr="009616D2">
              <w:rPr>
                <w:rFonts w:eastAsia="標楷體"/>
                <w:shd w:val="clear" w:color="auto" w:fill="FFFFFF"/>
              </w:rPr>
              <w:t>(2015)</w:t>
            </w:r>
            <w:r w:rsidRPr="009616D2">
              <w:rPr>
                <w:rFonts w:eastAsia="標楷體"/>
              </w:rPr>
              <w:t>．</w:t>
            </w:r>
            <w:r w:rsidRPr="009616D2">
              <w:rPr>
                <w:rFonts w:eastAsia="標楷體"/>
                <w:shd w:val="clear" w:color="auto" w:fill="FFFFFF"/>
              </w:rPr>
              <w:t>放射線治療之皮膚炎預防及照護指引</w:t>
            </w:r>
            <w:r w:rsidRPr="009616D2">
              <w:rPr>
                <w:rFonts w:eastAsia="標楷體"/>
              </w:rPr>
              <w:t>．</w:t>
            </w:r>
            <w:r w:rsidRPr="009616D2">
              <w:rPr>
                <w:rFonts w:eastAsia="標楷體"/>
                <w:i/>
                <w:iCs/>
                <w:shd w:val="clear" w:color="auto" w:fill="FFFFFF"/>
              </w:rPr>
              <w:t>腫瘤護理雜誌</w:t>
            </w:r>
            <w:r w:rsidRPr="009616D2">
              <w:rPr>
                <w:rFonts w:eastAsia="標楷體"/>
                <w:shd w:val="clear" w:color="auto" w:fill="FFFFFF"/>
              </w:rPr>
              <w:t>，</w:t>
            </w:r>
            <w:r w:rsidRPr="009616D2">
              <w:rPr>
                <w:rFonts w:eastAsia="標楷體"/>
                <w:i/>
                <w:iCs/>
                <w:shd w:val="clear" w:color="auto" w:fill="FFFFFF"/>
              </w:rPr>
              <w:t>15</w:t>
            </w:r>
            <w:r w:rsidRPr="009616D2">
              <w:rPr>
                <w:rFonts w:eastAsia="標楷體"/>
                <w:shd w:val="clear" w:color="auto" w:fill="FFFFFF"/>
              </w:rPr>
              <w:t>，</w:t>
            </w:r>
            <w:r w:rsidRPr="009616D2">
              <w:rPr>
                <w:rFonts w:eastAsia="標楷體"/>
                <w:shd w:val="clear" w:color="auto" w:fill="FFFFFF"/>
              </w:rPr>
              <w:t>81-98</w:t>
            </w:r>
            <w:r w:rsidRPr="009616D2">
              <w:rPr>
                <w:rFonts w:eastAsia="標楷體"/>
                <w:shd w:val="clear" w:color="auto" w:fill="FFFFFF"/>
              </w:rPr>
              <w:t>。</w:t>
            </w:r>
          </w:p>
        </w:tc>
      </w:tr>
    </w:tbl>
    <w:p w14:paraId="74C8CFDB" w14:textId="56DB05CF" w:rsidR="00631854" w:rsidRPr="009616D2" w:rsidRDefault="00631854" w:rsidP="001C2D5F">
      <w:pPr>
        <w:widowControl/>
        <w:adjustRightInd w:val="0"/>
        <w:snapToGrid w:val="0"/>
        <w:rPr>
          <w:rFonts w:eastAsia="標楷體"/>
          <w:sz w:val="40"/>
        </w:rPr>
      </w:pPr>
      <w:r w:rsidRPr="009616D2">
        <w:rPr>
          <w:rFonts w:eastAsia="標楷體"/>
          <w:sz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9616D2" w:rsidRPr="009616D2" w14:paraId="18D2F8CB" w14:textId="77777777" w:rsidTr="00A85414">
        <w:trPr>
          <w:cantSplit/>
          <w:trHeight w:val="340"/>
        </w:trPr>
        <w:tc>
          <w:tcPr>
            <w:tcW w:w="5000" w:type="pct"/>
            <w:gridSpan w:val="3"/>
            <w:vAlign w:val="center"/>
          </w:tcPr>
          <w:p w14:paraId="59C5EAF1" w14:textId="700F84C6" w:rsidR="00043DC7" w:rsidRPr="009616D2" w:rsidRDefault="00043DC7" w:rsidP="001C2D5F">
            <w:pPr>
              <w:adjustRightInd w:val="0"/>
              <w:snapToGrid w:val="0"/>
              <w:ind w:left="1200" w:hangingChars="500" w:hanging="1200"/>
              <w:rPr>
                <w:rFonts w:eastAsia="標楷體"/>
              </w:rPr>
            </w:pPr>
            <w:r w:rsidRPr="009616D2">
              <w:rPr>
                <w:rFonts w:eastAsia="標楷體"/>
              </w:rPr>
              <w:lastRenderedPageBreak/>
              <w:t>標準名稱：</w:t>
            </w:r>
            <w:r w:rsidR="00631854" w:rsidRPr="009616D2">
              <w:rPr>
                <w:rFonts w:eastAsia="標楷體"/>
                <w:bCs/>
                <w:kern w:val="0"/>
              </w:rPr>
              <w:t>癌症病人放射治療後</w:t>
            </w:r>
            <w:r w:rsidR="00631854" w:rsidRPr="009616D2">
              <w:rPr>
                <w:rFonts w:eastAsia="標楷體"/>
                <w:bCs/>
              </w:rPr>
              <w:t>皮膚</w:t>
            </w:r>
            <w:r w:rsidR="00631854" w:rsidRPr="009616D2">
              <w:rPr>
                <w:rFonts w:eastAsia="標楷體"/>
                <w:bCs/>
                <w:kern w:val="0"/>
              </w:rPr>
              <w:t>護理</w:t>
            </w:r>
          </w:p>
        </w:tc>
      </w:tr>
      <w:tr w:rsidR="009616D2" w:rsidRPr="009616D2" w14:paraId="50654A42" w14:textId="77777777" w:rsidTr="00A85414">
        <w:trPr>
          <w:cantSplit/>
          <w:trHeight w:val="340"/>
        </w:trPr>
        <w:tc>
          <w:tcPr>
            <w:tcW w:w="1666" w:type="pct"/>
            <w:vAlign w:val="center"/>
          </w:tcPr>
          <w:p w14:paraId="709F4408" w14:textId="44E220A1" w:rsidR="00631854" w:rsidRPr="009616D2" w:rsidRDefault="00631854" w:rsidP="001C2D5F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9616D2">
              <w:rPr>
                <w:rFonts w:eastAsia="標楷體"/>
              </w:rPr>
              <w:t>SOP</w:t>
            </w:r>
            <w:r w:rsidRPr="009616D2">
              <w:rPr>
                <w:rFonts w:eastAsia="標楷體"/>
              </w:rPr>
              <w:t>編號：</w:t>
            </w:r>
            <w:r w:rsidRPr="009616D2">
              <w:rPr>
                <w:rFonts w:eastAsia="標楷體"/>
              </w:rPr>
              <w:t>SOP-N00-SN003</w:t>
            </w:r>
          </w:p>
        </w:tc>
        <w:tc>
          <w:tcPr>
            <w:tcW w:w="1667" w:type="pct"/>
            <w:tcBorders>
              <w:right w:val="single" w:sz="6" w:space="0" w:color="auto"/>
            </w:tcBorders>
            <w:vAlign w:val="center"/>
          </w:tcPr>
          <w:p w14:paraId="2901E144" w14:textId="302E62AA" w:rsidR="00631854" w:rsidRPr="009616D2" w:rsidRDefault="00631854" w:rsidP="001C2D5F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最近修訂日期：</w:t>
            </w:r>
            <w:r w:rsidR="009B56BD">
              <w:rPr>
                <w:rFonts w:eastAsia="標楷體"/>
              </w:rPr>
              <w:t>11</w:t>
            </w:r>
            <w:r w:rsidR="009B56BD">
              <w:rPr>
                <w:rFonts w:eastAsia="標楷體" w:hint="eastAsia"/>
              </w:rPr>
              <w:t>3</w:t>
            </w:r>
            <w:r w:rsidR="009B56BD">
              <w:rPr>
                <w:rFonts w:eastAsia="標楷體"/>
              </w:rPr>
              <w:t>/</w:t>
            </w:r>
            <w:r w:rsidR="009B56BD">
              <w:rPr>
                <w:rFonts w:eastAsia="標楷體" w:hint="eastAsia"/>
              </w:rPr>
              <w:t>11</w:t>
            </w:r>
            <w:bookmarkStart w:id="0" w:name="_GoBack"/>
            <w:bookmarkEnd w:id="0"/>
            <w:r w:rsidR="008956CB" w:rsidRPr="009616D2">
              <w:rPr>
                <w:rFonts w:eastAsia="標楷體"/>
              </w:rPr>
              <w:t>/3</w:t>
            </w:r>
            <w:r w:rsidRPr="009616D2">
              <w:rPr>
                <w:rFonts w:eastAsia="標楷體"/>
              </w:rPr>
              <w:t>0</w:t>
            </w:r>
          </w:p>
        </w:tc>
        <w:tc>
          <w:tcPr>
            <w:tcW w:w="1667" w:type="pct"/>
            <w:tcBorders>
              <w:left w:val="nil"/>
            </w:tcBorders>
            <w:vAlign w:val="center"/>
          </w:tcPr>
          <w:p w14:paraId="482BB902" w14:textId="64E88DBD" w:rsidR="00631854" w:rsidRPr="009616D2" w:rsidRDefault="00631854" w:rsidP="001C2D5F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9616D2">
              <w:rPr>
                <w:rFonts w:eastAsia="標楷體"/>
              </w:rPr>
              <w:t>頁碼</w:t>
            </w:r>
            <w:r w:rsidRPr="009616D2">
              <w:rPr>
                <w:rFonts w:eastAsia="標楷體"/>
              </w:rPr>
              <w:t>/</w:t>
            </w:r>
            <w:r w:rsidRPr="009616D2">
              <w:rPr>
                <w:rFonts w:eastAsia="標楷體"/>
              </w:rPr>
              <w:t>頁數：</w:t>
            </w:r>
            <w:r w:rsidRPr="009616D2">
              <w:rPr>
                <w:rFonts w:eastAsia="標楷體"/>
              </w:rPr>
              <w:t>4/4</w:t>
            </w:r>
          </w:p>
        </w:tc>
      </w:tr>
    </w:tbl>
    <w:p w14:paraId="58DE9939" w14:textId="2AA0CC08" w:rsidR="00043DC7" w:rsidRPr="009616D2" w:rsidRDefault="00584B4A" w:rsidP="00584B4A">
      <w:pPr>
        <w:adjustRightInd w:val="0"/>
        <w:snapToGrid w:val="0"/>
        <w:rPr>
          <w:rFonts w:eastAsia="標楷體"/>
        </w:rPr>
      </w:pPr>
      <w:r w:rsidRPr="009616D2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A772761" wp14:editId="483C1E4D">
                <wp:simplePos x="0" y="0"/>
                <wp:positionH relativeFrom="column">
                  <wp:posOffset>577850</wp:posOffset>
                </wp:positionH>
                <wp:positionV relativeFrom="paragraph">
                  <wp:posOffset>188595</wp:posOffset>
                </wp:positionV>
                <wp:extent cx="5014862" cy="4824000"/>
                <wp:effectExtent l="0" t="0" r="14605" b="34290"/>
                <wp:wrapNone/>
                <wp:docPr id="31" name="群組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4862" cy="4824000"/>
                          <a:chOff x="0" y="0"/>
                          <a:chExt cx="5014862" cy="4824000"/>
                        </a:xfrm>
                      </wpg:grpSpPr>
                      <wps:wsp>
                        <wps:cNvPr id="11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479963" y="0"/>
                            <a:ext cx="0" cy="4824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0" y="422564"/>
                            <a:ext cx="1909607" cy="521049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15D69" w14:textId="77777777" w:rsidR="001C2D5F" w:rsidRDefault="001C2D5F" w:rsidP="00057343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標楷體" w:eastAsia="標楷體" w:hAnsi="標楷體" w:cs="Times New Roman"/>
                                  <w:color w:val="000000" w:themeColor="text1"/>
                                  <w:kern w:val="24"/>
                                </w:rPr>
                              </w:pPr>
                              <w:r w:rsidRPr="00631854"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癌症病人執行</w:t>
                              </w:r>
                            </w:p>
                            <w:p w14:paraId="23B6D80F" w14:textId="1BCFADF5" w:rsidR="001C2D5F" w:rsidRDefault="001C2D5F" w:rsidP="00057343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31854"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放射線治療後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38600" y="665019"/>
                            <a:ext cx="0" cy="233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061854" y="893619"/>
                            <a:ext cx="1911444" cy="29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AD2A1A" w14:textId="0F77DD44" w:rsidR="001C2D5F" w:rsidRDefault="001C2D5F" w:rsidP="00057343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洗手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38600" y="1198419"/>
                            <a:ext cx="0" cy="233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38600" y="1752600"/>
                            <a:ext cx="0" cy="233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38600" y="2279073"/>
                            <a:ext cx="0" cy="233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06"/>
                        <wps:cNvSpPr>
                          <a:spLocks noChangeArrowheads="1"/>
                        </wps:cNvSpPr>
                        <wps:spPr bwMode="auto">
                          <a:xfrm>
                            <a:off x="3103418" y="4135582"/>
                            <a:ext cx="1911444" cy="35104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8DCA0" w14:textId="3AD38894" w:rsidR="001C2D5F" w:rsidRDefault="001C2D5F" w:rsidP="00057343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標楷體" w:eastAsia="標楷體" w:hAnsi="標楷體" w:cs="Times New Roman" w:hint="eastAsia"/>
                                  <w:color w:val="000000"/>
                                  <w:kern w:val="24"/>
                                </w:rPr>
                                <w:t>每日評估及記錄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" name="直線接點 1"/>
                        <wps:cNvCnPr/>
                        <wps:spPr>
                          <a:xfrm>
                            <a:off x="1918854" y="665019"/>
                            <a:ext cx="2120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103418" y="3602182"/>
                            <a:ext cx="1911444" cy="29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F43BA1" w14:textId="77777777" w:rsidR="001C2D5F" w:rsidRDefault="001C2D5F" w:rsidP="0063185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洗手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103418" y="3054928"/>
                            <a:ext cx="1911444" cy="29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5006B6" w14:textId="498EA6CD" w:rsidR="001C2D5F" w:rsidRDefault="001C2D5F" w:rsidP="0063185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護理照護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103418" y="2514600"/>
                            <a:ext cx="1911444" cy="29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9808CC" w14:textId="639A866F" w:rsidR="001C2D5F" w:rsidRDefault="001C2D5F" w:rsidP="0063185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臨床表徵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103418" y="1981200"/>
                            <a:ext cx="1911444" cy="29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B337F7" w14:textId="201FC08E" w:rsidR="001C2D5F" w:rsidRDefault="001C2D5F" w:rsidP="0063185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護理人員執行皮膚評估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103418" y="1447800"/>
                            <a:ext cx="1911444" cy="29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69ACAD" w14:textId="58CB2B4E" w:rsidR="001C2D5F" w:rsidRDefault="001C2D5F" w:rsidP="00631854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標楷體" w:eastAsia="標楷體" w:hAnsi="標楷體" w:cs="Times New Roman" w:hint="eastAsia"/>
                                  <w:color w:val="000000" w:themeColor="text1"/>
                                  <w:kern w:val="24"/>
                                </w:rPr>
                                <w:t>病人辨識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38600" y="2812473"/>
                            <a:ext cx="0" cy="233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80163" y="3900055"/>
                            <a:ext cx="0" cy="233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038600" y="3366655"/>
                            <a:ext cx="0" cy="233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A772761" id="群組 31" o:spid="_x0000_s1027" style="position:absolute;margin-left:45.5pt;margin-top:14.85pt;width:394.85pt;height:379.85pt;z-index:251696128;mso-height-relative:margin" coordsize="50148,4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">
                <v:line id="Line 246" o:spid="_x0000_s1028" style="position:absolute;visibility:visible;mso-wrap-style:square" from="24799,0" to="24799,4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">
                  <v:stroke dashstyle="1 1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29" o:spid="_x0000_s1029" type="#_x0000_t176" style="position:absolute;top:4225;width:19096;height:5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">
                  <v:textbox>
                    <w:txbxContent>
                      <w:p w14:paraId="09515D69" w14:textId="77777777" w:rsidR="001C2D5F" w:rsidRDefault="001C2D5F" w:rsidP="00057343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標楷體" w:eastAsia="標楷體" w:hAnsi="標楷體" w:cs="Times New Roman"/>
                            <w:color w:val="000000" w:themeColor="text1"/>
                            <w:kern w:val="24"/>
                          </w:rPr>
                        </w:pPr>
                        <w:r w:rsidRPr="00631854"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癌症病人執行</w:t>
                        </w:r>
                      </w:p>
                      <w:p w14:paraId="23B6D80F" w14:textId="1BCFADF5" w:rsidR="001C2D5F" w:rsidRDefault="001C2D5F" w:rsidP="00057343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31854"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放射線治療後</w:t>
                        </w:r>
                      </w:p>
                    </w:txbxContent>
                  </v:textbox>
                </v:shape>
                <v:line id="Line 65" o:spid="_x0000_s1030" style="position:absolute;visibility:visible;mso-wrap-style:square" from="40386,6650" to="40386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shape id="Text Box 177" o:spid="_x0000_s1031" type="#_x0000_t202" style="position:absolute;left:30618;top:8936;width:19114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" filled="f">
                  <v:textbox>
                    <w:txbxContent>
                      <w:p w14:paraId="28AD2A1A" w14:textId="0F77DD44" w:rsidR="001C2D5F" w:rsidRDefault="001C2D5F" w:rsidP="00057343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洗手</w:t>
                        </w:r>
                      </w:p>
                    </w:txbxContent>
                  </v:textbox>
                </v:shape>
                <v:line id="Line 65" o:spid="_x0000_s1032" style="position:absolute;visibility:visible;mso-wrap-style:square" from="40386,11984" to="40386,1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65" o:spid="_x0000_s1033" style="position:absolute;visibility:visible;mso-wrap-style:square" from="40386,17526" to="40386,19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65" o:spid="_x0000_s1034" style="position:absolute;visibility:visible;mso-wrap-style:square" from="40386,22790" to="40386,25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shape id="AutoShape 306" o:spid="_x0000_s1035" type="#_x0000_t176" style="position:absolute;left:31034;top:41355;width:19114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">
                  <v:textbox>
                    <w:txbxContent>
                      <w:p w14:paraId="4B28DCA0" w14:textId="3AD38894" w:rsidR="001C2D5F" w:rsidRDefault="001C2D5F" w:rsidP="00057343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標楷體" w:eastAsia="標楷體" w:hAnsi="標楷體" w:cs="Times New Roman" w:hint="eastAsia"/>
                            <w:color w:val="000000"/>
                            <w:kern w:val="24"/>
                          </w:rPr>
                          <w:t>每日評估及記錄</w:t>
                        </w:r>
                      </w:p>
                    </w:txbxContent>
                  </v:textbox>
                </v:shape>
                <v:line id="直線接點 1" o:spid="_x0000_s1036" style="position:absolute;visibility:visible;mso-wrap-style:square" from="19188,6650" to="40390,6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  <v:shape id="Text Box 177" o:spid="_x0000_s1037" type="#_x0000_t202" style="position:absolute;left:31034;top:36021;width:19114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" filled="f">
                  <v:textbox>
                    <w:txbxContent>
                      <w:p w14:paraId="2EF43BA1" w14:textId="77777777" w:rsidR="001C2D5F" w:rsidRDefault="001C2D5F" w:rsidP="0063185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洗手</w:t>
                        </w:r>
                      </w:p>
                    </w:txbxContent>
                  </v:textbox>
                </v:shape>
                <v:shape id="Text Box 177" o:spid="_x0000_s1038" type="#_x0000_t202" style="position:absolute;left:31034;top:30549;width:19114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" filled="f">
                  <v:textbox>
                    <w:txbxContent>
                      <w:p w14:paraId="005006B6" w14:textId="498EA6CD" w:rsidR="001C2D5F" w:rsidRDefault="001C2D5F" w:rsidP="0063185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護理照護</w:t>
                        </w:r>
                      </w:p>
                    </w:txbxContent>
                  </v:textbox>
                </v:shape>
                <v:shape id="Text Box 177" o:spid="_x0000_s1039" type="#_x0000_t202" style="position:absolute;left:31034;top:25146;width:1911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" filled="f">
                  <v:textbox>
                    <w:txbxContent>
                      <w:p w14:paraId="6E9808CC" w14:textId="639A866F" w:rsidR="001C2D5F" w:rsidRDefault="001C2D5F" w:rsidP="0063185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臨床表徵</w:t>
                        </w:r>
                      </w:p>
                    </w:txbxContent>
                  </v:textbox>
                </v:shape>
                <v:shape id="Text Box 177" o:spid="_x0000_s1040" type="#_x0000_t202" style="position:absolute;left:31034;top:19812;width:1911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" filled="f">
                  <v:textbox>
                    <w:txbxContent>
                      <w:p w14:paraId="15B337F7" w14:textId="201FC08E" w:rsidR="001C2D5F" w:rsidRDefault="001C2D5F" w:rsidP="0063185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護理人員執行皮膚評估</w:t>
                        </w:r>
                      </w:p>
                    </w:txbxContent>
                  </v:textbox>
                </v:shape>
                <v:shape id="Text Box 177" o:spid="_x0000_s1041" type="#_x0000_t202" style="position:absolute;left:31034;top:14478;width:19114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" filled="f">
                  <v:textbox>
                    <w:txbxContent>
                      <w:p w14:paraId="1C69ACAD" w14:textId="58CB2B4E" w:rsidR="001C2D5F" w:rsidRDefault="001C2D5F" w:rsidP="00631854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標楷體" w:eastAsia="標楷體" w:hAnsi="標楷體" w:cs="Times New Roman" w:hint="eastAsia"/>
                            <w:color w:val="000000" w:themeColor="text1"/>
                            <w:kern w:val="24"/>
                          </w:rPr>
                          <w:t>病人辨識</w:t>
                        </w:r>
                      </w:p>
                    </w:txbxContent>
                  </v:textbox>
                </v:shape>
                <v:line id="Line 65" o:spid="_x0000_s1042" style="position:absolute;visibility:visible;mso-wrap-style:square" from="40386,28124" to="40386,30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line id="Line 65" o:spid="_x0000_s1043" style="position:absolute;visibility:visible;mso-wrap-style:square" from="40801,39000" to="40801,4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65" o:spid="_x0000_s1044" style="position:absolute;visibility:visible;mso-wrap-style:square" from="40386,33666" to="40386,3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4"/>
        <w:gridCol w:w="4815"/>
      </w:tblGrid>
      <w:tr w:rsidR="009616D2" w:rsidRPr="009616D2" w14:paraId="626910E9" w14:textId="77777777" w:rsidTr="00A85414">
        <w:trPr>
          <w:trHeight w:val="340"/>
        </w:trPr>
        <w:tc>
          <w:tcPr>
            <w:tcW w:w="2500" w:type="pct"/>
          </w:tcPr>
          <w:p w14:paraId="6EA8F1FA" w14:textId="77777777" w:rsidR="00043DC7" w:rsidRPr="009616D2" w:rsidRDefault="00043DC7" w:rsidP="00584B4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t>醫療部門</w:t>
            </w:r>
          </w:p>
        </w:tc>
        <w:tc>
          <w:tcPr>
            <w:tcW w:w="2500" w:type="pct"/>
          </w:tcPr>
          <w:p w14:paraId="6257EE97" w14:textId="07922813" w:rsidR="00043DC7" w:rsidRPr="009616D2" w:rsidRDefault="00043DC7" w:rsidP="00584B4A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9616D2">
              <w:rPr>
                <w:rFonts w:eastAsia="標楷體"/>
              </w:rPr>
              <w:t>護理部門</w:t>
            </w:r>
          </w:p>
        </w:tc>
      </w:tr>
    </w:tbl>
    <w:p w14:paraId="73BAB6B9" w14:textId="1A683408" w:rsidR="00043DC7" w:rsidRPr="009616D2" w:rsidRDefault="00057343">
      <w:pPr>
        <w:pStyle w:val="aa"/>
        <w:tabs>
          <w:tab w:val="clear" w:pos="4153"/>
          <w:tab w:val="clear" w:pos="8306"/>
        </w:tabs>
        <w:rPr>
          <w:rFonts w:eastAsia="標楷體"/>
          <w:noProof/>
          <w:sz w:val="24"/>
        </w:rPr>
      </w:pPr>
      <w:r w:rsidRPr="009616D2">
        <w:rPr>
          <w:rFonts w:eastAsia="標楷體"/>
          <w:noProof/>
          <w:sz w:val="24"/>
        </w:rPr>
        <w:t xml:space="preserve"> </w:t>
      </w:r>
    </w:p>
    <w:p w14:paraId="5D00CF9E" w14:textId="39AE3FCE" w:rsidR="00043DC7" w:rsidRPr="009616D2" w:rsidRDefault="00043DC7">
      <w:pPr>
        <w:spacing w:line="400" w:lineRule="exact"/>
        <w:ind w:right="240"/>
        <w:rPr>
          <w:rFonts w:eastAsia="標楷體"/>
        </w:rPr>
      </w:pPr>
    </w:p>
    <w:p w14:paraId="0329B658" w14:textId="7954D9DD" w:rsidR="00043DC7" w:rsidRPr="009616D2" w:rsidRDefault="00043DC7">
      <w:pPr>
        <w:pStyle w:val="aa"/>
        <w:tabs>
          <w:tab w:val="clear" w:pos="4153"/>
          <w:tab w:val="clear" w:pos="8306"/>
        </w:tabs>
        <w:snapToGrid/>
        <w:spacing w:line="400" w:lineRule="exact"/>
        <w:rPr>
          <w:rFonts w:eastAsia="標楷體"/>
          <w:noProof/>
          <w:sz w:val="24"/>
        </w:rPr>
      </w:pPr>
    </w:p>
    <w:p w14:paraId="72450E8E" w14:textId="6DB0F326" w:rsidR="00043DC7" w:rsidRPr="009616D2" w:rsidRDefault="00043DC7">
      <w:pPr>
        <w:spacing w:line="420" w:lineRule="exact"/>
        <w:rPr>
          <w:rFonts w:eastAsia="標楷體"/>
        </w:rPr>
      </w:pPr>
    </w:p>
    <w:p w14:paraId="5E4C4D74" w14:textId="5A9BA61D" w:rsidR="00043DC7" w:rsidRPr="009616D2" w:rsidRDefault="00043DC7">
      <w:pPr>
        <w:spacing w:line="420" w:lineRule="exact"/>
        <w:rPr>
          <w:rFonts w:eastAsia="標楷體"/>
        </w:rPr>
      </w:pPr>
    </w:p>
    <w:p w14:paraId="30445341" w14:textId="1BED4519" w:rsidR="00043DC7" w:rsidRPr="009616D2" w:rsidRDefault="00043DC7">
      <w:pPr>
        <w:spacing w:line="420" w:lineRule="exact"/>
        <w:jc w:val="both"/>
        <w:outlineLvl w:val="0"/>
        <w:rPr>
          <w:rFonts w:eastAsia="標楷體"/>
        </w:rPr>
      </w:pPr>
    </w:p>
    <w:p w14:paraId="483A9E9C" w14:textId="6F3C9598" w:rsidR="00043DC7" w:rsidRPr="009616D2" w:rsidRDefault="00043DC7">
      <w:pPr>
        <w:spacing w:line="400" w:lineRule="exact"/>
        <w:jc w:val="both"/>
        <w:rPr>
          <w:rFonts w:eastAsia="標楷體"/>
        </w:rPr>
      </w:pPr>
    </w:p>
    <w:p w14:paraId="0BE390C8" w14:textId="681CC7CC" w:rsidR="00043DC7" w:rsidRPr="009616D2" w:rsidRDefault="00043DC7">
      <w:pPr>
        <w:spacing w:line="400" w:lineRule="exact"/>
        <w:rPr>
          <w:rFonts w:eastAsia="標楷體"/>
        </w:rPr>
      </w:pPr>
    </w:p>
    <w:p w14:paraId="3435EE6C" w14:textId="7F2937F0" w:rsidR="00043DC7" w:rsidRPr="009616D2" w:rsidRDefault="00043DC7">
      <w:pPr>
        <w:spacing w:line="400" w:lineRule="exact"/>
        <w:rPr>
          <w:rFonts w:eastAsia="標楷體"/>
        </w:rPr>
      </w:pPr>
    </w:p>
    <w:p w14:paraId="14086DB1" w14:textId="318CB15D" w:rsidR="00043DC7" w:rsidRPr="009616D2" w:rsidRDefault="00043DC7">
      <w:pPr>
        <w:spacing w:line="400" w:lineRule="exact"/>
        <w:rPr>
          <w:rFonts w:eastAsia="標楷體"/>
        </w:rPr>
      </w:pPr>
    </w:p>
    <w:p w14:paraId="2264EB94" w14:textId="4D1804BA" w:rsidR="00043DC7" w:rsidRPr="009616D2" w:rsidRDefault="00043DC7">
      <w:pPr>
        <w:spacing w:line="400" w:lineRule="exact"/>
        <w:rPr>
          <w:rFonts w:eastAsia="標楷體"/>
        </w:rPr>
      </w:pPr>
    </w:p>
    <w:p w14:paraId="14AE6329" w14:textId="6596FF48" w:rsidR="00043DC7" w:rsidRPr="009616D2" w:rsidRDefault="00043DC7">
      <w:pPr>
        <w:spacing w:line="400" w:lineRule="exact"/>
        <w:rPr>
          <w:rFonts w:eastAsia="標楷體"/>
        </w:rPr>
      </w:pPr>
    </w:p>
    <w:p w14:paraId="011EDFEF" w14:textId="5BF3D096" w:rsidR="00043DC7" w:rsidRPr="009616D2" w:rsidRDefault="00043DC7" w:rsidP="00260971">
      <w:pPr>
        <w:spacing w:line="360" w:lineRule="exact"/>
        <w:jc w:val="both"/>
        <w:rPr>
          <w:rFonts w:eastAsia="標楷體"/>
        </w:rPr>
      </w:pPr>
    </w:p>
    <w:p w14:paraId="1881849B" w14:textId="6FFB9F32" w:rsidR="00043DC7" w:rsidRPr="009616D2" w:rsidRDefault="00043DC7">
      <w:pPr>
        <w:spacing w:line="400" w:lineRule="exact"/>
        <w:rPr>
          <w:rFonts w:eastAsia="標楷體"/>
          <w:b/>
        </w:rPr>
      </w:pPr>
    </w:p>
    <w:p w14:paraId="3BC8EB4D" w14:textId="4782FA97" w:rsidR="00C20395" w:rsidRPr="009616D2" w:rsidRDefault="00C20395">
      <w:pPr>
        <w:snapToGrid w:val="0"/>
        <w:rPr>
          <w:rFonts w:eastAsia="標楷體"/>
        </w:rPr>
      </w:pPr>
    </w:p>
    <w:p w14:paraId="25F7C8C5" w14:textId="5848026F" w:rsidR="00C20395" w:rsidRPr="009616D2" w:rsidRDefault="00C20395">
      <w:pPr>
        <w:snapToGrid w:val="0"/>
        <w:rPr>
          <w:rFonts w:eastAsia="標楷體"/>
        </w:rPr>
      </w:pPr>
    </w:p>
    <w:p w14:paraId="2DDDFCFE" w14:textId="1BB6EA67" w:rsidR="00C20395" w:rsidRPr="009616D2" w:rsidRDefault="00C20395">
      <w:pPr>
        <w:snapToGrid w:val="0"/>
        <w:rPr>
          <w:rFonts w:eastAsia="標楷體"/>
        </w:rPr>
      </w:pPr>
    </w:p>
    <w:p w14:paraId="383F646E" w14:textId="6FBCA348" w:rsidR="00C20395" w:rsidRPr="009616D2" w:rsidRDefault="00C20395">
      <w:pPr>
        <w:snapToGrid w:val="0"/>
        <w:rPr>
          <w:rFonts w:eastAsia="標楷體"/>
        </w:rPr>
      </w:pPr>
    </w:p>
    <w:p w14:paraId="72FCA6BA" w14:textId="77777777" w:rsidR="00C20395" w:rsidRPr="009616D2" w:rsidRDefault="00C20395">
      <w:pPr>
        <w:snapToGrid w:val="0"/>
        <w:rPr>
          <w:rFonts w:eastAsia="標楷體"/>
        </w:rPr>
      </w:pPr>
    </w:p>
    <w:p w14:paraId="61951472" w14:textId="77777777" w:rsidR="00C20395" w:rsidRPr="009616D2" w:rsidRDefault="00C20395">
      <w:pPr>
        <w:snapToGrid w:val="0"/>
        <w:rPr>
          <w:rFonts w:eastAsia="標楷體"/>
        </w:rPr>
      </w:pPr>
    </w:p>
    <w:p w14:paraId="2F3E4264" w14:textId="77777777" w:rsidR="00C20395" w:rsidRPr="009616D2" w:rsidRDefault="00C20395">
      <w:pPr>
        <w:snapToGrid w:val="0"/>
        <w:rPr>
          <w:rFonts w:eastAsia="標楷體"/>
        </w:rPr>
      </w:pPr>
    </w:p>
    <w:p w14:paraId="0285BC2A" w14:textId="77777777" w:rsidR="00C20395" w:rsidRPr="009616D2" w:rsidRDefault="00C20395">
      <w:pPr>
        <w:snapToGrid w:val="0"/>
        <w:rPr>
          <w:rFonts w:eastAsia="標楷體"/>
        </w:rPr>
      </w:pPr>
    </w:p>
    <w:p w14:paraId="5F9055D2" w14:textId="77777777" w:rsidR="00C20395" w:rsidRPr="009616D2" w:rsidRDefault="00C20395">
      <w:pPr>
        <w:snapToGrid w:val="0"/>
        <w:rPr>
          <w:rFonts w:eastAsia="標楷體"/>
        </w:rPr>
      </w:pPr>
    </w:p>
    <w:p w14:paraId="1445554F" w14:textId="19DBCBEF" w:rsidR="007124BF" w:rsidRPr="009616D2" w:rsidRDefault="008D55B8" w:rsidP="00C5796F">
      <w:pPr>
        <w:widowControl/>
        <w:rPr>
          <w:rStyle w:val="10"/>
          <w:rFonts w:eastAsia="標楷體"/>
          <w:b w:val="0"/>
        </w:rPr>
        <w:sectPr w:rsidR="007124BF" w:rsidRPr="009616D2" w:rsidSect="00B92E10">
          <w:headerReference w:type="even" r:id="rId15"/>
          <w:headerReference w:type="default" r:id="rId16"/>
          <w:footerReference w:type="even" r:id="rId17"/>
          <w:headerReference w:type="first" r:id="rId18"/>
          <w:pgSz w:w="11907" w:h="16840" w:code="9"/>
          <w:pgMar w:top="1134" w:right="1134" w:bottom="1134" w:left="1134" w:header="1134" w:footer="567" w:gutter="0"/>
          <w:cols w:space="720"/>
          <w:docGrid w:linePitch="326"/>
        </w:sectPr>
      </w:pPr>
      <w:r w:rsidRPr="009616D2">
        <w:rPr>
          <w:rFonts w:eastAsia="標楷體"/>
        </w:rPr>
        <w:br w:type="page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616D2" w:rsidRPr="009616D2" w14:paraId="068B528A" w14:textId="77777777" w:rsidTr="001C2D5F">
        <w:trPr>
          <w:trHeight w:val="340"/>
        </w:trPr>
        <w:tc>
          <w:tcPr>
            <w:tcW w:w="3209" w:type="dxa"/>
            <w:vAlign w:val="center"/>
          </w:tcPr>
          <w:p w14:paraId="68F58158" w14:textId="1678D627" w:rsidR="00584B4A" w:rsidRPr="009616D2" w:rsidRDefault="00584B4A" w:rsidP="001C2D5F">
            <w:pPr>
              <w:adjustRightInd w:val="0"/>
              <w:snapToGrid w:val="0"/>
              <w:jc w:val="center"/>
              <w:rPr>
                <w:rFonts w:ascii="Times New Roman" w:eastAsia="標楷體" w:hAnsi="Times New Roman"/>
              </w:rPr>
            </w:pPr>
            <w:r w:rsidRPr="009616D2">
              <w:rPr>
                <w:rFonts w:ascii="Times New Roman" w:eastAsia="標楷體" w:hAnsi="Times New Roman"/>
                <w:szCs w:val="24"/>
              </w:rPr>
              <w:lastRenderedPageBreak/>
              <w:t>修正後條文</w:t>
            </w:r>
          </w:p>
        </w:tc>
        <w:tc>
          <w:tcPr>
            <w:tcW w:w="3210" w:type="dxa"/>
            <w:vAlign w:val="center"/>
          </w:tcPr>
          <w:p w14:paraId="2D6FF5CB" w14:textId="34BC41DA" w:rsidR="00584B4A" w:rsidRPr="009616D2" w:rsidRDefault="00584B4A" w:rsidP="001C2D5F">
            <w:pPr>
              <w:adjustRightInd w:val="0"/>
              <w:snapToGrid w:val="0"/>
              <w:jc w:val="center"/>
              <w:rPr>
                <w:rFonts w:ascii="Times New Roman" w:eastAsia="標楷體" w:hAnsi="Times New Roman"/>
              </w:rPr>
            </w:pPr>
            <w:r w:rsidRPr="009616D2">
              <w:rPr>
                <w:rFonts w:ascii="Times New Roman" w:eastAsia="標楷體" w:hAnsi="Times New Roman"/>
                <w:szCs w:val="24"/>
              </w:rPr>
              <w:t>現行條文</w:t>
            </w:r>
          </w:p>
        </w:tc>
        <w:tc>
          <w:tcPr>
            <w:tcW w:w="3210" w:type="dxa"/>
            <w:vAlign w:val="center"/>
          </w:tcPr>
          <w:p w14:paraId="3B354B02" w14:textId="35371E10" w:rsidR="00584B4A" w:rsidRPr="009616D2" w:rsidRDefault="00584B4A" w:rsidP="001C2D5F">
            <w:pPr>
              <w:adjustRightInd w:val="0"/>
              <w:snapToGrid w:val="0"/>
              <w:jc w:val="center"/>
              <w:rPr>
                <w:rFonts w:ascii="Times New Roman" w:eastAsia="標楷體" w:hAnsi="Times New Roman"/>
              </w:rPr>
            </w:pPr>
            <w:r w:rsidRPr="009616D2">
              <w:rPr>
                <w:rFonts w:ascii="Times New Roman" w:eastAsia="標楷體" w:hAnsi="Times New Roman"/>
                <w:szCs w:val="24"/>
              </w:rPr>
              <w:t>說明</w:t>
            </w:r>
          </w:p>
        </w:tc>
      </w:tr>
      <w:tr w:rsidR="00584B4A" w:rsidRPr="009616D2" w14:paraId="0D09E15B" w14:textId="77777777" w:rsidTr="00DC1970">
        <w:trPr>
          <w:trHeight w:val="10326"/>
        </w:trPr>
        <w:tc>
          <w:tcPr>
            <w:tcW w:w="3209" w:type="dxa"/>
          </w:tcPr>
          <w:p w14:paraId="29EA1E33" w14:textId="06B14F1C" w:rsidR="00584B4A" w:rsidRPr="009616D2" w:rsidRDefault="00584B4A" w:rsidP="001C2D5F">
            <w:pPr>
              <w:adjustRightInd w:val="0"/>
              <w:snapToGrid w:val="0"/>
              <w:ind w:left="240" w:hangingChars="100" w:hanging="240"/>
              <w:rPr>
                <w:rFonts w:ascii="Times New Roman" w:eastAsia="標楷體" w:hAnsi="Times New Roman"/>
              </w:rPr>
            </w:pPr>
          </w:p>
        </w:tc>
        <w:tc>
          <w:tcPr>
            <w:tcW w:w="3210" w:type="dxa"/>
          </w:tcPr>
          <w:p w14:paraId="1595487F" w14:textId="4A06ECA5" w:rsidR="000521BD" w:rsidRPr="009616D2" w:rsidRDefault="000521BD" w:rsidP="001C2D5F">
            <w:pPr>
              <w:adjustRightInd w:val="0"/>
              <w:snapToGrid w:val="0"/>
              <w:ind w:left="240" w:hangingChars="100" w:hanging="240"/>
              <w:rPr>
                <w:rFonts w:ascii="Times New Roman" w:eastAsia="標楷體" w:hAnsi="Times New Roman"/>
              </w:rPr>
            </w:pPr>
          </w:p>
        </w:tc>
        <w:tc>
          <w:tcPr>
            <w:tcW w:w="3210" w:type="dxa"/>
          </w:tcPr>
          <w:p w14:paraId="1B0AEBEF" w14:textId="64FFF27F" w:rsidR="00584B4A" w:rsidRPr="009616D2" w:rsidRDefault="00584B4A" w:rsidP="001C2D5F">
            <w:pPr>
              <w:adjustRightInd w:val="0"/>
              <w:snapToGrid w:val="0"/>
              <w:rPr>
                <w:rFonts w:ascii="Times New Roman" w:eastAsia="標楷體" w:hAnsi="Times New Roman"/>
              </w:rPr>
            </w:pPr>
          </w:p>
        </w:tc>
      </w:tr>
    </w:tbl>
    <w:p w14:paraId="75C0206D" w14:textId="008373B8" w:rsidR="00584B4A" w:rsidRPr="009616D2" w:rsidRDefault="00584B4A"/>
    <w:p w14:paraId="60A97F85" w14:textId="77777777" w:rsidR="00305B28" w:rsidRPr="009616D2" w:rsidRDefault="00305B28" w:rsidP="007124BF">
      <w:pPr>
        <w:snapToGrid w:val="0"/>
        <w:rPr>
          <w:rFonts w:eastAsia="標楷體"/>
        </w:rPr>
      </w:pPr>
    </w:p>
    <w:sectPr w:rsidR="00305B28" w:rsidRPr="009616D2" w:rsidSect="00305B28">
      <w:headerReference w:type="even" r:id="rId19"/>
      <w:headerReference w:type="default" r:id="rId20"/>
      <w:headerReference w:type="first" r:id="rId21"/>
      <w:pgSz w:w="11907" w:h="16840" w:code="9"/>
      <w:pgMar w:top="1134" w:right="1134" w:bottom="1134" w:left="1134" w:header="1134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BD809" w14:textId="77777777" w:rsidR="006B3AF6" w:rsidRDefault="006B3AF6">
      <w:r>
        <w:separator/>
      </w:r>
    </w:p>
  </w:endnote>
  <w:endnote w:type="continuationSeparator" w:id="0">
    <w:p w14:paraId="566CCCBF" w14:textId="77777777" w:rsidR="006B3AF6" w:rsidRDefault="006B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53CFB" w14:textId="77777777" w:rsidR="001C2D5F" w:rsidRPr="00057343" w:rsidRDefault="001C2D5F">
    <w:pPr>
      <w:pStyle w:val="aa"/>
      <w:rPr>
        <w:rFonts w:ascii="標楷體" w:eastAsia="標楷體" w:hAnsi="標楷體"/>
        <w:color w:val="AEAAAA" w:themeColor="background2" w:themeShade="BF"/>
        <w:sz w:val="18"/>
      </w:rPr>
    </w:pPr>
    <w:r>
      <w:ptab w:relativeTo="margin" w:alignment="right" w:leader="none"/>
    </w:r>
    <w:r w:rsidRPr="00057343">
      <w:rPr>
        <w:rFonts w:ascii="標楷體" w:eastAsia="標楷體" w:hAnsi="標楷體" w:hint="eastAsia"/>
        <w:color w:val="AEAAAA" w:themeColor="background2" w:themeShade="BF"/>
        <w:sz w:val="18"/>
      </w:rPr>
      <w:t>中國醫藥大學附設醫院護理部作業標準書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E5F5B" w14:textId="77777777" w:rsidR="001C2D5F" w:rsidRDefault="001C2D5F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9CEA18" w14:textId="77777777" w:rsidR="001C2D5F" w:rsidRDefault="001C2D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D8B75" w14:textId="77777777" w:rsidR="006B3AF6" w:rsidRDefault="006B3AF6">
      <w:r>
        <w:separator/>
      </w:r>
    </w:p>
  </w:footnote>
  <w:footnote w:type="continuationSeparator" w:id="0">
    <w:p w14:paraId="1C5DEF53" w14:textId="77777777" w:rsidR="006B3AF6" w:rsidRDefault="006B3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ABC7A" w14:textId="7DB5E9C2" w:rsidR="001C2D5F" w:rsidRDefault="006B3AF6">
    <w:pPr>
      <w:pStyle w:val="ae"/>
    </w:pPr>
    <w:r>
      <w:rPr>
        <w:noProof/>
      </w:rPr>
      <w:pict w14:anchorId="3DE462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04" o:spid="_x0000_s2056" type="#_x0000_t136" style="position:absolute;margin-left:0;margin-top:0;width:653.4pt;height:26.1pt;rotation:315;z-index:-251643904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0989" w14:textId="5C7423BD" w:rsidR="001C2D5F" w:rsidRDefault="006B3AF6">
    <w:pPr>
      <w:pStyle w:val="ae"/>
    </w:pPr>
    <w:r>
      <w:rPr>
        <w:noProof/>
      </w:rPr>
      <w:pict w14:anchorId="3ED716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05" o:spid="_x0000_s2057" type="#_x0000_t136" style="position:absolute;margin-left:0;margin-top:0;width:653.4pt;height:26.1pt;rotation:315;z-index:-251641856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  <w:r w:rsidR="001C2D5F">
      <w:ptab w:relativeTo="margin" w:alignment="center" w:leader="none"/>
    </w:r>
    <w:r w:rsidR="001C2D5F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481EC" w14:textId="048905B0" w:rsidR="001C2D5F" w:rsidRDefault="006B3AF6">
    <w:pPr>
      <w:pStyle w:val="ae"/>
    </w:pPr>
    <w:r>
      <w:rPr>
        <w:noProof/>
      </w:rPr>
      <w:pict w14:anchorId="1A6A8B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03" o:spid="_x0000_s2055" type="#_x0000_t136" style="position:absolute;margin-left:0;margin-top:0;width:653.4pt;height:26.1pt;rotation:315;z-index:-251645952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18EFF" w14:textId="7AA127E7" w:rsidR="001C2D5F" w:rsidRDefault="006B3AF6">
    <w:pPr>
      <w:pStyle w:val="ae"/>
    </w:pPr>
    <w:r>
      <w:rPr>
        <w:noProof/>
      </w:rPr>
      <w:pict w14:anchorId="0DEA8F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07" o:spid="_x0000_s2059" type="#_x0000_t136" style="position:absolute;margin-left:0;margin-top:0;width:653.4pt;height:26.1pt;rotation:315;z-index:-251637760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C863" w14:textId="08CB255C" w:rsidR="001C2D5F" w:rsidRDefault="006B3AF6">
    <w:pPr>
      <w:pStyle w:val="ae"/>
    </w:pPr>
    <w:r>
      <w:rPr>
        <w:noProof/>
      </w:rPr>
      <w:pict w14:anchorId="492418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08" o:spid="_x0000_s2060" type="#_x0000_t136" style="position:absolute;margin-left:0;margin-top:0;width:653.4pt;height:26.1pt;rotation:315;z-index:-251635712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  <w:r w:rsidR="001C2D5F">
      <w:ptab w:relativeTo="margin" w:alignment="center" w:leader="none"/>
    </w:r>
    <w:r w:rsidR="001C2D5F" w:rsidRPr="00057343">
      <w:rPr>
        <w:rFonts w:ascii="標楷體" w:eastAsia="標楷體" w:hAnsi="標楷體" w:hint="eastAsia"/>
        <w:sz w:val="40"/>
        <w:szCs w:val="40"/>
      </w:rPr>
      <w:t>中國醫藥大學附設醫院作業標準書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5E847" w14:textId="4A6E2B8B" w:rsidR="001C2D5F" w:rsidRDefault="006B3AF6">
    <w:pPr>
      <w:pStyle w:val="ae"/>
    </w:pPr>
    <w:r>
      <w:rPr>
        <w:noProof/>
      </w:rPr>
      <w:pict w14:anchorId="1BD80C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06" o:spid="_x0000_s2058" type="#_x0000_t136" style="position:absolute;margin-left:0;margin-top:0;width:653.4pt;height:26.1pt;rotation:315;z-index:-251639808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346A5" w14:textId="48709CD3" w:rsidR="001C2D5F" w:rsidRDefault="006B3AF6">
    <w:pPr>
      <w:pStyle w:val="ae"/>
    </w:pPr>
    <w:r>
      <w:rPr>
        <w:noProof/>
      </w:rPr>
      <w:pict w14:anchorId="4204AD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10" o:spid="_x0000_s2062" type="#_x0000_t136" style="position:absolute;margin-left:0;margin-top:0;width:653.4pt;height:26.1pt;rotation:315;z-index:-251631616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3193D" w14:textId="3C85A0D2" w:rsidR="001C2D5F" w:rsidRDefault="006B3AF6" w:rsidP="007124BF">
    <w:pPr>
      <w:pStyle w:val="ae"/>
      <w:jc w:val="center"/>
      <w:rPr>
        <w:rFonts w:ascii="標楷體" w:eastAsia="標楷體" w:hAnsi="標楷體"/>
        <w:sz w:val="40"/>
        <w:szCs w:val="40"/>
      </w:rPr>
    </w:pPr>
    <w:r>
      <w:rPr>
        <w:noProof/>
      </w:rPr>
      <w:pict w14:anchorId="2D4148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11" o:spid="_x0000_s2063" type="#_x0000_t136" style="position:absolute;left:0;text-align:left;margin-left:0;margin-top:0;width:653.4pt;height:26.1pt;rotation:315;z-index:-251629568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  <w:r w:rsidR="001C2D5F" w:rsidRPr="007124BF">
      <w:rPr>
        <w:rFonts w:ascii="標楷體" w:eastAsia="標楷體" w:hAnsi="標楷體" w:hint="eastAsia"/>
        <w:sz w:val="40"/>
        <w:szCs w:val="40"/>
      </w:rPr>
      <w:t>中國醫藥大學附設醫院護理部</w:t>
    </w:r>
  </w:p>
  <w:p w14:paraId="2A3C2343" w14:textId="7AECA754" w:rsidR="001C2D5F" w:rsidRPr="0028146D" w:rsidRDefault="001C2D5F" w:rsidP="007124BF">
    <w:pPr>
      <w:pStyle w:val="ae"/>
      <w:jc w:val="center"/>
      <w:rPr>
        <w:rFonts w:ascii="標楷體" w:eastAsia="標楷體" w:hAnsi="標楷體"/>
        <w:sz w:val="32"/>
        <w:szCs w:val="32"/>
      </w:rPr>
    </w:pPr>
    <w:r w:rsidRPr="0028146D">
      <w:rPr>
        <w:rFonts w:ascii="標楷體" w:eastAsia="標楷體" w:hAnsi="標楷體" w:hint="eastAsia"/>
        <w:sz w:val="32"/>
        <w:szCs w:val="32"/>
      </w:rPr>
      <w:t>修正條文對照表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F65F6" w14:textId="21F08A0D" w:rsidR="001C2D5F" w:rsidRDefault="006B3AF6">
    <w:pPr>
      <w:pStyle w:val="ae"/>
    </w:pPr>
    <w:r>
      <w:rPr>
        <w:noProof/>
      </w:rPr>
      <w:pict w14:anchorId="1DBACA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55209" o:spid="_x0000_s2061" type="#_x0000_t136" style="position:absolute;margin-left:0;margin-top:0;width:653.4pt;height:26.1pt;rotation:315;z-index:-251633664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5A2"/>
    <w:multiLevelType w:val="hybridMultilevel"/>
    <w:tmpl w:val="9FBEB3AE"/>
    <w:lvl w:ilvl="0" w:tplc="005056CC">
      <w:start w:val="1"/>
      <w:numFmt w:val="taiwaneseCountingThousand"/>
      <w:lvlText w:val="(%1)"/>
      <w:lvlJc w:val="left"/>
      <w:pPr>
        <w:ind w:left="160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88" w:hanging="480"/>
      </w:pPr>
    </w:lvl>
    <w:lvl w:ilvl="2" w:tplc="0409001B" w:tentative="1">
      <w:start w:val="1"/>
      <w:numFmt w:val="lowerRoman"/>
      <w:lvlText w:val="%3."/>
      <w:lvlJc w:val="right"/>
      <w:pPr>
        <w:ind w:left="2568" w:hanging="480"/>
      </w:pPr>
    </w:lvl>
    <w:lvl w:ilvl="3" w:tplc="0409000F" w:tentative="1">
      <w:start w:val="1"/>
      <w:numFmt w:val="decimal"/>
      <w:lvlText w:val="%4."/>
      <w:lvlJc w:val="left"/>
      <w:pPr>
        <w:ind w:left="30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8" w:hanging="480"/>
      </w:pPr>
    </w:lvl>
    <w:lvl w:ilvl="5" w:tplc="0409001B" w:tentative="1">
      <w:start w:val="1"/>
      <w:numFmt w:val="lowerRoman"/>
      <w:lvlText w:val="%6."/>
      <w:lvlJc w:val="right"/>
      <w:pPr>
        <w:ind w:left="4008" w:hanging="480"/>
      </w:pPr>
    </w:lvl>
    <w:lvl w:ilvl="6" w:tplc="0409000F" w:tentative="1">
      <w:start w:val="1"/>
      <w:numFmt w:val="decimal"/>
      <w:lvlText w:val="%7."/>
      <w:lvlJc w:val="left"/>
      <w:pPr>
        <w:ind w:left="44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8" w:hanging="480"/>
      </w:pPr>
    </w:lvl>
    <w:lvl w:ilvl="8" w:tplc="0409001B" w:tentative="1">
      <w:start w:val="1"/>
      <w:numFmt w:val="lowerRoman"/>
      <w:lvlText w:val="%9."/>
      <w:lvlJc w:val="right"/>
      <w:pPr>
        <w:ind w:left="5448" w:hanging="480"/>
      </w:pPr>
    </w:lvl>
  </w:abstractNum>
  <w:abstractNum w:abstractNumId="1" w15:restartNumberingAfterBreak="0">
    <w:nsid w:val="0C8B4FF8"/>
    <w:multiLevelType w:val="hybridMultilevel"/>
    <w:tmpl w:val="58728892"/>
    <w:lvl w:ilvl="0" w:tplc="C5B43BAA">
      <w:start w:val="1"/>
      <w:numFmt w:val="taiwaneseCountingThousand"/>
      <w:lvlText w:val="%1、"/>
      <w:lvlJc w:val="left"/>
      <w:pPr>
        <w:tabs>
          <w:tab w:val="num" w:pos="692"/>
        </w:tabs>
        <w:ind w:left="69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72"/>
        </w:tabs>
        <w:ind w:left="11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2"/>
        </w:tabs>
        <w:ind w:left="16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2"/>
        </w:tabs>
        <w:ind w:left="21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12"/>
        </w:tabs>
        <w:ind w:left="26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2"/>
        </w:tabs>
        <w:ind w:left="30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2"/>
        </w:tabs>
        <w:ind w:left="35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52"/>
        </w:tabs>
        <w:ind w:left="40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2"/>
        </w:tabs>
        <w:ind w:left="4532" w:hanging="480"/>
      </w:pPr>
    </w:lvl>
  </w:abstractNum>
  <w:abstractNum w:abstractNumId="2" w15:restartNumberingAfterBreak="0">
    <w:nsid w:val="113E2E17"/>
    <w:multiLevelType w:val="hybridMultilevel"/>
    <w:tmpl w:val="6B8EC86A"/>
    <w:lvl w:ilvl="0" w:tplc="F79840F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3" w15:restartNumberingAfterBreak="0">
    <w:nsid w:val="1E170F7F"/>
    <w:multiLevelType w:val="hybridMultilevel"/>
    <w:tmpl w:val="1DC0B088"/>
    <w:lvl w:ilvl="0" w:tplc="AA027AA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DE1BA6"/>
    <w:multiLevelType w:val="hybridMultilevel"/>
    <w:tmpl w:val="E09E9490"/>
    <w:lvl w:ilvl="0" w:tplc="48C6226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614F95"/>
    <w:multiLevelType w:val="hybridMultilevel"/>
    <w:tmpl w:val="A4AE2C82"/>
    <w:lvl w:ilvl="0" w:tplc="DB8E78B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7E11CD"/>
    <w:multiLevelType w:val="hybridMultilevel"/>
    <w:tmpl w:val="0A0267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EB35EA"/>
    <w:multiLevelType w:val="hybridMultilevel"/>
    <w:tmpl w:val="3AAADC28"/>
    <w:lvl w:ilvl="0" w:tplc="005056CC">
      <w:start w:val="1"/>
      <w:numFmt w:val="taiwaneseCountingThousand"/>
      <w:lvlText w:val="(%1)"/>
      <w:lvlJc w:val="left"/>
      <w:pPr>
        <w:ind w:left="119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8" w15:restartNumberingAfterBreak="0">
    <w:nsid w:val="69FF3277"/>
    <w:multiLevelType w:val="hybridMultilevel"/>
    <w:tmpl w:val="93BC1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FB74E4"/>
    <w:multiLevelType w:val="hybridMultilevel"/>
    <w:tmpl w:val="D714D204"/>
    <w:lvl w:ilvl="0" w:tplc="AA027AA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46"/>
    <w:rsid w:val="00003317"/>
    <w:rsid w:val="0000643E"/>
    <w:rsid w:val="00014767"/>
    <w:rsid w:val="00016D17"/>
    <w:rsid w:val="00022F13"/>
    <w:rsid w:val="000276FB"/>
    <w:rsid w:val="00035F95"/>
    <w:rsid w:val="00042962"/>
    <w:rsid w:val="00043DC7"/>
    <w:rsid w:val="00044906"/>
    <w:rsid w:val="00047324"/>
    <w:rsid w:val="000521BD"/>
    <w:rsid w:val="00052504"/>
    <w:rsid w:val="00055882"/>
    <w:rsid w:val="00057343"/>
    <w:rsid w:val="000761DB"/>
    <w:rsid w:val="00081010"/>
    <w:rsid w:val="00082250"/>
    <w:rsid w:val="00085B9B"/>
    <w:rsid w:val="00090ABA"/>
    <w:rsid w:val="00095D60"/>
    <w:rsid w:val="000A594E"/>
    <w:rsid w:val="000B02A2"/>
    <w:rsid w:val="000B1CAE"/>
    <w:rsid w:val="000B30A6"/>
    <w:rsid w:val="000B3154"/>
    <w:rsid w:val="000B3D10"/>
    <w:rsid w:val="000B58EC"/>
    <w:rsid w:val="000C0204"/>
    <w:rsid w:val="000C02FD"/>
    <w:rsid w:val="000C0574"/>
    <w:rsid w:val="000C5F8F"/>
    <w:rsid w:val="000C7FA6"/>
    <w:rsid w:val="000E57AB"/>
    <w:rsid w:val="000E7583"/>
    <w:rsid w:val="000F0735"/>
    <w:rsid w:val="000F2164"/>
    <w:rsid w:val="00101DE6"/>
    <w:rsid w:val="00114DA6"/>
    <w:rsid w:val="00115879"/>
    <w:rsid w:val="00117AEC"/>
    <w:rsid w:val="001213F6"/>
    <w:rsid w:val="0012579D"/>
    <w:rsid w:val="0013347F"/>
    <w:rsid w:val="00137AC3"/>
    <w:rsid w:val="00141289"/>
    <w:rsid w:val="001551A9"/>
    <w:rsid w:val="00170923"/>
    <w:rsid w:val="00177769"/>
    <w:rsid w:val="00180C48"/>
    <w:rsid w:val="00181D84"/>
    <w:rsid w:val="00183E66"/>
    <w:rsid w:val="00184327"/>
    <w:rsid w:val="00186214"/>
    <w:rsid w:val="001947FA"/>
    <w:rsid w:val="001A5EB8"/>
    <w:rsid w:val="001B5CB2"/>
    <w:rsid w:val="001B5F12"/>
    <w:rsid w:val="001C2273"/>
    <w:rsid w:val="001C2D5F"/>
    <w:rsid w:val="001C794C"/>
    <w:rsid w:val="001C7C75"/>
    <w:rsid w:val="001D2903"/>
    <w:rsid w:val="001D3090"/>
    <w:rsid w:val="001D74C7"/>
    <w:rsid w:val="001D7E16"/>
    <w:rsid w:val="001E0F84"/>
    <w:rsid w:val="001F55D9"/>
    <w:rsid w:val="00201654"/>
    <w:rsid w:val="00201679"/>
    <w:rsid w:val="0020627D"/>
    <w:rsid w:val="00216397"/>
    <w:rsid w:val="00222D85"/>
    <w:rsid w:val="00235E4C"/>
    <w:rsid w:val="0024144C"/>
    <w:rsid w:val="00243034"/>
    <w:rsid w:val="002549CB"/>
    <w:rsid w:val="00256938"/>
    <w:rsid w:val="002575B1"/>
    <w:rsid w:val="00260971"/>
    <w:rsid w:val="00261FCA"/>
    <w:rsid w:val="00262F5C"/>
    <w:rsid w:val="00263D96"/>
    <w:rsid w:val="00265803"/>
    <w:rsid w:val="00267C53"/>
    <w:rsid w:val="00271263"/>
    <w:rsid w:val="002756E1"/>
    <w:rsid w:val="002774FB"/>
    <w:rsid w:val="0028146D"/>
    <w:rsid w:val="0028297B"/>
    <w:rsid w:val="00297ADB"/>
    <w:rsid w:val="002A030E"/>
    <w:rsid w:val="002A2E37"/>
    <w:rsid w:val="002B4641"/>
    <w:rsid w:val="002C0623"/>
    <w:rsid w:val="002C0DBA"/>
    <w:rsid w:val="002D181D"/>
    <w:rsid w:val="002E7B6A"/>
    <w:rsid w:val="002F1442"/>
    <w:rsid w:val="002F1882"/>
    <w:rsid w:val="00305B28"/>
    <w:rsid w:val="00310C43"/>
    <w:rsid w:val="003126A7"/>
    <w:rsid w:val="003148EB"/>
    <w:rsid w:val="00316242"/>
    <w:rsid w:val="003453E0"/>
    <w:rsid w:val="00373949"/>
    <w:rsid w:val="00386185"/>
    <w:rsid w:val="003C126A"/>
    <w:rsid w:val="003C2F64"/>
    <w:rsid w:val="003C3E43"/>
    <w:rsid w:val="003D1EB4"/>
    <w:rsid w:val="003D3320"/>
    <w:rsid w:val="003D5843"/>
    <w:rsid w:val="003D5BD9"/>
    <w:rsid w:val="003D6674"/>
    <w:rsid w:val="003D679C"/>
    <w:rsid w:val="003E0748"/>
    <w:rsid w:val="003E4887"/>
    <w:rsid w:val="003F1C98"/>
    <w:rsid w:val="003F5F0E"/>
    <w:rsid w:val="003F72E3"/>
    <w:rsid w:val="00402A36"/>
    <w:rsid w:val="00404CD0"/>
    <w:rsid w:val="00411CBD"/>
    <w:rsid w:val="00414F5C"/>
    <w:rsid w:val="00416ED3"/>
    <w:rsid w:val="00423D0A"/>
    <w:rsid w:val="00433F12"/>
    <w:rsid w:val="0043571E"/>
    <w:rsid w:val="00437DE7"/>
    <w:rsid w:val="0044508B"/>
    <w:rsid w:val="00453715"/>
    <w:rsid w:val="00462DCA"/>
    <w:rsid w:val="00463665"/>
    <w:rsid w:val="00466FC4"/>
    <w:rsid w:val="0046720E"/>
    <w:rsid w:val="00471796"/>
    <w:rsid w:val="00474130"/>
    <w:rsid w:val="00493263"/>
    <w:rsid w:val="00493BDD"/>
    <w:rsid w:val="00494978"/>
    <w:rsid w:val="00495F0E"/>
    <w:rsid w:val="004A1FB9"/>
    <w:rsid w:val="004A4227"/>
    <w:rsid w:val="004A4F34"/>
    <w:rsid w:val="004A6DD6"/>
    <w:rsid w:val="004B285B"/>
    <w:rsid w:val="004C0056"/>
    <w:rsid w:val="004C1725"/>
    <w:rsid w:val="004C2A76"/>
    <w:rsid w:val="004C5247"/>
    <w:rsid w:val="004C6B93"/>
    <w:rsid w:val="004C7F4E"/>
    <w:rsid w:val="004D78CF"/>
    <w:rsid w:val="004F0D56"/>
    <w:rsid w:val="004F11AC"/>
    <w:rsid w:val="00500EA1"/>
    <w:rsid w:val="0050348E"/>
    <w:rsid w:val="00507B2E"/>
    <w:rsid w:val="0051394B"/>
    <w:rsid w:val="00517E6E"/>
    <w:rsid w:val="005202A7"/>
    <w:rsid w:val="00521D12"/>
    <w:rsid w:val="00523767"/>
    <w:rsid w:val="00526610"/>
    <w:rsid w:val="005303E9"/>
    <w:rsid w:val="00533ECE"/>
    <w:rsid w:val="00540E10"/>
    <w:rsid w:val="005437B3"/>
    <w:rsid w:val="00547285"/>
    <w:rsid w:val="0055110B"/>
    <w:rsid w:val="0056090E"/>
    <w:rsid w:val="0056192B"/>
    <w:rsid w:val="00564F99"/>
    <w:rsid w:val="0056692A"/>
    <w:rsid w:val="00577767"/>
    <w:rsid w:val="00584B4A"/>
    <w:rsid w:val="00584EB1"/>
    <w:rsid w:val="005850CE"/>
    <w:rsid w:val="00591C9B"/>
    <w:rsid w:val="005A0A0B"/>
    <w:rsid w:val="005A7008"/>
    <w:rsid w:val="005B5BD4"/>
    <w:rsid w:val="005D0961"/>
    <w:rsid w:val="005E6AB1"/>
    <w:rsid w:val="005F2C34"/>
    <w:rsid w:val="005F31FC"/>
    <w:rsid w:val="005F4866"/>
    <w:rsid w:val="005F52A9"/>
    <w:rsid w:val="006020A1"/>
    <w:rsid w:val="00604DE3"/>
    <w:rsid w:val="00610444"/>
    <w:rsid w:val="00614B20"/>
    <w:rsid w:val="0062574D"/>
    <w:rsid w:val="00630067"/>
    <w:rsid w:val="00631267"/>
    <w:rsid w:val="0063145D"/>
    <w:rsid w:val="00631854"/>
    <w:rsid w:val="006363D3"/>
    <w:rsid w:val="00636A4B"/>
    <w:rsid w:val="00641283"/>
    <w:rsid w:val="006420B1"/>
    <w:rsid w:val="00642D74"/>
    <w:rsid w:val="00643EBA"/>
    <w:rsid w:val="00656E33"/>
    <w:rsid w:val="00662B17"/>
    <w:rsid w:val="00666D01"/>
    <w:rsid w:val="00667041"/>
    <w:rsid w:val="00676A1C"/>
    <w:rsid w:val="00681A56"/>
    <w:rsid w:val="00685D44"/>
    <w:rsid w:val="00687583"/>
    <w:rsid w:val="006948CE"/>
    <w:rsid w:val="00694F66"/>
    <w:rsid w:val="006A6C91"/>
    <w:rsid w:val="006B2D5A"/>
    <w:rsid w:val="006B3AF6"/>
    <w:rsid w:val="006B3BA6"/>
    <w:rsid w:val="006D3691"/>
    <w:rsid w:val="006D3A65"/>
    <w:rsid w:val="006E1014"/>
    <w:rsid w:val="006E2977"/>
    <w:rsid w:val="006E53F7"/>
    <w:rsid w:val="0070219E"/>
    <w:rsid w:val="0070391D"/>
    <w:rsid w:val="007124BF"/>
    <w:rsid w:val="00721CD4"/>
    <w:rsid w:val="0072224F"/>
    <w:rsid w:val="00736F6B"/>
    <w:rsid w:val="0074691B"/>
    <w:rsid w:val="007513F3"/>
    <w:rsid w:val="0075163A"/>
    <w:rsid w:val="007530DB"/>
    <w:rsid w:val="00753DF4"/>
    <w:rsid w:val="0075434C"/>
    <w:rsid w:val="007863AD"/>
    <w:rsid w:val="007B272D"/>
    <w:rsid w:val="007B3ABD"/>
    <w:rsid w:val="007C3F97"/>
    <w:rsid w:val="007C4297"/>
    <w:rsid w:val="007F64BA"/>
    <w:rsid w:val="007F7429"/>
    <w:rsid w:val="00805325"/>
    <w:rsid w:val="00811E71"/>
    <w:rsid w:val="00815B50"/>
    <w:rsid w:val="008245B8"/>
    <w:rsid w:val="00824CD9"/>
    <w:rsid w:val="00825499"/>
    <w:rsid w:val="0083125D"/>
    <w:rsid w:val="00832EC3"/>
    <w:rsid w:val="008402B6"/>
    <w:rsid w:val="0084190F"/>
    <w:rsid w:val="008425D4"/>
    <w:rsid w:val="00844AFA"/>
    <w:rsid w:val="0085132E"/>
    <w:rsid w:val="008552BC"/>
    <w:rsid w:val="008574A7"/>
    <w:rsid w:val="00871A49"/>
    <w:rsid w:val="00881578"/>
    <w:rsid w:val="0088234C"/>
    <w:rsid w:val="00890F3A"/>
    <w:rsid w:val="00893B51"/>
    <w:rsid w:val="008956CB"/>
    <w:rsid w:val="008978AF"/>
    <w:rsid w:val="008B0013"/>
    <w:rsid w:val="008B4845"/>
    <w:rsid w:val="008B52F5"/>
    <w:rsid w:val="008B7A81"/>
    <w:rsid w:val="008B7CFD"/>
    <w:rsid w:val="008C444E"/>
    <w:rsid w:val="008C4DC5"/>
    <w:rsid w:val="008C6C67"/>
    <w:rsid w:val="008D36F4"/>
    <w:rsid w:val="008D55B8"/>
    <w:rsid w:val="008F3B0B"/>
    <w:rsid w:val="008F6940"/>
    <w:rsid w:val="008F6C1F"/>
    <w:rsid w:val="00913A21"/>
    <w:rsid w:val="00916C94"/>
    <w:rsid w:val="00921C3D"/>
    <w:rsid w:val="0093390F"/>
    <w:rsid w:val="00934013"/>
    <w:rsid w:val="00937672"/>
    <w:rsid w:val="00937DEC"/>
    <w:rsid w:val="009434DC"/>
    <w:rsid w:val="0094420D"/>
    <w:rsid w:val="009445C3"/>
    <w:rsid w:val="00957AED"/>
    <w:rsid w:val="009616D2"/>
    <w:rsid w:val="009621EE"/>
    <w:rsid w:val="00962B20"/>
    <w:rsid w:val="00963FE6"/>
    <w:rsid w:val="00965A53"/>
    <w:rsid w:val="00967BCA"/>
    <w:rsid w:val="0097102B"/>
    <w:rsid w:val="00971190"/>
    <w:rsid w:val="00974C24"/>
    <w:rsid w:val="00977EDE"/>
    <w:rsid w:val="009809C7"/>
    <w:rsid w:val="00981A06"/>
    <w:rsid w:val="00987567"/>
    <w:rsid w:val="00994AF5"/>
    <w:rsid w:val="009B29D6"/>
    <w:rsid w:val="009B5105"/>
    <w:rsid w:val="009B56BD"/>
    <w:rsid w:val="009C5AEC"/>
    <w:rsid w:val="009D2A6B"/>
    <w:rsid w:val="009E16DF"/>
    <w:rsid w:val="009E1B93"/>
    <w:rsid w:val="009F4CC4"/>
    <w:rsid w:val="009F5146"/>
    <w:rsid w:val="009F54A3"/>
    <w:rsid w:val="00A0343F"/>
    <w:rsid w:val="00A11673"/>
    <w:rsid w:val="00A129A4"/>
    <w:rsid w:val="00A20728"/>
    <w:rsid w:val="00A22B3F"/>
    <w:rsid w:val="00A2372D"/>
    <w:rsid w:val="00A319E6"/>
    <w:rsid w:val="00A3208F"/>
    <w:rsid w:val="00A44AEE"/>
    <w:rsid w:val="00A608E3"/>
    <w:rsid w:val="00A70764"/>
    <w:rsid w:val="00A822F8"/>
    <w:rsid w:val="00A85414"/>
    <w:rsid w:val="00A95858"/>
    <w:rsid w:val="00AB472F"/>
    <w:rsid w:val="00AB5765"/>
    <w:rsid w:val="00AB65DC"/>
    <w:rsid w:val="00AE17A1"/>
    <w:rsid w:val="00AE2811"/>
    <w:rsid w:val="00AE3267"/>
    <w:rsid w:val="00AE6003"/>
    <w:rsid w:val="00AF1783"/>
    <w:rsid w:val="00B02958"/>
    <w:rsid w:val="00B03967"/>
    <w:rsid w:val="00B03EE6"/>
    <w:rsid w:val="00B062E0"/>
    <w:rsid w:val="00B074C1"/>
    <w:rsid w:val="00B10FDE"/>
    <w:rsid w:val="00B1252F"/>
    <w:rsid w:val="00B234B2"/>
    <w:rsid w:val="00B33F80"/>
    <w:rsid w:val="00B4096F"/>
    <w:rsid w:val="00B45962"/>
    <w:rsid w:val="00B56CD5"/>
    <w:rsid w:val="00B6620A"/>
    <w:rsid w:val="00B672C0"/>
    <w:rsid w:val="00B67F77"/>
    <w:rsid w:val="00B74222"/>
    <w:rsid w:val="00B7595B"/>
    <w:rsid w:val="00B82203"/>
    <w:rsid w:val="00B8342A"/>
    <w:rsid w:val="00B8398D"/>
    <w:rsid w:val="00B92DB5"/>
    <w:rsid w:val="00B92E10"/>
    <w:rsid w:val="00B94BF5"/>
    <w:rsid w:val="00B9572C"/>
    <w:rsid w:val="00BA0A80"/>
    <w:rsid w:val="00BA26D4"/>
    <w:rsid w:val="00BA6098"/>
    <w:rsid w:val="00BA6E81"/>
    <w:rsid w:val="00BA7F57"/>
    <w:rsid w:val="00BB09B4"/>
    <w:rsid w:val="00BB0B18"/>
    <w:rsid w:val="00BC1158"/>
    <w:rsid w:val="00BC29C9"/>
    <w:rsid w:val="00BD2CED"/>
    <w:rsid w:val="00BE3BD7"/>
    <w:rsid w:val="00BE6DCD"/>
    <w:rsid w:val="00BF29B2"/>
    <w:rsid w:val="00BF59C5"/>
    <w:rsid w:val="00BF6EA2"/>
    <w:rsid w:val="00C00616"/>
    <w:rsid w:val="00C01388"/>
    <w:rsid w:val="00C03B6D"/>
    <w:rsid w:val="00C0669D"/>
    <w:rsid w:val="00C157D9"/>
    <w:rsid w:val="00C20395"/>
    <w:rsid w:val="00C20B99"/>
    <w:rsid w:val="00C2597B"/>
    <w:rsid w:val="00C36541"/>
    <w:rsid w:val="00C446F9"/>
    <w:rsid w:val="00C4554B"/>
    <w:rsid w:val="00C5796F"/>
    <w:rsid w:val="00C77C24"/>
    <w:rsid w:val="00C80693"/>
    <w:rsid w:val="00C811C3"/>
    <w:rsid w:val="00C81223"/>
    <w:rsid w:val="00C8621E"/>
    <w:rsid w:val="00C91FC9"/>
    <w:rsid w:val="00C97FD2"/>
    <w:rsid w:val="00CA0236"/>
    <w:rsid w:val="00CA572F"/>
    <w:rsid w:val="00CB064E"/>
    <w:rsid w:val="00CB404A"/>
    <w:rsid w:val="00CB4815"/>
    <w:rsid w:val="00CB6358"/>
    <w:rsid w:val="00CB66B6"/>
    <w:rsid w:val="00CB7EE8"/>
    <w:rsid w:val="00CC1805"/>
    <w:rsid w:val="00CC33F2"/>
    <w:rsid w:val="00CC5B54"/>
    <w:rsid w:val="00CC6A03"/>
    <w:rsid w:val="00CE66D1"/>
    <w:rsid w:val="00CF223A"/>
    <w:rsid w:val="00CF337B"/>
    <w:rsid w:val="00CF4650"/>
    <w:rsid w:val="00CF57F0"/>
    <w:rsid w:val="00CF6544"/>
    <w:rsid w:val="00D02537"/>
    <w:rsid w:val="00D30622"/>
    <w:rsid w:val="00D348AE"/>
    <w:rsid w:val="00D35087"/>
    <w:rsid w:val="00D4531F"/>
    <w:rsid w:val="00D45BE9"/>
    <w:rsid w:val="00D50583"/>
    <w:rsid w:val="00D50672"/>
    <w:rsid w:val="00D53318"/>
    <w:rsid w:val="00D5480C"/>
    <w:rsid w:val="00D56D35"/>
    <w:rsid w:val="00D6535B"/>
    <w:rsid w:val="00D70F9D"/>
    <w:rsid w:val="00D71A07"/>
    <w:rsid w:val="00D7393D"/>
    <w:rsid w:val="00D818DE"/>
    <w:rsid w:val="00D87D9F"/>
    <w:rsid w:val="00D93DA1"/>
    <w:rsid w:val="00D94BE7"/>
    <w:rsid w:val="00D9550F"/>
    <w:rsid w:val="00DA1BC6"/>
    <w:rsid w:val="00DA2495"/>
    <w:rsid w:val="00DA3FEE"/>
    <w:rsid w:val="00DA431E"/>
    <w:rsid w:val="00DB2433"/>
    <w:rsid w:val="00DB44C0"/>
    <w:rsid w:val="00DB6500"/>
    <w:rsid w:val="00DC1970"/>
    <w:rsid w:val="00DC41AD"/>
    <w:rsid w:val="00DD698C"/>
    <w:rsid w:val="00DD7FEB"/>
    <w:rsid w:val="00DE3E39"/>
    <w:rsid w:val="00E0535B"/>
    <w:rsid w:val="00E05D6A"/>
    <w:rsid w:val="00E060E3"/>
    <w:rsid w:val="00E119AC"/>
    <w:rsid w:val="00E26BF4"/>
    <w:rsid w:val="00E41243"/>
    <w:rsid w:val="00E477C8"/>
    <w:rsid w:val="00E47AC4"/>
    <w:rsid w:val="00E56CE0"/>
    <w:rsid w:val="00E63AF9"/>
    <w:rsid w:val="00E654B2"/>
    <w:rsid w:val="00E65A26"/>
    <w:rsid w:val="00E67391"/>
    <w:rsid w:val="00E80620"/>
    <w:rsid w:val="00E82622"/>
    <w:rsid w:val="00E83173"/>
    <w:rsid w:val="00E83BB9"/>
    <w:rsid w:val="00E86792"/>
    <w:rsid w:val="00E912ED"/>
    <w:rsid w:val="00E94A36"/>
    <w:rsid w:val="00E97F2B"/>
    <w:rsid w:val="00EA3DBF"/>
    <w:rsid w:val="00EA3F84"/>
    <w:rsid w:val="00EA681D"/>
    <w:rsid w:val="00ED289B"/>
    <w:rsid w:val="00ED2E02"/>
    <w:rsid w:val="00ED6B05"/>
    <w:rsid w:val="00ED7209"/>
    <w:rsid w:val="00EE1567"/>
    <w:rsid w:val="00EF01D2"/>
    <w:rsid w:val="00EF3201"/>
    <w:rsid w:val="00F10B14"/>
    <w:rsid w:val="00F10C57"/>
    <w:rsid w:val="00F1353E"/>
    <w:rsid w:val="00F164AB"/>
    <w:rsid w:val="00F1711B"/>
    <w:rsid w:val="00F225F9"/>
    <w:rsid w:val="00F22DC9"/>
    <w:rsid w:val="00F429E6"/>
    <w:rsid w:val="00F438CD"/>
    <w:rsid w:val="00F503DF"/>
    <w:rsid w:val="00F62206"/>
    <w:rsid w:val="00F62D7E"/>
    <w:rsid w:val="00F72F26"/>
    <w:rsid w:val="00F75EF3"/>
    <w:rsid w:val="00F816EE"/>
    <w:rsid w:val="00F94FB6"/>
    <w:rsid w:val="00F96639"/>
    <w:rsid w:val="00FA1753"/>
    <w:rsid w:val="00FB1B99"/>
    <w:rsid w:val="00FB598F"/>
    <w:rsid w:val="00FC1D12"/>
    <w:rsid w:val="00FC4428"/>
    <w:rsid w:val="00FD1DC9"/>
    <w:rsid w:val="00FE2BC4"/>
    <w:rsid w:val="00FE2DC7"/>
    <w:rsid w:val="00FE79E5"/>
    <w:rsid w:val="00FF1CA2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  <w14:docId w14:val="7DD0D1E0"/>
  <w15:chartTrackingRefBased/>
  <w15:docId w15:val="{247935D4-9EAE-452D-9600-6913F8A0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504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color w:val="FF0000"/>
    </w:rPr>
  </w:style>
  <w:style w:type="paragraph" w:styleId="4">
    <w:name w:val="heading 4"/>
    <w:basedOn w:val="a"/>
    <w:next w:val="a0"/>
    <w:qFormat/>
    <w:pPr>
      <w:keepNext/>
      <w:snapToGrid w:val="0"/>
      <w:outlineLvl w:val="3"/>
    </w:pPr>
    <w:rPr>
      <w:b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alutation"/>
    <w:basedOn w:val="a"/>
    <w:next w:val="a"/>
    <w:link w:val="a5"/>
  </w:style>
  <w:style w:type="paragraph" w:styleId="a6">
    <w:name w:val="annotation text"/>
    <w:basedOn w:val="a"/>
    <w:link w:val="a7"/>
    <w:semiHidden/>
  </w:style>
  <w:style w:type="paragraph" w:styleId="a8">
    <w:name w:val="Body Text Indent"/>
    <w:basedOn w:val="a"/>
    <w:pPr>
      <w:spacing w:line="360" w:lineRule="exact"/>
      <w:ind w:left="452" w:firstLine="480"/>
    </w:pPr>
    <w:rPr>
      <w:rFonts w:eastAsia="標楷體"/>
    </w:rPr>
  </w:style>
  <w:style w:type="paragraph" w:styleId="a9">
    <w:name w:val="Closing"/>
    <w:basedOn w:val="a"/>
    <w:next w:val="a"/>
    <w:pPr>
      <w:ind w:left="432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1"/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a0">
    <w:name w:val="Normal Indent"/>
    <w:basedOn w:val="a"/>
    <w:pPr>
      <w:ind w:leftChars="200" w:left="480"/>
    </w:pPr>
  </w:style>
  <w:style w:type="paragraph" w:styleId="ae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f">
    <w:name w:val="Plain Text"/>
    <w:basedOn w:val="a"/>
    <w:link w:val="af0"/>
    <w:rPr>
      <w:rFonts w:ascii="細明體" w:eastAsia="細明體" w:hAnsi="Courier New"/>
    </w:rPr>
  </w:style>
  <w:style w:type="paragraph" w:styleId="2">
    <w:name w:val="Body Text Indent 2"/>
    <w:basedOn w:val="a"/>
    <w:pPr>
      <w:ind w:leftChars="400" w:left="960"/>
      <w:jc w:val="both"/>
    </w:pPr>
    <w:rPr>
      <w:rFonts w:eastAsia="標楷體"/>
    </w:rPr>
  </w:style>
  <w:style w:type="paragraph" w:styleId="3">
    <w:name w:val="Body Text Indent 3"/>
    <w:basedOn w:val="a"/>
    <w:pPr>
      <w:snapToGrid w:val="0"/>
      <w:ind w:leftChars="-12" w:left="-28" w:hanging="1"/>
      <w:jc w:val="both"/>
    </w:pPr>
    <w:rPr>
      <w:rFonts w:ascii="標楷體" w:eastAsia="標楷體" w:hAnsi="標楷體"/>
    </w:rPr>
  </w:style>
  <w:style w:type="paragraph" w:styleId="af1">
    <w:name w:val="Body Text"/>
    <w:basedOn w:val="a"/>
    <w:pPr>
      <w:jc w:val="both"/>
    </w:pPr>
    <w:rPr>
      <w:rFonts w:ascii="標楷體"/>
    </w:rPr>
  </w:style>
  <w:style w:type="paragraph" w:styleId="20">
    <w:name w:val="Body Text 2"/>
    <w:basedOn w:val="a"/>
    <w:rPr>
      <w:rFonts w:ascii="標楷體" w:eastAsia="標楷體" w:hAnsi="標楷體"/>
      <w:sz w:val="20"/>
    </w:rPr>
  </w:style>
  <w:style w:type="paragraph" w:styleId="af2">
    <w:name w:val="Balloon Text"/>
    <w:basedOn w:val="a"/>
    <w:semiHidden/>
    <w:rsid w:val="00CE66D1"/>
    <w:rPr>
      <w:rFonts w:ascii="Arial" w:hAnsi="Arial"/>
      <w:sz w:val="18"/>
      <w:szCs w:val="18"/>
    </w:rPr>
  </w:style>
  <w:style w:type="paragraph" w:customStyle="1" w:styleId="Default">
    <w:name w:val="Default"/>
    <w:rsid w:val="00FB1B9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f3">
    <w:name w:val="Table Grid"/>
    <w:basedOn w:val="a2"/>
    <w:uiPriority w:val="39"/>
    <w:rsid w:val="00181D84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註釋標題 字元"/>
    <w:link w:val="ac"/>
    <w:rsid w:val="00E0535B"/>
    <w:rPr>
      <w:kern w:val="2"/>
      <w:sz w:val="24"/>
    </w:rPr>
  </w:style>
  <w:style w:type="character" w:customStyle="1" w:styleId="a5">
    <w:name w:val="問候 字元"/>
    <w:link w:val="a4"/>
    <w:rsid w:val="00E0535B"/>
    <w:rPr>
      <w:kern w:val="2"/>
      <w:sz w:val="24"/>
    </w:rPr>
  </w:style>
  <w:style w:type="paragraph" w:styleId="Web">
    <w:name w:val="Normal (Web)"/>
    <w:basedOn w:val="a"/>
    <w:uiPriority w:val="99"/>
    <w:unhideWhenUsed/>
    <w:rsid w:val="00F164A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f4">
    <w:name w:val="Hyperlink"/>
    <w:uiPriority w:val="99"/>
    <w:unhideWhenUsed/>
    <w:rsid w:val="00F164AB"/>
    <w:rPr>
      <w:color w:val="0000FF"/>
      <w:u w:val="single"/>
    </w:rPr>
  </w:style>
  <w:style w:type="character" w:customStyle="1" w:styleId="apple-converted-space">
    <w:name w:val="apple-converted-space"/>
    <w:rsid w:val="00F164AB"/>
  </w:style>
  <w:style w:type="character" w:customStyle="1" w:styleId="af0">
    <w:name w:val="純文字 字元"/>
    <w:link w:val="af"/>
    <w:rsid w:val="00C20395"/>
    <w:rPr>
      <w:rFonts w:ascii="細明體" w:eastAsia="細明體" w:hAnsi="Courier New"/>
      <w:kern w:val="2"/>
      <w:sz w:val="24"/>
    </w:rPr>
  </w:style>
  <w:style w:type="paragraph" w:styleId="HTML">
    <w:name w:val="HTML Preformatted"/>
    <w:basedOn w:val="a"/>
    <w:link w:val="HTML0"/>
    <w:uiPriority w:val="99"/>
    <w:unhideWhenUsed/>
    <w:rsid w:val="00C2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C20395"/>
    <w:rPr>
      <w:rFonts w:ascii="細明體" w:eastAsia="細明體" w:hAnsi="細明體" w:cs="細明體"/>
      <w:sz w:val="24"/>
      <w:szCs w:val="24"/>
    </w:rPr>
  </w:style>
  <w:style w:type="character" w:customStyle="1" w:styleId="10">
    <w:name w:val="強調粗體1"/>
    <w:rsid w:val="005F4866"/>
    <w:rPr>
      <w:b/>
      <w:bCs w:val="0"/>
    </w:rPr>
  </w:style>
  <w:style w:type="character" w:styleId="af5">
    <w:name w:val="annotation reference"/>
    <w:rsid w:val="00A95858"/>
    <w:rPr>
      <w:sz w:val="18"/>
      <w:szCs w:val="18"/>
    </w:rPr>
  </w:style>
  <w:style w:type="paragraph" w:styleId="af6">
    <w:name w:val="annotation subject"/>
    <w:basedOn w:val="a6"/>
    <w:next w:val="a6"/>
    <w:link w:val="af7"/>
    <w:rsid w:val="00A95858"/>
    <w:rPr>
      <w:b/>
      <w:bCs/>
    </w:rPr>
  </w:style>
  <w:style w:type="character" w:customStyle="1" w:styleId="a7">
    <w:name w:val="註解文字 字元"/>
    <w:link w:val="a6"/>
    <w:semiHidden/>
    <w:rsid w:val="00A95858"/>
    <w:rPr>
      <w:kern w:val="2"/>
      <w:sz w:val="24"/>
    </w:rPr>
  </w:style>
  <w:style w:type="character" w:customStyle="1" w:styleId="af7">
    <w:name w:val="註解主旨 字元"/>
    <w:link w:val="af6"/>
    <w:rsid w:val="00A95858"/>
    <w:rPr>
      <w:b/>
      <w:bCs/>
      <w:kern w:val="2"/>
      <w:sz w:val="24"/>
    </w:rPr>
  </w:style>
  <w:style w:type="paragraph" w:styleId="af8">
    <w:name w:val="List Paragraph"/>
    <w:basedOn w:val="a"/>
    <w:uiPriority w:val="34"/>
    <w:qFormat/>
    <w:rsid w:val="004F11AC"/>
    <w:pPr>
      <w:ind w:leftChars="200" w:left="480"/>
    </w:pPr>
  </w:style>
  <w:style w:type="paragraph" w:styleId="af9">
    <w:name w:val="No Spacing"/>
    <w:link w:val="afa"/>
    <w:uiPriority w:val="1"/>
    <w:qFormat/>
    <w:rsid w:val="00B92E1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a">
    <w:name w:val="無間距 字元"/>
    <w:basedOn w:val="a1"/>
    <w:link w:val="af9"/>
    <w:uiPriority w:val="1"/>
    <w:rsid w:val="00B92E10"/>
    <w:rPr>
      <w:rFonts w:asciiTheme="minorHAnsi" w:eastAsiaTheme="minorEastAsia" w:hAnsiTheme="minorHAnsi" w:cstheme="minorBidi"/>
      <w:sz w:val="22"/>
      <w:szCs w:val="22"/>
    </w:rPr>
  </w:style>
  <w:style w:type="paragraph" w:customStyle="1" w:styleId="text">
    <w:name w:val="text"/>
    <w:basedOn w:val="a"/>
    <w:rsid w:val="00631854"/>
    <w:pPr>
      <w:widowControl/>
      <w:spacing w:before="100" w:beforeAutospacing="1" w:after="100" w:afterAutospacing="1" w:line="300" w:lineRule="atLeast"/>
      <w:textAlignment w:val="center"/>
    </w:pPr>
    <w:rPr>
      <w:rFonts w:ascii="Arial" w:hAnsi="Arial" w:cs="Arial"/>
      <w:color w:val="555555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9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26A40EE0E86344790D34C9B4139E242" ma:contentTypeVersion="2" ma:contentTypeDescription="建立新的文件。" ma:contentTypeScope="" ma:versionID="683d7d753f5013fe7f19b06796a11cbd">
  <xsd:schema xmlns:xsd="http://www.w3.org/2001/XMLSchema" xmlns:xs="http://www.w3.org/2001/XMLSchema" xmlns:p="http://schemas.microsoft.com/office/2006/metadata/properties" xmlns:ns2="be137cff-5f8b-46cc-b917-baa18988081d" targetNamespace="http://schemas.microsoft.com/office/2006/metadata/properties" ma:root="true" ma:fieldsID="ec35cdc1a47021a6e84bc3125efa6538" ns2:_="">
    <xsd:import namespace="be137cff-5f8b-46cc-b917-baa189880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37cff-5f8b-46cc-b917-baa189880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D1349-4AEB-4467-89EC-C5A55BB3A4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87BF8-E2B8-49D9-BF25-524A7F7C0B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5B10A7-4B57-41FA-896F-9225FC706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37cff-5f8b-46cc-b917-baa189880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0EB3A0-BE2A-4445-8314-AA595830D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431</Words>
  <Characters>2458</Characters>
  <Application>Microsoft Office Word</Application>
  <DocSecurity>0</DocSecurity>
  <Lines>20</Lines>
  <Paragraphs>5</Paragraphs>
  <ScaleCrop>false</ScaleCrop>
  <Company>cmch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中國醫藥學院附設醫院作業標準書</dc:title>
  <dc:subject/>
  <dc:creator>lcy</dc:creator>
  <cp:keywords/>
  <cp:lastModifiedBy>cmuh</cp:lastModifiedBy>
  <cp:revision>4</cp:revision>
  <cp:lastPrinted>2021-02-01T01:49:00Z</cp:lastPrinted>
  <dcterms:created xsi:type="dcterms:W3CDTF">2024-12-12T09:16:00Z</dcterms:created>
  <dcterms:modified xsi:type="dcterms:W3CDTF">2024-12-12T10:27:00Z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0x010100426A40EE0E86344790D34C9B4139E242</vt:lpwstr>
  </property>
</Properties>
</file>