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8943" w14:textId="57599AAE" w:rsidR="0061323A" w:rsidRPr="00960FE6" w:rsidRDefault="00331B9C" w:rsidP="0061323A">
      <w:pPr>
        <w:spacing w:line="360" w:lineRule="auto"/>
        <w:rPr>
          <w:rStyle w:val="Strong"/>
          <w:rFonts w:ascii="Times New Roman" w:hAnsi="Times New Roman" w:cs="Times New Roman"/>
          <w:sz w:val="32"/>
          <w:szCs w:val="32"/>
        </w:rPr>
      </w:pPr>
      <w:r>
        <w:rPr>
          <w:rFonts w:ascii="Times New Roman" w:hAnsi="Times New Roman" w:cs="Times New Roman"/>
          <w:noProof/>
        </w:rPr>
        <w:drawing>
          <wp:anchor distT="0" distB="0" distL="114300" distR="114300" simplePos="0" relativeHeight="251658240" behindDoc="0" locked="0" layoutInCell="1" allowOverlap="1" wp14:anchorId="238FE738" wp14:editId="6F7415A6">
            <wp:simplePos x="0" y="0"/>
            <wp:positionH relativeFrom="column">
              <wp:posOffset>4549720</wp:posOffset>
            </wp:positionH>
            <wp:positionV relativeFrom="paragraph">
              <wp:posOffset>-444616</wp:posOffset>
            </wp:positionV>
            <wp:extent cx="1351408" cy="1182848"/>
            <wp:effectExtent l="0" t="0" r="1270" b="0"/>
            <wp:wrapSquare wrapText="bothSides"/>
            <wp:docPr id="203957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70994" name="Picture 2039570994"/>
                    <pic:cNvPicPr/>
                  </pic:nvPicPr>
                  <pic:blipFill>
                    <a:blip r:embed="rId8"/>
                    <a:stretch>
                      <a:fillRect/>
                    </a:stretch>
                  </pic:blipFill>
                  <pic:spPr>
                    <a:xfrm>
                      <a:off x="0" y="0"/>
                      <a:ext cx="1351804" cy="1183195"/>
                    </a:xfrm>
                    <a:prstGeom prst="rect">
                      <a:avLst/>
                    </a:prstGeom>
                  </pic:spPr>
                </pic:pic>
              </a:graphicData>
            </a:graphic>
            <wp14:sizeRelH relativeFrom="margin">
              <wp14:pctWidth>0</wp14:pctWidth>
            </wp14:sizeRelH>
            <wp14:sizeRelV relativeFrom="margin">
              <wp14:pctHeight>0</wp14:pctHeight>
            </wp14:sizeRelV>
          </wp:anchor>
        </w:drawing>
      </w:r>
      <w:r w:rsidR="001B4295" w:rsidRPr="00960FE6">
        <w:rPr>
          <w:rFonts w:ascii="Times New Roman" w:hAnsi="Times New Roman" w:cs="Times New Roman"/>
          <w:noProof/>
        </w:rPr>
        <w:drawing>
          <wp:anchor distT="0" distB="0" distL="114300" distR="114300" simplePos="0" relativeHeight="251657216" behindDoc="1" locked="0" layoutInCell="1" allowOverlap="1" wp14:anchorId="2675267C" wp14:editId="2F93DDAA">
            <wp:simplePos x="0" y="0"/>
            <wp:positionH relativeFrom="column">
              <wp:posOffset>0</wp:posOffset>
            </wp:positionH>
            <wp:positionV relativeFrom="paragraph">
              <wp:posOffset>-533400</wp:posOffset>
            </wp:positionV>
            <wp:extent cx="2273417" cy="1257365"/>
            <wp:effectExtent l="0" t="0" r="0" b="0"/>
            <wp:wrapTight wrapText="bothSides">
              <wp:wrapPolygon edited="0">
                <wp:start x="0" y="0"/>
                <wp:lineTo x="0" y="21273"/>
                <wp:lineTo x="21359" y="21273"/>
                <wp:lineTo x="21359" y="0"/>
                <wp:lineTo x="0" y="0"/>
              </wp:wrapPolygon>
            </wp:wrapTight>
            <wp:docPr id="15551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0451" name=""/>
                    <pic:cNvPicPr/>
                  </pic:nvPicPr>
                  <pic:blipFill>
                    <a:blip r:embed="rId9"/>
                    <a:stretch>
                      <a:fillRect/>
                    </a:stretch>
                  </pic:blipFill>
                  <pic:spPr>
                    <a:xfrm>
                      <a:off x="0" y="0"/>
                      <a:ext cx="2273417" cy="1257365"/>
                    </a:xfrm>
                    <a:prstGeom prst="rect">
                      <a:avLst/>
                    </a:prstGeom>
                  </pic:spPr>
                </pic:pic>
              </a:graphicData>
            </a:graphic>
          </wp:anchor>
        </w:drawing>
      </w:r>
    </w:p>
    <w:p w14:paraId="3FD8714E" w14:textId="77777777" w:rsidR="0061323A" w:rsidRPr="00960FE6" w:rsidRDefault="0061323A" w:rsidP="0061323A">
      <w:pPr>
        <w:spacing w:line="360" w:lineRule="auto"/>
        <w:rPr>
          <w:rStyle w:val="Strong"/>
          <w:rFonts w:ascii="Times New Roman" w:hAnsi="Times New Roman" w:cs="Times New Roman"/>
          <w:sz w:val="32"/>
          <w:szCs w:val="32"/>
        </w:rPr>
      </w:pPr>
    </w:p>
    <w:p w14:paraId="7314DFE5" w14:textId="5E166E28" w:rsidR="0082182B" w:rsidRPr="00960FE6" w:rsidRDefault="00331B9C" w:rsidP="0061323A">
      <w:pPr>
        <w:spacing w:line="360" w:lineRule="auto"/>
        <w:jc w:val="center"/>
        <w:rPr>
          <w:rFonts w:ascii="Times New Roman" w:hAnsi="Times New Roman" w:cs="Times New Roman"/>
          <w:sz w:val="40"/>
          <w:szCs w:val="40"/>
          <w:u w:val="single"/>
        </w:rPr>
      </w:pPr>
      <w:r>
        <w:rPr>
          <w:rStyle w:val="Strong"/>
          <w:rFonts w:ascii="Times New Roman" w:hAnsi="Times New Roman" w:cs="Times New Roman"/>
          <w:sz w:val="40"/>
          <w:szCs w:val="40"/>
          <w:u w:val="single"/>
        </w:rPr>
        <w:t>Programming Club</w:t>
      </w:r>
      <w:r w:rsidR="00000000" w:rsidRPr="00960FE6">
        <w:rPr>
          <w:rStyle w:val="Strong"/>
          <w:rFonts w:ascii="Times New Roman" w:hAnsi="Times New Roman" w:cs="Times New Roman"/>
          <w:sz w:val="40"/>
          <w:szCs w:val="40"/>
          <w:u w:val="single"/>
        </w:rPr>
        <w:t xml:space="preserve"> Manual</w:t>
      </w:r>
    </w:p>
    <w:sdt>
      <w:sdtPr>
        <w:rPr>
          <w:rFonts w:ascii="Calibri" w:eastAsiaTheme="minorEastAsia" w:hAnsi="Calibri" w:cs="Times New Roman"/>
          <w:b w:val="0"/>
          <w:bCs w:val="0"/>
          <w:sz w:val="22"/>
          <w:szCs w:val="22"/>
        </w:rPr>
        <w:id w:val="931628642"/>
        <w:docPartObj>
          <w:docPartGallery w:val="Table of Contents"/>
          <w:docPartUnique/>
        </w:docPartObj>
      </w:sdtPr>
      <w:sdtEndPr>
        <w:rPr>
          <w:noProof/>
        </w:rPr>
      </w:sdtEndPr>
      <w:sdtContent>
        <w:p w14:paraId="02DE44F6" w14:textId="7C82DF21" w:rsidR="0082182B" w:rsidRPr="00960FE6" w:rsidRDefault="0082182B" w:rsidP="00DC3C23">
          <w:pPr>
            <w:pStyle w:val="TOCHeading"/>
            <w:spacing w:line="360" w:lineRule="auto"/>
            <w:rPr>
              <w:rFonts w:cs="Times New Roman"/>
            </w:rPr>
          </w:pPr>
          <w:r w:rsidRPr="00960FE6">
            <w:rPr>
              <w:rFonts w:cs="Times New Roman"/>
            </w:rPr>
            <w:t>Table of Contents</w:t>
          </w:r>
        </w:p>
        <w:p w14:paraId="0CAF5D1C" w14:textId="22CDB442" w:rsidR="00BF2281" w:rsidRPr="00960FE6" w:rsidRDefault="0082182B">
          <w:pPr>
            <w:pStyle w:val="TOC2"/>
            <w:tabs>
              <w:tab w:val="right" w:leader="dot" w:pos="8296"/>
            </w:tabs>
            <w:rPr>
              <w:rFonts w:ascii="Times New Roman" w:hAnsi="Times New Roman" w:cs="Times New Roman"/>
              <w:noProof/>
              <w:kern w:val="2"/>
              <w:sz w:val="24"/>
              <w:szCs w:val="24"/>
              <w:lang w:val="en-GB" w:eastAsia="en-GB"/>
              <w14:ligatures w14:val="standardContextual"/>
            </w:rPr>
          </w:pPr>
          <w:r w:rsidRPr="00960FE6">
            <w:rPr>
              <w:rFonts w:ascii="Times New Roman" w:hAnsi="Times New Roman" w:cs="Times New Roman"/>
            </w:rPr>
            <w:fldChar w:fldCharType="begin"/>
          </w:r>
          <w:r w:rsidRPr="00960FE6">
            <w:rPr>
              <w:rFonts w:ascii="Times New Roman" w:hAnsi="Times New Roman" w:cs="Times New Roman"/>
            </w:rPr>
            <w:instrText xml:space="preserve"> TOC \o "1-3" \h \z \u </w:instrText>
          </w:r>
          <w:r w:rsidRPr="00960FE6">
            <w:rPr>
              <w:rFonts w:ascii="Times New Roman" w:hAnsi="Times New Roman" w:cs="Times New Roman"/>
            </w:rPr>
            <w:fldChar w:fldCharType="separate"/>
          </w:r>
          <w:hyperlink w:anchor="_Toc241481927" w:history="1">
            <w:r w:rsidR="00BF2281" w:rsidRPr="00960FE6">
              <w:rPr>
                <w:rStyle w:val="Hyperlink"/>
                <w:rFonts w:ascii="Times New Roman" w:hAnsi="Times New Roman" w:cs="Times New Roman"/>
                <w:noProof/>
              </w:rPr>
              <w:t>1. Introduction</w:t>
            </w:r>
            <w:r w:rsidR="00BF2281" w:rsidRPr="00960FE6">
              <w:rPr>
                <w:rFonts w:ascii="Times New Roman" w:hAnsi="Times New Roman" w:cs="Times New Roman"/>
                <w:noProof/>
                <w:webHidden/>
              </w:rPr>
              <w:tab/>
            </w:r>
            <w:r w:rsidR="00BF2281" w:rsidRPr="00960FE6">
              <w:rPr>
                <w:rFonts w:ascii="Times New Roman" w:hAnsi="Times New Roman" w:cs="Times New Roman"/>
                <w:noProof/>
                <w:webHidden/>
              </w:rPr>
              <w:fldChar w:fldCharType="begin"/>
            </w:r>
            <w:r w:rsidR="00BF2281" w:rsidRPr="00960FE6">
              <w:rPr>
                <w:rFonts w:ascii="Times New Roman" w:hAnsi="Times New Roman" w:cs="Times New Roman"/>
                <w:noProof/>
                <w:webHidden/>
              </w:rPr>
              <w:instrText xml:space="preserve"> PAGEREF _Toc241481927 \h </w:instrText>
            </w:r>
            <w:r w:rsidR="00BF2281" w:rsidRPr="00960FE6">
              <w:rPr>
                <w:rFonts w:ascii="Times New Roman" w:hAnsi="Times New Roman" w:cs="Times New Roman"/>
                <w:noProof/>
                <w:webHidden/>
              </w:rPr>
            </w:r>
            <w:r w:rsidR="00BF2281" w:rsidRPr="00960FE6">
              <w:rPr>
                <w:rFonts w:ascii="Times New Roman" w:hAnsi="Times New Roman" w:cs="Times New Roman"/>
                <w:noProof/>
                <w:webHidden/>
              </w:rPr>
              <w:fldChar w:fldCharType="separate"/>
            </w:r>
            <w:r w:rsidR="00BF2281" w:rsidRPr="00960FE6">
              <w:rPr>
                <w:rFonts w:ascii="Times New Roman" w:hAnsi="Times New Roman" w:cs="Times New Roman"/>
                <w:noProof/>
                <w:webHidden/>
              </w:rPr>
              <w:t>2</w:t>
            </w:r>
            <w:r w:rsidR="00BF2281" w:rsidRPr="00960FE6">
              <w:rPr>
                <w:rFonts w:ascii="Times New Roman" w:hAnsi="Times New Roman" w:cs="Times New Roman"/>
                <w:noProof/>
                <w:webHidden/>
              </w:rPr>
              <w:fldChar w:fldCharType="end"/>
            </w:r>
          </w:hyperlink>
        </w:p>
        <w:p w14:paraId="3E93A8E1" w14:textId="4A5A005B"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28" w:history="1">
            <w:r w:rsidRPr="00960FE6">
              <w:rPr>
                <w:rStyle w:val="Hyperlink"/>
                <w:rFonts w:ascii="Times New Roman" w:hAnsi="Times New Roman" w:cs="Times New Roman"/>
                <w:noProof/>
              </w:rPr>
              <w:t>2. Vision and Mission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_Toc241481928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41C291EF" w14:textId="3492B8B8"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29" w:history="1">
            <w:r w:rsidRPr="00960FE6">
              <w:rPr>
                <w:rStyle w:val="Hyperlink"/>
                <w:rFonts w:ascii="Times New Roman" w:hAnsi="Times New Roman" w:cs="Times New Roman"/>
                <w:noProof/>
              </w:rPr>
              <w:t>3. Core Values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_Toc241481929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606561A1" w14:textId="5947C67D"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30" w:history="1">
            <w:r w:rsidRPr="00960FE6">
              <w:rPr>
                <w:rStyle w:val="Hyperlink"/>
                <w:rFonts w:ascii="Times New Roman" w:hAnsi="Times New Roman" w:cs="Times New Roman"/>
                <w:noProof/>
              </w:rPr>
              <w:t>4. Organizational Structure</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_Toc241481930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2C5F353B" w14:textId="76417F67"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1" w:history="1">
            <w:r w:rsidRPr="00960FE6">
              <w:rPr>
                <w:rStyle w:val="Hyperlink"/>
                <w:rFonts w:ascii="Times New Roman" w:hAnsi="Times New Roman" w:cs="Times New Roman"/>
                <w:noProof/>
              </w:rPr>
              <w:t>A. Advisory Committee</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_Toc241481931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5B89E6CF" w14:textId="1F990CBD"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2" w:history="1">
            <w:r w:rsidRPr="00960FE6">
              <w:rPr>
                <w:rStyle w:val="Hyperlink"/>
                <w:rFonts w:ascii="Times New Roman" w:hAnsi="Times New Roman" w:cs="Times New Roman"/>
                <w:noProof/>
              </w:rPr>
              <w:t>B. Executive Committee</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_Toc241481932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54686CE3" w14:textId="5375ECC5"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33" w:history="1">
            <w:r w:rsidRPr="00960FE6">
              <w:rPr>
                <w:rStyle w:val="Hyperlink"/>
                <w:rFonts w:ascii="Times New Roman" w:hAnsi="Times New Roman" w:cs="Times New Roman"/>
                <w:noProof/>
              </w:rPr>
              <w:t>5. Membership and Recognition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_Toc241481933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45262A90" w14:textId="70A93CB7"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4" w:history="1">
            <w:r w:rsidRPr="00960FE6">
              <w:rPr>
                <w:rStyle w:val="Hyperlink"/>
                <w:rFonts w:ascii="Times New Roman" w:hAnsi="Times New Roman" w:cs="Times New Roman"/>
                <w:noProof/>
              </w:rPr>
              <w:t>Membership</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_Toc241481934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643BB7F1" w14:textId="20D13CEE"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5" w:history="1">
            <w:r w:rsidRPr="00960FE6">
              <w:rPr>
                <w:rStyle w:val="Hyperlink"/>
                <w:rFonts w:ascii="Times New Roman" w:hAnsi="Times New Roman" w:cs="Times New Roman"/>
                <w:noProof/>
              </w:rPr>
              <w:t>Recognition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_Toc241481935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620C8C63" w14:textId="2DAB70C3"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36" w:history="1">
            <w:r w:rsidRPr="00960FE6">
              <w:rPr>
                <w:rStyle w:val="Hyperlink"/>
                <w:rFonts w:ascii="Times New Roman" w:hAnsi="Times New Roman" w:cs="Times New Roman"/>
                <w:noProof/>
              </w:rPr>
              <w:t>6. Core Activities and Functions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_Toc241481936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1672AB20" w14:textId="345B0AE9"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7" w:history="1">
            <w:r w:rsidRPr="00960FE6">
              <w:rPr>
                <w:rStyle w:val="Hyperlink"/>
                <w:rFonts w:ascii="Times New Roman" w:hAnsi="Times New Roman" w:cs="Times New Roman"/>
                <w:noProof/>
              </w:rPr>
              <w:t>Workshops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_Toc241481937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481BB973" w14:textId="5A4ED624"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8" w:history="1">
            <w:r w:rsidRPr="00960FE6">
              <w:rPr>
                <w:rStyle w:val="Hyperlink"/>
                <w:rFonts w:ascii="Times New Roman" w:hAnsi="Times New Roman" w:cs="Times New Roman"/>
                <w:noProof/>
              </w:rPr>
              <w:t>Competitions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_Toc241481938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6AA64DE9" w14:textId="6CE2A9CA"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9" w:history="1">
            <w:r w:rsidRPr="00960FE6">
              <w:rPr>
                <w:rStyle w:val="Hyperlink"/>
                <w:rFonts w:ascii="Times New Roman" w:hAnsi="Times New Roman" w:cs="Times New Roman"/>
                <w:noProof/>
              </w:rPr>
              <w:t>IT Quizzes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_Toc241481939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0907DB62" w14:textId="4FC705D4"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40" w:history="1">
            <w:r w:rsidRPr="00960FE6">
              <w:rPr>
                <w:rStyle w:val="Hyperlink"/>
                <w:rFonts w:ascii="Times New Roman" w:hAnsi="Times New Roman" w:cs="Times New Roman"/>
                <w:noProof/>
              </w:rPr>
              <w:t>Field Visits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_Toc241481940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0D77FC1F" w14:textId="6A826B6C"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1" w:history="1">
            <w:r w:rsidRPr="00960FE6">
              <w:rPr>
                <w:rStyle w:val="Hyperlink"/>
                <w:rFonts w:ascii="Times New Roman" w:hAnsi="Times New Roman" w:cs="Times New Roman"/>
                <w:noProof/>
              </w:rPr>
              <w:t>7. IT Day Exhibitions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_Toc241481941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5</w:t>
            </w:r>
            <w:r w:rsidRPr="00960FE6">
              <w:rPr>
                <w:rFonts w:ascii="Times New Roman" w:hAnsi="Times New Roman" w:cs="Times New Roman"/>
                <w:noProof/>
                <w:webHidden/>
              </w:rPr>
              <w:fldChar w:fldCharType="end"/>
            </w:r>
          </w:hyperlink>
        </w:p>
        <w:p w14:paraId="4F0FE99B" w14:textId="04D235FF"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2" w:history="1">
            <w:r w:rsidRPr="00960FE6">
              <w:rPr>
                <w:rStyle w:val="Hyperlink"/>
                <w:rFonts w:ascii="Times New Roman" w:hAnsi="Times New Roman" w:cs="Times New Roman"/>
                <w:noProof/>
              </w:rPr>
              <w:t>8. Event Management and Budget Setting</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_Toc241481942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5</w:t>
            </w:r>
            <w:r w:rsidRPr="00960FE6">
              <w:rPr>
                <w:rFonts w:ascii="Times New Roman" w:hAnsi="Times New Roman" w:cs="Times New Roman"/>
                <w:noProof/>
                <w:webHidden/>
              </w:rPr>
              <w:fldChar w:fldCharType="end"/>
            </w:r>
          </w:hyperlink>
        </w:p>
        <w:p w14:paraId="3081CFED" w14:textId="11E5D8C9"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3" w:history="1">
            <w:r w:rsidRPr="00960FE6">
              <w:rPr>
                <w:rStyle w:val="Hyperlink"/>
                <w:rFonts w:ascii="Times New Roman" w:hAnsi="Times New Roman" w:cs="Times New Roman"/>
                <w:noProof/>
              </w:rPr>
              <w:t>9. IT Society Meetings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_Toc241481943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6</w:t>
            </w:r>
            <w:r w:rsidRPr="00960FE6">
              <w:rPr>
                <w:rFonts w:ascii="Times New Roman" w:hAnsi="Times New Roman" w:cs="Times New Roman"/>
                <w:noProof/>
                <w:webHidden/>
              </w:rPr>
              <w:fldChar w:fldCharType="end"/>
            </w:r>
          </w:hyperlink>
        </w:p>
        <w:p w14:paraId="7F129128" w14:textId="3CC584EB"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4" w:history="1">
            <w:r w:rsidRPr="00960FE6">
              <w:rPr>
                <w:rStyle w:val="Hyperlink"/>
                <w:rFonts w:ascii="Times New Roman" w:hAnsi="Times New Roman" w:cs="Times New Roman"/>
                <w:noProof/>
              </w:rPr>
              <w:t>10. Monthly Reports and Documentation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_Toc241481944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6</w:t>
            </w:r>
            <w:r w:rsidRPr="00960FE6">
              <w:rPr>
                <w:rFonts w:ascii="Times New Roman" w:hAnsi="Times New Roman" w:cs="Times New Roman"/>
                <w:noProof/>
                <w:webHidden/>
              </w:rPr>
              <w:fldChar w:fldCharType="end"/>
            </w:r>
          </w:hyperlink>
        </w:p>
        <w:p w14:paraId="0657B87A" w14:textId="23745BF9"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5" w:history="1">
            <w:r w:rsidRPr="00960FE6">
              <w:rPr>
                <w:rStyle w:val="Hyperlink"/>
                <w:rFonts w:ascii="Times New Roman" w:hAnsi="Times New Roman" w:cs="Times New Roman"/>
                <w:noProof/>
              </w:rPr>
              <w:t>11. Annual Activity Calendar</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_Toc241481945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7</w:t>
            </w:r>
            <w:r w:rsidRPr="00960FE6">
              <w:rPr>
                <w:rFonts w:ascii="Times New Roman" w:hAnsi="Times New Roman" w:cs="Times New Roman"/>
                <w:noProof/>
                <w:webHidden/>
              </w:rPr>
              <w:fldChar w:fldCharType="end"/>
            </w:r>
          </w:hyperlink>
        </w:p>
        <w:p w14:paraId="6E4CC70E" w14:textId="0D8E7E86"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6" w:history="1">
            <w:r w:rsidRPr="00960FE6">
              <w:rPr>
                <w:rStyle w:val="Hyperlink"/>
                <w:rFonts w:ascii="Times New Roman" w:hAnsi="Times New Roman" w:cs="Times New Roman"/>
                <w:noProof/>
              </w:rPr>
              <w:t>12. Safety and Digital Responsibility</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_Toc241481946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7</w:t>
            </w:r>
            <w:r w:rsidRPr="00960FE6">
              <w:rPr>
                <w:rFonts w:ascii="Times New Roman" w:hAnsi="Times New Roman" w:cs="Times New Roman"/>
                <w:noProof/>
                <w:webHidden/>
              </w:rPr>
              <w:fldChar w:fldCharType="end"/>
            </w:r>
          </w:hyperlink>
        </w:p>
        <w:p w14:paraId="127D60C5" w14:textId="2EC5F85E"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7" w:history="1">
            <w:r w:rsidRPr="00960FE6">
              <w:rPr>
                <w:rStyle w:val="Hyperlink"/>
                <w:rFonts w:ascii="Times New Roman" w:hAnsi="Times New Roman" w:cs="Times New Roman"/>
                <w:noProof/>
              </w:rPr>
              <w:t>13. Records to be Maintained</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_Toc241481947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8</w:t>
            </w:r>
            <w:r w:rsidRPr="00960FE6">
              <w:rPr>
                <w:rFonts w:ascii="Times New Roman" w:hAnsi="Times New Roman" w:cs="Times New Roman"/>
                <w:noProof/>
                <w:webHidden/>
              </w:rPr>
              <w:fldChar w:fldCharType="end"/>
            </w:r>
          </w:hyperlink>
        </w:p>
        <w:p w14:paraId="24085315" w14:textId="6EF622A1" w:rsidR="0082182B" w:rsidRPr="00960FE6" w:rsidRDefault="0082182B" w:rsidP="00DC3C23">
          <w:pPr>
            <w:spacing w:line="360" w:lineRule="auto"/>
            <w:rPr>
              <w:rFonts w:ascii="Times New Roman" w:hAnsi="Times New Roman" w:cs="Times New Roman"/>
            </w:rPr>
          </w:pPr>
          <w:r w:rsidRPr="00960FE6">
            <w:rPr>
              <w:rFonts w:ascii="Times New Roman" w:hAnsi="Times New Roman" w:cs="Times New Roman"/>
              <w:b/>
              <w:bCs/>
              <w:noProof/>
            </w:rPr>
            <w:fldChar w:fldCharType="end"/>
          </w:r>
        </w:p>
      </w:sdtContent>
    </w:sdt>
    <w:p w14:paraId="5C4CED4B" w14:textId="0A3374CF"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br w:type="page"/>
      </w:r>
    </w:p>
    <w:p w14:paraId="0E382E24" w14:textId="77777777" w:rsidR="00DC6DAB" w:rsidRPr="00960FE6" w:rsidRDefault="00000000" w:rsidP="00DC3C23">
      <w:pPr>
        <w:pStyle w:val="Heading2"/>
        <w:spacing w:line="360" w:lineRule="auto"/>
        <w:rPr>
          <w:rFonts w:cs="Times New Roman"/>
        </w:rPr>
      </w:pPr>
      <w:bookmarkStart w:id="0" w:name="_Toc241481927"/>
      <w:r w:rsidRPr="00960FE6">
        <w:rPr>
          <w:rFonts w:cs="Times New Roman"/>
        </w:rPr>
        <w:lastRenderedPageBreak/>
        <w:t>1. Introduction</w:t>
      </w:r>
      <w:bookmarkEnd w:id="0"/>
    </w:p>
    <w:p w14:paraId="1C4ED107"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of Royal Institute, officially recognized as ITSRI, is a student-centered organization established to promote technological knowledge, curiosity, digital creativity, teamwork, collaboration, and networking among students. Operating under the banner of "Innovators in Action," the society provides students with opportunities to explore information technology and computer science beyond the classroom.</w:t>
      </w:r>
    </w:p>
    <w:p w14:paraId="1DCF12F7" w14:textId="582C418B" w:rsidR="0082182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Society Motto:</w:t>
      </w:r>
      <w:r w:rsidRPr="00960FE6">
        <w:rPr>
          <w:rFonts w:ascii="Times New Roman" w:hAnsi="Times New Roman" w:cs="Times New Roman"/>
          <w:b/>
        </w:rPr>
        <w:br/>
      </w:r>
      <w:r w:rsidRPr="00960FE6">
        <w:rPr>
          <w:rFonts w:ascii="Times New Roman" w:hAnsi="Times New Roman" w:cs="Times New Roman"/>
        </w:rPr>
        <w:t>Learn • Code • Create • Transform</w:t>
      </w:r>
    </w:p>
    <w:p w14:paraId="573936C2" w14:textId="77777777" w:rsidR="00DC6DAB" w:rsidRPr="00960FE6" w:rsidRDefault="00000000" w:rsidP="00DC3C23">
      <w:pPr>
        <w:pStyle w:val="Heading2"/>
        <w:spacing w:line="360" w:lineRule="auto"/>
        <w:rPr>
          <w:rFonts w:cs="Times New Roman"/>
        </w:rPr>
      </w:pPr>
      <w:bookmarkStart w:id="1" w:name="_Toc241481928"/>
      <w:r w:rsidRPr="00960FE6">
        <w:rPr>
          <w:rFonts w:cs="Times New Roman"/>
        </w:rPr>
        <w:t>2. Vision and Mission</w:t>
      </w:r>
      <w:bookmarkEnd w:id="1"/>
    </w:p>
    <w:p w14:paraId="48F68B1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strategic direction of ITSRI is guided by its core purpose to shape the digital tomorrow:</w:t>
      </w:r>
    </w:p>
    <w:p w14:paraId="3541D5C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Vision: Empower students to become creative problem-solvers through technology.</w:t>
      </w:r>
    </w:p>
    <w:p w14:paraId="39B4166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Mission: Build a platform for digital literacy and innovation.</w:t>
      </w:r>
    </w:p>
    <w:p w14:paraId="15EAC060"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4CCB5936" w14:textId="77777777" w:rsidR="00DC6DAB" w:rsidRPr="00960FE6" w:rsidRDefault="00000000" w:rsidP="00DC3C23">
      <w:pPr>
        <w:pStyle w:val="Heading2"/>
        <w:spacing w:line="360" w:lineRule="auto"/>
        <w:rPr>
          <w:rFonts w:cs="Times New Roman"/>
        </w:rPr>
      </w:pPr>
      <w:bookmarkStart w:id="2" w:name="_Toc241481929"/>
      <w:r w:rsidRPr="00960FE6">
        <w:rPr>
          <w:rFonts w:cs="Times New Roman"/>
        </w:rPr>
        <w:t>3. Core Values</w:t>
      </w:r>
      <w:bookmarkEnd w:id="2"/>
    </w:p>
    <w:p w14:paraId="302A3B8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promote the following foundational values:</w:t>
      </w:r>
    </w:p>
    <w:p w14:paraId="5F3A1B0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Innovation: Think differently and create new technological solutions.</w:t>
      </w:r>
    </w:p>
    <w:p w14:paraId="532CDBB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Integrity: Be honest in developmental work, coding, and data handling.</w:t>
      </w:r>
    </w:p>
    <w:p w14:paraId="7AF5464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Collaboration: Work cooperatively to solve technical problems.</w:t>
      </w:r>
    </w:p>
    <w:p w14:paraId="2E961358"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Leadership: Guide peers in technological initiatives.</w:t>
      </w:r>
    </w:p>
    <w:p w14:paraId="4E70F30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Excellence: Strive for high standards in software and hardware projects.</w:t>
      </w:r>
    </w:p>
    <w:p w14:paraId="5E2942F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Creativity: Develop new ideas and user-centric designs.</w:t>
      </w:r>
    </w:p>
    <w:p w14:paraId="01B02632"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6FFBDB1E" w14:textId="77777777" w:rsidR="00DC6DAB" w:rsidRPr="00960FE6" w:rsidRDefault="00000000" w:rsidP="00DC3C23">
      <w:pPr>
        <w:pStyle w:val="Heading2"/>
        <w:spacing w:line="360" w:lineRule="auto"/>
        <w:rPr>
          <w:rFonts w:cs="Times New Roman"/>
        </w:rPr>
      </w:pPr>
      <w:bookmarkStart w:id="3" w:name="_Toc241481930"/>
      <w:r w:rsidRPr="00960FE6">
        <w:rPr>
          <w:rFonts w:cs="Times New Roman"/>
        </w:rPr>
        <w:t>4. Organizational Structure</w:t>
      </w:r>
      <w:bookmarkEnd w:id="3"/>
    </w:p>
    <w:p w14:paraId="2C120DBA"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function through the following structure:</w:t>
      </w:r>
    </w:p>
    <w:p w14:paraId="4BA56DEA" w14:textId="77777777" w:rsidR="00DC6DAB" w:rsidRPr="00960FE6" w:rsidRDefault="00000000" w:rsidP="00DC3C23">
      <w:pPr>
        <w:pStyle w:val="Heading3"/>
        <w:spacing w:line="360" w:lineRule="auto"/>
        <w:rPr>
          <w:rFonts w:ascii="Times New Roman" w:hAnsi="Times New Roman" w:cs="Times New Roman"/>
          <w:color w:val="auto"/>
        </w:rPr>
      </w:pPr>
      <w:bookmarkStart w:id="4" w:name="_Toc241481931"/>
      <w:r w:rsidRPr="00960FE6">
        <w:rPr>
          <w:rFonts w:ascii="Times New Roman" w:hAnsi="Times New Roman" w:cs="Times New Roman"/>
          <w:color w:val="auto"/>
        </w:rPr>
        <w:t>A. Advisory Committee</w:t>
      </w:r>
      <w:bookmarkEnd w:id="4"/>
    </w:p>
    <w:p w14:paraId="24767F94"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Principal &amp; Vice Principal: Provide overall administrative support and approve major programmes.</w:t>
      </w:r>
    </w:p>
    <w:p w14:paraId="710914DF"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Teacher-in-Charge: Supervise activities, guide the Executive Committee, and ensure lab safety.</w:t>
      </w:r>
    </w:p>
    <w:p w14:paraId="0472B37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Member Teachers: Provide subject-related guidance for IT and Computer Science activities.</w:t>
      </w:r>
    </w:p>
    <w:p w14:paraId="3F5C7B48" w14:textId="77777777" w:rsidR="00DC6DAB" w:rsidRPr="00960FE6" w:rsidRDefault="00000000" w:rsidP="00DC3C23">
      <w:pPr>
        <w:pStyle w:val="Heading3"/>
        <w:spacing w:line="360" w:lineRule="auto"/>
        <w:rPr>
          <w:rFonts w:ascii="Times New Roman" w:hAnsi="Times New Roman" w:cs="Times New Roman"/>
          <w:color w:val="auto"/>
        </w:rPr>
      </w:pPr>
      <w:bookmarkStart w:id="5" w:name="_Toc241481932"/>
      <w:r w:rsidRPr="00960FE6">
        <w:rPr>
          <w:rFonts w:ascii="Times New Roman" w:hAnsi="Times New Roman" w:cs="Times New Roman"/>
          <w:color w:val="auto"/>
        </w:rPr>
        <w:lastRenderedPageBreak/>
        <w:t>B. Executive Committee</w:t>
      </w:r>
      <w:bookmarkEnd w:id="5"/>
    </w:p>
    <w:p w14:paraId="59F24DD3" w14:textId="7D9386A1"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President: Leads ITSRI, chairs meetings, and coordinates the annual programme.</w:t>
      </w:r>
    </w:p>
    <w:p w14:paraId="3FA07B3B"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Vice President: Assists the President and manages internal project teams.</w:t>
      </w:r>
    </w:p>
    <w:p w14:paraId="0AA46FA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Secretary: Prepares meeting agendas, maintains minutes, and manages official correspondence.</w:t>
      </w:r>
    </w:p>
    <w:p w14:paraId="615B749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Treasurer: Maintains accurate financial records, records income and expenditure, and handles budgets under supervision.</w:t>
      </w:r>
    </w:p>
    <w:p w14:paraId="0C949D6D" w14:textId="77777777" w:rsidR="00DC6DAB"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Media Personnel: Documents activities, prepares promotional assets, and maintains the society's media archive.</w:t>
      </w:r>
    </w:p>
    <w:p w14:paraId="64C892AC" w14:textId="0A5CB906" w:rsidR="00960FE6" w:rsidRPr="00960FE6" w:rsidRDefault="00960FE6" w:rsidP="00960FE6">
      <w:pPr>
        <w:pStyle w:val="ListBullet"/>
        <w:numPr>
          <w:ilvl w:val="0"/>
          <w:numId w:val="0"/>
        </w:numPr>
        <w:spacing w:line="360" w:lineRule="auto"/>
        <w:ind w:left="360"/>
        <w:rPr>
          <w:rFonts w:ascii="Times New Roman" w:hAnsi="Times New Roman" w:cs="Times New Roman"/>
        </w:rPr>
      </w:pPr>
    </w:p>
    <w:p w14:paraId="3D17301C"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3C680689" w14:textId="77777777" w:rsidR="00DC6DAB" w:rsidRPr="00960FE6" w:rsidRDefault="00000000" w:rsidP="00DC3C23">
      <w:pPr>
        <w:pStyle w:val="Heading2"/>
        <w:spacing w:line="360" w:lineRule="auto"/>
        <w:rPr>
          <w:rFonts w:cs="Times New Roman"/>
        </w:rPr>
      </w:pPr>
      <w:bookmarkStart w:id="6" w:name="_Toc241481933"/>
      <w:r w:rsidRPr="00960FE6">
        <w:rPr>
          <w:rFonts w:cs="Times New Roman"/>
        </w:rPr>
        <w:t>5. Membership and Recognition</w:t>
      </w:r>
      <w:bookmarkEnd w:id="6"/>
    </w:p>
    <w:p w14:paraId="7DCF887D" w14:textId="77777777" w:rsidR="00DC6DAB" w:rsidRPr="00960FE6" w:rsidRDefault="00000000" w:rsidP="00DC3C23">
      <w:pPr>
        <w:pStyle w:val="Heading3"/>
        <w:spacing w:line="360" w:lineRule="auto"/>
        <w:rPr>
          <w:rFonts w:ascii="Times New Roman" w:hAnsi="Times New Roman" w:cs="Times New Roman"/>
          <w:color w:val="auto"/>
        </w:rPr>
      </w:pPr>
      <w:bookmarkStart w:id="7" w:name="_Toc241481934"/>
      <w:r w:rsidRPr="00960FE6">
        <w:rPr>
          <w:rFonts w:ascii="Times New Roman" w:hAnsi="Times New Roman" w:cs="Times New Roman"/>
          <w:color w:val="auto"/>
        </w:rPr>
        <w:t>Membership</w:t>
      </w:r>
      <w:bookmarkEnd w:id="7"/>
    </w:p>
    <w:p w14:paraId="1DB411A2"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Membership is strictly open to students in Grades 9–12. Members are expected to attend society meetings, participate actively in coding and tech programmes, and demonstrate responsible digital behaviour.</w:t>
      </w:r>
    </w:p>
    <w:p w14:paraId="20152ED3" w14:textId="77777777" w:rsidR="00DC6DAB" w:rsidRPr="00960FE6" w:rsidRDefault="00000000" w:rsidP="00DC3C23">
      <w:pPr>
        <w:pStyle w:val="Heading3"/>
        <w:spacing w:line="360" w:lineRule="auto"/>
        <w:rPr>
          <w:rFonts w:ascii="Times New Roman" w:hAnsi="Times New Roman" w:cs="Times New Roman"/>
          <w:color w:val="auto"/>
        </w:rPr>
      </w:pPr>
      <w:bookmarkStart w:id="8" w:name="_Toc241481935"/>
      <w:r w:rsidRPr="00960FE6">
        <w:rPr>
          <w:rFonts w:ascii="Times New Roman" w:hAnsi="Times New Roman" w:cs="Times New Roman"/>
          <w:color w:val="auto"/>
        </w:rPr>
        <w:t>Recognition</w:t>
      </w:r>
      <w:bookmarkEnd w:id="8"/>
    </w:p>
    <w:p w14:paraId="67B2064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Students who demonstrate outstanding participation, tech leadership, digital creativity, or technical achievement may be recognized through:</w:t>
      </w:r>
    </w:p>
    <w:p w14:paraId="33A6CEE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Certificates of achievement</w:t>
      </w:r>
    </w:p>
    <w:p w14:paraId="215BF48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Technology and innovation awards</w:t>
      </w:r>
    </w:p>
    <w:p w14:paraId="5FC0572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Appreciation letters</w:t>
      </w:r>
    </w:p>
    <w:p w14:paraId="70DD3069"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Special recognition during school events</w:t>
      </w:r>
    </w:p>
    <w:p w14:paraId="1861B508"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072B53D9"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57F6E21A"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1DD18B8"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CD01D11"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58D92A2"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30E88568"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5D89A108" w14:textId="77777777" w:rsidR="00BF2281" w:rsidRPr="00960FE6" w:rsidRDefault="00BF2281" w:rsidP="00DC3C23">
      <w:pPr>
        <w:pStyle w:val="ListBullet"/>
        <w:numPr>
          <w:ilvl w:val="0"/>
          <w:numId w:val="0"/>
        </w:numPr>
        <w:spacing w:line="360" w:lineRule="auto"/>
        <w:ind w:left="360"/>
        <w:rPr>
          <w:rFonts w:ascii="Times New Roman" w:hAnsi="Times New Roman" w:cs="Times New Roman"/>
        </w:rPr>
      </w:pPr>
    </w:p>
    <w:p w14:paraId="32B8A1E3" w14:textId="77777777" w:rsidR="00BF2281" w:rsidRPr="00960FE6" w:rsidRDefault="00BF2281" w:rsidP="00DC3C23">
      <w:pPr>
        <w:pStyle w:val="ListBullet"/>
        <w:numPr>
          <w:ilvl w:val="0"/>
          <w:numId w:val="0"/>
        </w:numPr>
        <w:spacing w:line="360" w:lineRule="auto"/>
        <w:ind w:left="360"/>
        <w:rPr>
          <w:rFonts w:ascii="Times New Roman" w:hAnsi="Times New Roman" w:cs="Times New Roman"/>
        </w:rPr>
      </w:pPr>
    </w:p>
    <w:p w14:paraId="70972EE4" w14:textId="77777777" w:rsidR="00DC6DAB" w:rsidRPr="00960FE6" w:rsidRDefault="00000000" w:rsidP="00DC3C23">
      <w:pPr>
        <w:pStyle w:val="Heading2"/>
        <w:spacing w:line="360" w:lineRule="auto"/>
        <w:rPr>
          <w:rFonts w:cs="Times New Roman"/>
        </w:rPr>
      </w:pPr>
      <w:bookmarkStart w:id="9" w:name="_Toc241481936"/>
      <w:r w:rsidRPr="00960FE6">
        <w:rPr>
          <w:rFonts w:cs="Times New Roman"/>
        </w:rPr>
        <w:lastRenderedPageBreak/>
        <w:t>6. Core Activities and Functions</w:t>
      </w:r>
      <w:bookmarkEnd w:id="9"/>
    </w:p>
    <w:p w14:paraId="72EEDFA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ITSRI focuses on practical, hands-on technological development. The society shall organize and participate in:</w:t>
      </w:r>
    </w:p>
    <w:p w14:paraId="510803FB" w14:textId="77777777" w:rsidR="00DC6DAB" w:rsidRPr="00960FE6" w:rsidRDefault="00000000" w:rsidP="00DC3C23">
      <w:pPr>
        <w:pStyle w:val="Heading3"/>
        <w:spacing w:line="360" w:lineRule="auto"/>
        <w:rPr>
          <w:rFonts w:ascii="Times New Roman" w:hAnsi="Times New Roman" w:cs="Times New Roman"/>
          <w:color w:val="auto"/>
        </w:rPr>
      </w:pPr>
      <w:bookmarkStart w:id="10" w:name="_Toc241481937"/>
      <w:r w:rsidRPr="00960FE6">
        <w:rPr>
          <w:rFonts w:ascii="Times New Roman" w:hAnsi="Times New Roman" w:cs="Times New Roman"/>
          <w:color w:val="auto"/>
        </w:rPr>
        <w:t>Workshops</w:t>
      </w:r>
      <w:bookmarkEnd w:id="10"/>
    </w:p>
    <w:p w14:paraId="3B8D921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Coding Workshops: Peer-led and expert-guided sessions focusing on programming fundamentals and full-stack development (e.g., building web applications using HTML, CSS, JavaScript, Python Flask, and MySQL).</w:t>
      </w:r>
    </w:p>
    <w:p w14:paraId="412986D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Networking Workshops: Practical STEM sessions focusing on enterprise network architecture, including VLAN segmentation and inter-VLAN routing using simulators like Cisco Packet Tracer.</w:t>
      </w:r>
    </w:p>
    <w:p w14:paraId="7127D3A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 Talks: Seminars exploring advanced technological concepts and industry trends.</w:t>
      </w:r>
    </w:p>
    <w:p w14:paraId="1FF09CAB" w14:textId="77777777" w:rsidR="00DC6DAB" w:rsidRPr="00960FE6" w:rsidRDefault="00000000" w:rsidP="00DC3C23">
      <w:pPr>
        <w:pStyle w:val="Heading3"/>
        <w:spacing w:line="360" w:lineRule="auto"/>
        <w:rPr>
          <w:rFonts w:ascii="Times New Roman" w:hAnsi="Times New Roman" w:cs="Times New Roman"/>
          <w:color w:val="auto"/>
        </w:rPr>
      </w:pPr>
      <w:bookmarkStart w:id="11" w:name="_Toc241481938"/>
      <w:r w:rsidRPr="00960FE6">
        <w:rPr>
          <w:rFonts w:ascii="Times New Roman" w:hAnsi="Times New Roman" w:cs="Times New Roman"/>
          <w:color w:val="auto"/>
        </w:rPr>
        <w:t>Competitions</w:t>
      </w:r>
      <w:bookmarkEnd w:id="11"/>
    </w:p>
    <w:p w14:paraId="6CB719AB"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Hackathons: Intensive coding events where student teams design and deploy software solutions, such as automated attendance systems or fee calculators, within a set timeframe.</w:t>
      </w:r>
    </w:p>
    <w:p w14:paraId="4760B540" w14:textId="415CEF8E"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AI &amp; </w:t>
      </w:r>
      <w:r w:rsidR="00103582" w:rsidRPr="00960FE6">
        <w:rPr>
          <w:rFonts w:ascii="Times New Roman" w:hAnsi="Times New Roman" w:cs="Times New Roman"/>
        </w:rPr>
        <w:t>IOT</w:t>
      </w:r>
      <w:r w:rsidRPr="00960FE6">
        <w:rPr>
          <w:rFonts w:ascii="Times New Roman" w:hAnsi="Times New Roman" w:cs="Times New Roman"/>
        </w:rPr>
        <w:t xml:space="preserve"> Challenges: Competitions requiring students to bridge hardware and software through automation and artificial intelligence.</w:t>
      </w:r>
    </w:p>
    <w:p w14:paraId="6416231A"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Software Project Competitions: Internal showcases of student-built web tools, past-paper compilation databases, or digital UI designs.</w:t>
      </w:r>
    </w:p>
    <w:p w14:paraId="76C75263" w14:textId="7A32EC28" w:rsidR="00103582" w:rsidRPr="00960FE6" w:rsidRDefault="00960FE6" w:rsidP="00DC3C23">
      <w:pPr>
        <w:pStyle w:val="ListBullet"/>
        <w:spacing w:line="360" w:lineRule="auto"/>
        <w:rPr>
          <w:rFonts w:ascii="Times New Roman" w:hAnsi="Times New Roman" w:cs="Times New Roman"/>
        </w:rPr>
      </w:pPr>
      <w:r w:rsidRPr="00960FE6">
        <w:rPr>
          <w:rFonts w:ascii="Times New Roman" w:hAnsi="Times New Roman" w:cs="Times New Roman"/>
        </w:rPr>
        <w:t>E-Sport/</w:t>
      </w:r>
      <w:r w:rsidR="00103582" w:rsidRPr="00960FE6">
        <w:rPr>
          <w:rFonts w:ascii="Times New Roman" w:hAnsi="Times New Roman" w:cs="Times New Roman"/>
        </w:rPr>
        <w:t>Video Gaming: Minecraft, Roblox, PUBG, Free fire, Call of Duty</w:t>
      </w:r>
    </w:p>
    <w:p w14:paraId="44991E5A" w14:textId="220A3C39" w:rsidR="00103582" w:rsidRPr="00960FE6" w:rsidRDefault="00103582" w:rsidP="00DC3C23">
      <w:pPr>
        <w:pStyle w:val="ListBullet"/>
        <w:spacing w:line="360" w:lineRule="auto"/>
        <w:rPr>
          <w:rFonts w:ascii="Times New Roman" w:hAnsi="Times New Roman" w:cs="Times New Roman"/>
        </w:rPr>
      </w:pPr>
      <w:r w:rsidRPr="00960FE6">
        <w:rPr>
          <w:rFonts w:ascii="Times New Roman" w:hAnsi="Times New Roman" w:cs="Times New Roman"/>
        </w:rPr>
        <w:t>Digital Art Competitions</w:t>
      </w:r>
    </w:p>
    <w:p w14:paraId="404D87E5" w14:textId="77777777" w:rsidR="00DC6DAB" w:rsidRPr="00960FE6" w:rsidRDefault="00000000" w:rsidP="00DC3C23">
      <w:pPr>
        <w:pStyle w:val="Heading3"/>
        <w:spacing w:line="360" w:lineRule="auto"/>
        <w:rPr>
          <w:rFonts w:ascii="Times New Roman" w:hAnsi="Times New Roman" w:cs="Times New Roman"/>
          <w:color w:val="auto"/>
        </w:rPr>
      </w:pPr>
      <w:bookmarkStart w:id="12" w:name="_Toc241481939"/>
      <w:r w:rsidRPr="00960FE6">
        <w:rPr>
          <w:rFonts w:ascii="Times New Roman" w:hAnsi="Times New Roman" w:cs="Times New Roman"/>
          <w:color w:val="auto"/>
        </w:rPr>
        <w:t>IT Quizzes</w:t>
      </w:r>
      <w:bookmarkEnd w:id="12"/>
    </w:p>
    <w:p w14:paraId="796321CC" w14:textId="21E3D639"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Individual and team-based IT quizzes spanning Cambridge</w:t>
      </w:r>
      <w:r w:rsidR="00B22F02" w:rsidRPr="00960FE6">
        <w:rPr>
          <w:rFonts w:ascii="Times New Roman" w:hAnsi="Times New Roman" w:cs="Times New Roman"/>
        </w:rPr>
        <w:t xml:space="preserve"> / </w:t>
      </w:r>
      <w:r w:rsidRPr="00960FE6">
        <w:rPr>
          <w:rFonts w:ascii="Times New Roman" w:hAnsi="Times New Roman" w:cs="Times New Roman"/>
        </w:rPr>
        <w:t>Edexcel</w:t>
      </w:r>
      <w:r w:rsidR="00B22F02" w:rsidRPr="00960FE6">
        <w:rPr>
          <w:rFonts w:ascii="Times New Roman" w:hAnsi="Times New Roman" w:cs="Times New Roman"/>
        </w:rPr>
        <w:t xml:space="preserve"> / National</w:t>
      </w:r>
      <w:r w:rsidRPr="00960FE6">
        <w:rPr>
          <w:rFonts w:ascii="Times New Roman" w:hAnsi="Times New Roman" w:cs="Times New Roman"/>
        </w:rPr>
        <w:t xml:space="preserve"> O/L and A/L specifications</w:t>
      </w:r>
      <w:r w:rsidR="00B22F02" w:rsidRPr="00960FE6">
        <w:rPr>
          <w:rFonts w:ascii="Times New Roman" w:hAnsi="Times New Roman" w:cs="Times New Roman"/>
        </w:rPr>
        <w:t xml:space="preserve"> and general IT and Computer Science.</w:t>
      </w:r>
    </w:p>
    <w:p w14:paraId="6B14857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Grade-wise, inter-branch, and inter-school quiz competitions.</w:t>
      </w:r>
    </w:p>
    <w:p w14:paraId="0D5232AE" w14:textId="77777777" w:rsidR="00DC6DAB" w:rsidRPr="00960FE6" w:rsidRDefault="00000000" w:rsidP="00DC3C23">
      <w:pPr>
        <w:pStyle w:val="Heading3"/>
        <w:spacing w:line="360" w:lineRule="auto"/>
        <w:rPr>
          <w:rFonts w:ascii="Times New Roman" w:hAnsi="Times New Roman" w:cs="Times New Roman"/>
          <w:color w:val="auto"/>
        </w:rPr>
      </w:pPr>
      <w:bookmarkStart w:id="13" w:name="_Toc241481940"/>
      <w:r w:rsidRPr="00960FE6">
        <w:rPr>
          <w:rFonts w:ascii="Times New Roman" w:hAnsi="Times New Roman" w:cs="Times New Roman"/>
          <w:color w:val="auto"/>
        </w:rPr>
        <w:t>Field Visits</w:t>
      </w:r>
      <w:bookmarkEnd w:id="13"/>
    </w:p>
    <w:p w14:paraId="256EF316"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Organized trips to technology companies and software development firms to bridge academic learning and industry application.</w:t>
      </w:r>
    </w:p>
    <w:p w14:paraId="60827525"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697DE7D1"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3633A80A"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05676AD0"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3D5E4B8E"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C705D79" w14:textId="138B2CB9" w:rsidR="00DC6DAB" w:rsidRPr="00960FE6" w:rsidRDefault="00000000" w:rsidP="00DC3C23">
      <w:pPr>
        <w:pStyle w:val="Heading2"/>
        <w:spacing w:line="360" w:lineRule="auto"/>
        <w:rPr>
          <w:rFonts w:cs="Times New Roman"/>
        </w:rPr>
      </w:pPr>
      <w:bookmarkStart w:id="14" w:name="_Toc241481941"/>
      <w:r w:rsidRPr="00960FE6">
        <w:rPr>
          <w:rFonts w:cs="Times New Roman"/>
        </w:rPr>
        <w:lastRenderedPageBreak/>
        <w:t xml:space="preserve">7. IT Day </w:t>
      </w:r>
      <w:r w:rsidR="00103582" w:rsidRPr="00960FE6">
        <w:rPr>
          <w:rFonts w:cs="Times New Roman"/>
        </w:rPr>
        <w:t xml:space="preserve"> / </w:t>
      </w:r>
      <w:r w:rsidRPr="00960FE6">
        <w:rPr>
          <w:rFonts w:cs="Times New Roman"/>
        </w:rPr>
        <w:t>Exhibitions</w:t>
      </w:r>
      <w:bookmarkEnd w:id="14"/>
    </w:p>
    <w:p w14:paraId="6DBEB38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organize an annual IT Day to provide students with an opportunity to demonstrate their knowledge, digital creativity, and software inventions. Activities for IT Day may include:</w:t>
      </w:r>
    </w:p>
    <w:p w14:paraId="47FB758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Live coding and software demonstrations.</w:t>
      </w:r>
    </w:p>
    <w:p w14:paraId="14D88A3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Hardware and multi-branch network model displays.</w:t>
      </w:r>
    </w:p>
    <w:p w14:paraId="523A64F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Technology stalls and innovation showcases.</w:t>
      </w:r>
    </w:p>
    <w:p w14:paraId="253F8E6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Live AI &amp; robotics demonstrations.</w:t>
      </w:r>
    </w:p>
    <w:p w14:paraId="1245D96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Guest lectures from industry professionals.</w:t>
      </w:r>
    </w:p>
    <w:p w14:paraId="1CB15CA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Final rounds of major inter-school tech competitions.</w:t>
      </w:r>
    </w:p>
    <w:p w14:paraId="0F3F7DA7" w14:textId="77777777" w:rsidR="00C541B3" w:rsidRPr="00960FE6" w:rsidRDefault="00C541B3" w:rsidP="00DC3C23">
      <w:pPr>
        <w:pStyle w:val="ListBullet"/>
        <w:numPr>
          <w:ilvl w:val="0"/>
          <w:numId w:val="0"/>
        </w:numPr>
        <w:spacing w:line="360" w:lineRule="auto"/>
        <w:ind w:left="360"/>
        <w:rPr>
          <w:rFonts w:ascii="Times New Roman" w:hAnsi="Times New Roman" w:cs="Times New Roman"/>
        </w:rPr>
      </w:pPr>
    </w:p>
    <w:p w14:paraId="5B3BE9D3" w14:textId="77777777" w:rsidR="00DC6DAB" w:rsidRPr="00960FE6" w:rsidRDefault="00000000" w:rsidP="00DC3C23">
      <w:pPr>
        <w:pStyle w:val="Heading2"/>
        <w:spacing w:line="360" w:lineRule="auto"/>
        <w:rPr>
          <w:rFonts w:cs="Times New Roman"/>
        </w:rPr>
      </w:pPr>
      <w:bookmarkStart w:id="15" w:name="_Toc241481942"/>
      <w:r w:rsidRPr="00960FE6">
        <w:rPr>
          <w:rFonts w:cs="Times New Roman"/>
        </w:rPr>
        <w:t>8. Event Management and Budget Setting</w:t>
      </w:r>
      <w:bookmarkEnd w:id="15"/>
    </w:p>
    <w:p w14:paraId="2486333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For every major event (e.g., Hackathons, IT Day), an organizing team shall be appointed. The team must prepare a comprehensive event proposal that includes:</w:t>
      </w:r>
    </w:p>
    <w:p w14:paraId="4B67D6F1"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Objectives and Programme Schedule: Clear timelines for the event.</w:t>
      </w:r>
    </w:p>
    <w:p w14:paraId="69ADAF18"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Budget Setting: The Treasurer and organizing committee must draft a detailed budget outlining expected costs (e.g., server hosting, hardware components, awards) and potential funding sources. All budgets require approval from the Teacher-in-Charge and school administration.</w:t>
      </w:r>
    </w:p>
    <w:p w14:paraId="472319DD"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Resource Allocation: A comprehensive list of required materials, software licenses, and networking equipment.</w:t>
      </w:r>
    </w:p>
    <w:p w14:paraId="28A40D93"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Duties and Responsibilities: Clear task delegation among committee members.</w:t>
      </w:r>
    </w:p>
    <w:p w14:paraId="70A89A88" w14:textId="77777777" w:rsidR="00C541B3" w:rsidRPr="00960FE6" w:rsidRDefault="00C541B3" w:rsidP="00DC3C23">
      <w:pPr>
        <w:pStyle w:val="ListNumber"/>
        <w:numPr>
          <w:ilvl w:val="0"/>
          <w:numId w:val="0"/>
        </w:numPr>
        <w:spacing w:line="360" w:lineRule="auto"/>
        <w:ind w:left="360"/>
        <w:rPr>
          <w:rFonts w:ascii="Times New Roman" w:hAnsi="Times New Roman" w:cs="Times New Roman"/>
        </w:rPr>
      </w:pPr>
    </w:p>
    <w:p w14:paraId="2F29F357"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241B41B6"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12E78664"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75C54C48"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1B57BA4F"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46345C24"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6D3CE316"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6EE13B9A"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174ECF02"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38A99586" w14:textId="77777777" w:rsidR="00DC6DAB" w:rsidRPr="00960FE6" w:rsidRDefault="00000000" w:rsidP="00DC3C23">
      <w:pPr>
        <w:pStyle w:val="Heading2"/>
        <w:spacing w:line="360" w:lineRule="auto"/>
        <w:rPr>
          <w:rFonts w:cs="Times New Roman"/>
        </w:rPr>
      </w:pPr>
      <w:bookmarkStart w:id="16" w:name="_Toc241481943"/>
      <w:r w:rsidRPr="00960FE6">
        <w:rPr>
          <w:rFonts w:cs="Times New Roman"/>
        </w:rPr>
        <w:lastRenderedPageBreak/>
        <w:t>9. IT Society Meetings</w:t>
      </w:r>
      <w:bookmarkEnd w:id="16"/>
    </w:p>
    <w:p w14:paraId="5CD9F657"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Regular meetings shall be conducted to ensure smooth society operations. These meetings serve to:</w:t>
      </w:r>
    </w:p>
    <w:p w14:paraId="30CC5E7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Plan upcoming coding workshops and hackathons.</w:t>
      </w:r>
    </w:p>
    <w:p w14:paraId="2B4FF20A"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Review completed activities and software projects.</w:t>
      </w:r>
    </w:p>
    <w:p w14:paraId="35052D1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Assign responsibilities for upcoming events.</w:t>
      </w:r>
    </w:p>
    <w:p w14:paraId="229ED14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Address technical or administrative challenges.</w:t>
      </w:r>
    </w:p>
    <w:p w14:paraId="41D02E9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Monitor the progress of ongoing development projects.</w:t>
      </w:r>
    </w:p>
    <w:p w14:paraId="271092CA" w14:textId="148E158E" w:rsidR="00C541B3"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Minutes of all important meetings must be recorded and maintained by the Secretary.</w:t>
      </w:r>
    </w:p>
    <w:p w14:paraId="36205ED4" w14:textId="77777777" w:rsidR="00C541B3" w:rsidRPr="00960FE6" w:rsidRDefault="00C541B3" w:rsidP="00DC3C23">
      <w:pPr>
        <w:spacing w:line="360" w:lineRule="auto"/>
        <w:rPr>
          <w:rFonts w:ascii="Times New Roman" w:hAnsi="Times New Roman" w:cs="Times New Roman"/>
        </w:rPr>
      </w:pPr>
    </w:p>
    <w:p w14:paraId="4D8A8827" w14:textId="77777777" w:rsidR="00DC6DAB" w:rsidRPr="00960FE6" w:rsidRDefault="00000000" w:rsidP="00DC3C23">
      <w:pPr>
        <w:pStyle w:val="Heading2"/>
        <w:spacing w:line="360" w:lineRule="auto"/>
        <w:rPr>
          <w:rFonts w:cs="Times New Roman"/>
        </w:rPr>
      </w:pPr>
      <w:bookmarkStart w:id="17" w:name="_Toc241481944"/>
      <w:r w:rsidRPr="00960FE6">
        <w:rPr>
          <w:rFonts w:cs="Times New Roman"/>
        </w:rPr>
        <w:t>10. Monthly Reports and Documentation</w:t>
      </w:r>
      <w:bookmarkEnd w:id="17"/>
    </w:p>
    <w:p w14:paraId="569622F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To maintain accountability and track progress, the society must generate regular documentation.</w:t>
      </w:r>
    </w:p>
    <w:p w14:paraId="58C980E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Activity Reports: A report shall be prepared after every major workshop, competition, or tech talk. These must include the event name, objectives, number of participants, results/achievements, and recommendations for future activities.</w:t>
      </w:r>
    </w:p>
    <w:p w14:paraId="4562155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Monthly Progress Reports: The Secretary and President will compile a summary of the month's meetings, ongoing projects, and financial expenditures (provided by the Treasurer) for review by the Advisory Committee.</w:t>
      </w:r>
    </w:p>
    <w:p w14:paraId="5ED8E5F8"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Annual Report: An Annual IT Society Report must be prepared at the end of each academic year summarizing all achievements and structural developments.</w:t>
      </w:r>
    </w:p>
    <w:p w14:paraId="028B9EC7"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42FDE8B8"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5CD4E104"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123DFADE"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72AF0294"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19C46AC3"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67835C7"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4BE2B16D"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ADA652D" w14:textId="77777777" w:rsidR="00E84798" w:rsidRPr="00960FE6" w:rsidRDefault="00E84798" w:rsidP="00DC3C23">
      <w:pPr>
        <w:pStyle w:val="ListBullet"/>
        <w:numPr>
          <w:ilvl w:val="0"/>
          <w:numId w:val="0"/>
        </w:numPr>
        <w:spacing w:line="360" w:lineRule="auto"/>
        <w:ind w:left="360"/>
        <w:rPr>
          <w:rFonts w:ascii="Times New Roman" w:hAnsi="Times New Roman" w:cs="Times New Roman"/>
        </w:rPr>
      </w:pPr>
    </w:p>
    <w:p w14:paraId="15093C6B" w14:textId="77777777" w:rsidR="00E84798" w:rsidRPr="00960FE6" w:rsidRDefault="00E84798" w:rsidP="00DC3C23">
      <w:pPr>
        <w:pStyle w:val="ListBullet"/>
        <w:numPr>
          <w:ilvl w:val="0"/>
          <w:numId w:val="0"/>
        </w:numPr>
        <w:spacing w:line="360" w:lineRule="auto"/>
        <w:ind w:left="360"/>
        <w:rPr>
          <w:rFonts w:ascii="Times New Roman" w:hAnsi="Times New Roman" w:cs="Times New Roman"/>
        </w:rPr>
      </w:pPr>
    </w:p>
    <w:p w14:paraId="41FB4C9C" w14:textId="77777777" w:rsidR="00DC6DAB" w:rsidRPr="00960FE6" w:rsidRDefault="00000000" w:rsidP="00DC3C23">
      <w:pPr>
        <w:pStyle w:val="Heading2"/>
        <w:spacing w:line="360" w:lineRule="auto"/>
        <w:rPr>
          <w:rFonts w:cs="Times New Roman"/>
        </w:rPr>
      </w:pPr>
      <w:bookmarkStart w:id="18" w:name="_Toc241481945"/>
      <w:r w:rsidRPr="00960FE6">
        <w:rPr>
          <w:rFonts w:cs="Times New Roman"/>
        </w:rPr>
        <w:lastRenderedPageBreak/>
        <w:t>11. Annual Activity Calendar</w:t>
      </w:r>
      <w:bookmarkEnd w:id="18"/>
    </w:p>
    <w:p w14:paraId="60B6DDA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At the beginning of each academic year, the Executive Committee shall prepare an annual activity calendar.</w:t>
      </w:r>
    </w:p>
    <w:tbl>
      <w:tblPr>
        <w:tblStyle w:val="TableGrid"/>
        <w:tblW w:w="0" w:type="auto"/>
        <w:tblLook w:val="04A0" w:firstRow="1" w:lastRow="0" w:firstColumn="1" w:lastColumn="0" w:noHBand="0" w:noVBand="1"/>
      </w:tblPr>
      <w:tblGrid>
        <w:gridCol w:w="2842"/>
        <w:gridCol w:w="2839"/>
        <w:gridCol w:w="2841"/>
      </w:tblGrid>
      <w:tr w:rsidR="00DC6DAB" w:rsidRPr="00960FE6" w14:paraId="757810B3" w14:textId="77777777">
        <w:tc>
          <w:tcPr>
            <w:tcW w:w="2880" w:type="dxa"/>
          </w:tcPr>
          <w:p w14:paraId="626144F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Activity</w:t>
            </w:r>
          </w:p>
        </w:tc>
        <w:tc>
          <w:tcPr>
            <w:tcW w:w="2880" w:type="dxa"/>
          </w:tcPr>
          <w:p w14:paraId="489FFC5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Proposed Period</w:t>
            </w:r>
          </w:p>
        </w:tc>
        <w:tc>
          <w:tcPr>
            <w:tcW w:w="2880" w:type="dxa"/>
          </w:tcPr>
          <w:p w14:paraId="3CA0876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Responsible Team</w:t>
            </w:r>
          </w:p>
        </w:tc>
      </w:tr>
      <w:tr w:rsidR="00DC6DAB" w:rsidRPr="00960FE6" w14:paraId="6F50E57E" w14:textId="77777777">
        <w:tc>
          <w:tcPr>
            <w:tcW w:w="2880" w:type="dxa"/>
          </w:tcPr>
          <w:p w14:paraId="1A259466"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Membership Drive (Grades 9-12)</w:t>
            </w:r>
          </w:p>
        </w:tc>
        <w:tc>
          <w:tcPr>
            <w:tcW w:w="2880" w:type="dxa"/>
          </w:tcPr>
          <w:p w14:paraId="2EBAB9CA"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Beginning of Year</w:t>
            </w:r>
          </w:p>
        </w:tc>
        <w:tc>
          <w:tcPr>
            <w:tcW w:w="2880" w:type="dxa"/>
          </w:tcPr>
          <w:p w14:paraId="4C763EB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Executive Committee</w:t>
            </w:r>
          </w:p>
        </w:tc>
      </w:tr>
      <w:tr w:rsidR="00DC6DAB" w:rsidRPr="00960FE6" w14:paraId="76679B67" w14:textId="77777777">
        <w:tc>
          <w:tcPr>
            <w:tcW w:w="2880" w:type="dxa"/>
          </w:tcPr>
          <w:p w14:paraId="0D810C03"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Quiz</w:t>
            </w:r>
          </w:p>
        </w:tc>
        <w:tc>
          <w:tcPr>
            <w:tcW w:w="2880" w:type="dxa"/>
          </w:tcPr>
          <w:p w14:paraId="2AB67EA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1</w:t>
            </w:r>
          </w:p>
        </w:tc>
        <w:tc>
          <w:tcPr>
            <w:tcW w:w="2880" w:type="dxa"/>
          </w:tcPr>
          <w:p w14:paraId="36264D13"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Quiz Team</w:t>
            </w:r>
          </w:p>
        </w:tc>
      </w:tr>
      <w:tr w:rsidR="00DC6DAB" w:rsidRPr="00960FE6" w14:paraId="02DC7040" w14:textId="77777777">
        <w:tc>
          <w:tcPr>
            <w:tcW w:w="2880" w:type="dxa"/>
          </w:tcPr>
          <w:p w14:paraId="7FC1C5E2"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Coding Workshops &amp; Tech Talks</w:t>
            </w:r>
          </w:p>
        </w:tc>
        <w:tc>
          <w:tcPr>
            <w:tcW w:w="2880" w:type="dxa"/>
          </w:tcPr>
          <w:p w14:paraId="47D17EE4"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1 &amp; 2</w:t>
            </w:r>
          </w:p>
        </w:tc>
        <w:tc>
          <w:tcPr>
            <w:tcW w:w="2880" w:type="dxa"/>
          </w:tcPr>
          <w:p w14:paraId="4AFDBA2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Workshop Team</w:t>
            </w:r>
          </w:p>
        </w:tc>
      </w:tr>
      <w:tr w:rsidR="00DC6DAB" w:rsidRPr="00960FE6" w14:paraId="21F12232" w14:textId="77777777">
        <w:tc>
          <w:tcPr>
            <w:tcW w:w="2880" w:type="dxa"/>
          </w:tcPr>
          <w:p w14:paraId="5DCAEC30"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Hackathons &amp; Inter-Branch Events</w:t>
            </w:r>
          </w:p>
        </w:tc>
        <w:tc>
          <w:tcPr>
            <w:tcW w:w="2880" w:type="dxa"/>
          </w:tcPr>
          <w:p w14:paraId="4CD3DC5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2</w:t>
            </w:r>
          </w:p>
        </w:tc>
        <w:tc>
          <w:tcPr>
            <w:tcW w:w="2880" w:type="dxa"/>
          </w:tcPr>
          <w:p w14:paraId="76B89320"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Competition Team</w:t>
            </w:r>
          </w:p>
        </w:tc>
      </w:tr>
      <w:tr w:rsidR="00DC6DAB" w:rsidRPr="00960FE6" w14:paraId="4A03A623" w14:textId="77777777">
        <w:tc>
          <w:tcPr>
            <w:tcW w:w="2880" w:type="dxa"/>
          </w:tcPr>
          <w:p w14:paraId="3AB99D7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Field Visits</w:t>
            </w:r>
          </w:p>
        </w:tc>
        <w:tc>
          <w:tcPr>
            <w:tcW w:w="2880" w:type="dxa"/>
          </w:tcPr>
          <w:p w14:paraId="7DDB057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Throughout Year</w:t>
            </w:r>
          </w:p>
        </w:tc>
        <w:tc>
          <w:tcPr>
            <w:tcW w:w="2880" w:type="dxa"/>
          </w:tcPr>
          <w:p w14:paraId="566DB69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Executive Committee</w:t>
            </w:r>
          </w:p>
        </w:tc>
      </w:tr>
      <w:tr w:rsidR="00DC6DAB" w:rsidRPr="00960FE6" w14:paraId="5273D8ED" w14:textId="77777777">
        <w:tc>
          <w:tcPr>
            <w:tcW w:w="2880" w:type="dxa"/>
          </w:tcPr>
          <w:p w14:paraId="0909654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Day &amp; Innovation Showcase</w:t>
            </w:r>
          </w:p>
        </w:tc>
        <w:tc>
          <w:tcPr>
            <w:tcW w:w="2880" w:type="dxa"/>
          </w:tcPr>
          <w:p w14:paraId="487F497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2/3</w:t>
            </w:r>
          </w:p>
        </w:tc>
        <w:tc>
          <w:tcPr>
            <w:tcW w:w="2880" w:type="dxa"/>
          </w:tcPr>
          <w:p w14:paraId="5631E03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Day Team</w:t>
            </w:r>
          </w:p>
        </w:tc>
      </w:tr>
      <w:tr w:rsidR="00DC6DAB" w:rsidRPr="00960FE6" w14:paraId="0750ED5E" w14:textId="77777777">
        <w:tc>
          <w:tcPr>
            <w:tcW w:w="2880" w:type="dxa"/>
          </w:tcPr>
          <w:p w14:paraId="4155DD5B"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Annual Report &amp; Handover</w:t>
            </w:r>
          </w:p>
        </w:tc>
        <w:tc>
          <w:tcPr>
            <w:tcW w:w="2880" w:type="dxa"/>
          </w:tcPr>
          <w:p w14:paraId="1619BD0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End of Year</w:t>
            </w:r>
          </w:p>
        </w:tc>
        <w:tc>
          <w:tcPr>
            <w:tcW w:w="2880" w:type="dxa"/>
          </w:tcPr>
          <w:p w14:paraId="7476A97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Secretary</w:t>
            </w:r>
          </w:p>
        </w:tc>
      </w:tr>
    </w:tbl>
    <w:p w14:paraId="5F3FA5A3" w14:textId="166FC6BB" w:rsidR="00DC3C23" w:rsidRPr="00960FE6" w:rsidRDefault="00DC3C23" w:rsidP="00DC3C23">
      <w:pPr>
        <w:spacing w:line="360" w:lineRule="auto"/>
        <w:rPr>
          <w:rFonts w:ascii="Times New Roman" w:hAnsi="Times New Roman" w:cs="Times New Roman"/>
        </w:rPr>
      </w:pPr>
    </w:p>
    <w:p w14:paraId="3B9E03CD" w14:textId="77777777" w:rsidR="00DC6DAB" w:rsidRPr="00960FE6" w:rsidRDefault="00000000" w:rsidP="00DC3C23">
      <w:pPr>
        <w:pStyle w:val="Heading2"/>
        <w:spacing w:line="360" w:lineRule="auto"/>
        <w:rPr>
          <w:rFonts w:cs="Times New Roman"/>
        </w:rPr>
      </w:pPr>
      <w:bookmarkStart w:id="19" w:name="_Toc241481946"/>
      <w:r w:rsidRPr="00960FE6">
        <w:rPr>
          <w:rFonts w:cs="Times New Roman"/>
        </w:rPr>
        <w:t>12. Safety and Digital Responsibility</w:t>
      </w:r>
      <w:bookmarkEnd w:id="19"/>
    </w:p>
    <w:p w14:paraId="3804A5D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Technology activities must always be conducted responsibly. Members shall:</w:t>
      </w:r>
    </w:p>
    <w:p w14:paraId="255BF9AF"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Follow computer laboratory safety rules and acceptable use policies.</w:t>
      </w:r>
    </w:p>
    <w:p w14:paraId="548685B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Use hardware and enterprise networking equipment only under appropriate supervision.</w:t>
      </w:r>
    </w:p>
    <w:p w14:paraId="47C4A0D6"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Never conduct unauthorized networking changes, bypass firewalls, or execute malicious code.</w:t>
      </w:r>
    </w:p>
    <w:p w14:paraId="5D5B0609"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Keep workstations clean and report accidents or hardware failures immediately.</w:t>
      </w:r>
    </w:p>
    <w:p w14:paraId="0772F864" w14:textId="77777777" w:rsidR="00EF51B3" w:rsidRPr="00960FE6" w:rsidRDefault="00EF51B3" w:rsidP="00EF51B3">
      <w:pPr>
        <w:pStyle w:val="ListBullet"/>
        <w:numPr>
          <w:ilvl w:val="0"/>
          <w:numId w:val="0"/>
        </w:numPr>
        <w:spacing w:line="360" w:lineRule="auto"/>
        <w:ind w:left="360" w:hanging="360"/>
        <w:rPr>
          <w:rFonts w:ascii="Times New Roman" w:hAnsi="Times New Roman" w:cs="Times New Roman"/>
        </w:rPr>
      </w:pPr>
    </w:p>
    <w:p w14:paraId="6336E2D4"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26F5CB20"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0C497B4F"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44C324F2"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31FF382"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47E960DE"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611CBD7"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6C56766"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590FD7D"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53A7CEF6" w14:textId="2614F451" w:rsidR="00EF51B3" w:rsidRPr="00960FE6" w:rsidRDefault="00EF51B3" w:rsidP="00EF51B3">
      <w:pPr>
        <w:pStyle w:val="Heading2"/>
        <w:rPr>
          <w:rFonts w:cs="Times New Roman"/>
        </w:rPr>
      </w:pPr>
      <w:bookmarkStart w:id="20" w:name="_Toc241481947"/>
      <w:r w:rsidRPr="00960FE6">
        <w:rPr>
          <w:rFonts w:cs="Times New Roman"/>
        </w:rPr>
        <w:lastRenderedPageBreak/>
        <w:t>13. Records to be Maintained</w:t>
      </w:r>
      <w:bookmarkEnd w:id="20"/>
    </w:p>
    <w:p w14:paraId="34E85D95" w14:textId="77777777" w:rsidR="00EF51B3" w:rsidRPr="00960FE6" w:rsidRDefault="00EF51B3" w:rsidP="00EF51B3">
      <w:pPr>
        <w:pStyle w:val="ListBullet"/>
        <w:numPr>
          <w:ilvl w:val="0"/>
          <w:numId w:val="0"/>
        </w:numPr>
        <w:spacing w:line="360" w:lineRule="auto"/>
        <w:rPr>
          <w:rFonts w:ascii="Times New Roman" w:hAnsi="Times New Roman" w:cs="Times New Roman"/>
        </w:rPr>
      </w:pPr>
      <w:r w:rsidRPr="00960FE6">
        <w:rPr>
          <w:rFonts w:ascii="Times New Roman" w:hAnsi="Times New Roman" w:cs="Times New Roman"/>
        </w:rPr>
        <w:t>To ensure continuity, transparency, and accountability, the IT Society should maintain the</w:t>
      </w:r>
    </w:p>
    <w:p w14:paraId="515AED4D" w14:textId="77777777" w:rsidR="00EF51B3" w:rsidRPr="00960FE6" w:rsidRDefault="00EF51B3" w:rsidP="00EF51B3">
      <w:pPr>
        <w:pStyle w:val="ListBullet"/>
        <w:numPr>
          <w:ilvl w:val="0"/>
          <w:numId w:val="0"/>
        </w:numPr>
        <w:spacing w:line="360" w:lineRule="auto"/>
        <w:rPr>
          <w:rFonts w:ascii="Times New Roman" w:hAnsi="Times New Roman" w:cs="Times New Roman"/>
        </w:rPr>
      </w:pPr>
      <w:r w:rsidRPr="00960FE6">
        <w:rPr>
          <w:rFonts w:ascii="Times New Roman" w:hAnsi="Times New Roman" w:cs="Times New Roman"/>
        </w:rPr>
        <w:t>following official records:</w:t>
      </w:r>
    </w:p>
    <w:p w14:paraId="284E8A73" w14:textId="1448B578"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Membership Register</w:t>
      </w:r>
    </w:p>
    <w:p w14:paraId="02D9644B" w14:textId="2BB4D3E2"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Executive Committee Register</w:t>
      </w:r>
    </w:p>
    <w:p w14:paraId="68E93090" w14:textId="2317CEA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Meeting Minutes</w:t>
      </w:r>
    </w:p>
    <w:p w14:paraId="54F901AB" w14:textId="5C984447"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Annual Activity Calendar</w:t>
      </w:r>
    </w:p>
    <w:p w14:paraId="6FC1E98A" w14:textId="4B3BCBA8"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Event and Hackathon Proposals</w:t>
      </w:r>
    </w:p>
    <w:p w14:paraId="7D294CF6" w14:textId="4B996C51"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Competition and Project Records (including codebase repositories)</w:t>
      </w:r>
    </w:p>
    <w:p w14:paraId="347A870F" w14:textId="5E7D254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Workshop and Tech Talk Records</w:t>
      </w:r>
    </w:p>
    <w:p w14:paraId="5B9C1081" w14:textId="13045652"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Financial Records and Hardware Resource Inventories</w:t>
      </w:r>
    </w:p>
    <w:p w14:paraId="0D321EB3" w14:textId="735C96DC"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Photographic/Media Archive (including UI designs and digital assets)</w:t>
      </w:r>
    </w:p>
    <w:p w14:paraId="2469764B" w14:textId="66BB85C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Activity and Progress Reports</w:t>
      </w:r>
    </w:p>
    <w:p w14:paraId="5453548A" w14:textId="77777777" w:rsidR="00103582" w:rsidRPr="00960FE6" w:rsidRDefault="00103582" w:rsidP="00103582">
      <w:pPr>
        <w:pStyle w:val="ListBullet"/>
        <w:numPr>
          <w:ilvl w:val="0"/>
          <w:numId w:val="0"/>
        </w:numPr>
        <w:spacing w:line="360" w:lineRule="auto"/>
        <w:ind w:left="360" w:hanging="360"/>
        <w:rPr>
          <w:rFonts w:ascii="Times New Roman" w:hAnsi="Times New Roman" w:cs="Times New Roman"/>
        </w:rPr>
      </w:pPr>
    </w:p>
    <w:p w14:paraId="584B1093" w14:textId="3C0667FF" w:rsidR="00103582" w:rsidRPr="00960FE6" w:rsidRDefault="00103582" w:rsidP="00103582">
      <w:pPr>
        <w:pStyle w:val="Heading1"/>
        <w:rPr>
          <w:rFonts w:cs="Times New Roman"/>
        </w:rPr>
      </w:pPr>
      <w:r w:rsidRPr="00960FE6">
        <w:rPr>
          <w:rFonts w:cs="Times New Roman"/>
        </w:rPr>
        <w:t>14. Fundraising Activities</w:t>
      </w:r>
    </w:p>
    <w:p w14:paraId="34AA1E0B" w14:textId="4C0C268D" w:rsidR="00103582" w:rsidRPr="00960FE6" w:rsidRDefault="00103582" w:rsidP="00103582">
      <w:pPr>
        <w:pStyle w:val="ListParagraph"/>
        <w:numPr>
          <w:ilvl w:val="0"/>
          <w:numId w:val="12"/>
        </w:numPr>
        <w:rPr>
          <w:rFonts w:ascii="Times New Roman" w:hAnsi="Times New Roman" w:cs="Times New Roman"/>
        </w:rPr>
      </w:pPr>
      <w:r w:rsidRPr="00960FE6">
        <w:rPr>
          <w:rFonts w:ascii="Times New Roman" w:hAnsi="Times New Roman" w:cs="Times New Roman"/>
        </w:rPr>
        <w:t>Movie Showdowns</w:t>
      </w:r>
    </w:p>
    <w:p w14:paraId="5A8BDB3C" w14:textId="53574841" w:rsidR="00103582" w:rsidRPr="00960FE6" w:rsidRDefault="00103582" w:rsidP="00103582">
      <w:pPr>
        <w:pStyle w:val="ListParagraph"/>
        <w:numPr>
          <w:ilvl w:val="0"/>
          <w:numId w:val="12"/>
        </w:numPr>
        <w:rPr>
          <w:rFonts w:ascii="Times New Roman" w:hAnsi="Times New Roman" w:cs="Times New Roman"/>
        </w:rPr>
      </w:pPr>
      <w:r w:rsidRPr="00960FE6">
        <w:rPr>
          <w:rFonts w:ascii="Times New Roman" w:hAnsi="Times New Roman" w:cs="Times New Roman"/>
        </w:rPr>
        <w:t xml:space="preserve">ITSRI T-shirts </w:t>
      </w:r>
      <w:r w:rsidR="00960FE6">
        <w:rPr>
          <w:rFonts w:ascii="Times New Roman" w:hAnsi="Times New Roman" w:cs="Times New Roman"/>
        </w:rPr>
        <w:t>-&gt; Members and EXCO</w:t>
      </w:r>
    </w:p>
    <w:p w14:paraId="590C685A" w14:textId="4FDFF868" w:rsidR="00103582" w:rsidRPr="00960FE6" w:rsidRDefault="00103582" w:rsidP="00960FE6">
      <w:pPr>
        <w:pStyle w:val="ListParagraph"/>
        <w:numPr>
          <w:ilvl w:val="0"/>
          <w:numId w:val="12"/>
        </w:numPr>
        <w:rPr>
          <w:rFonts w:ascii="Times New Roman" w:hAnsi="Times New Roman" w:cs="Times New Roman"/>
        </w:rPr>
      </w:pPr>
      <w:r w:rsidRPr="00960FE6">
        <w:rPr>
          <w:rFonts w:ascii="Times New Roman" w:hAnsi="Times New Roman" w:cs="Times New Roman"/>
        </w:rPr>
        <w:t>ITSRI Stickers</w:t>
      </w:r>
    </w:p>
    <w:p w14:paraId="468E48CE" w14:textId="77777777" w:rsidR="00960FE6" w:rsidRPr="00960FE6" w:rsidRDefault="00960FE6" w:rsidP="00960FE6">
      <w:pPr>
        <w:pStyle w:val="ListParagraph"/>
        <w:rPr>
          <w:rFonts w:ascii="Times New Roman" w:hAnsi="Times New Roman" w:cs="Times New Roman"/>
        </w:rPr>
      </w:pPr>
    </w:p>
    <w:sectPr w:rsidR="00960FE6" w:rsidRPr="00960FE6" w:rsidSect="0061323A">
      <w:headerReference w:type="default" r:id="rId10"/>
      <w:footerReference w:type="default" r:id="rId11"/>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5392" w14:textId="77777777" w:rsidR="00BF3F81" w:rsidRDefault="00BF3F81" w:rsidP="0061323A">
      <w:pPr>
        <w:spacing w:after="0" w:line="240" w:lineRule="auto"/>
      </w:pPr>
      <w:r>
        <w:separator/>
      </w:r>
    </w:p>
  </w:endnote>
  <w:endnote w:type="continuationSeparator" w:id="0">
    <w:p w14:paraId="565A4975" w14:textId="77777777" w:rsidR="00BF3F81" w:rsidRDefault="00BF3F81" w:rsidP="0061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426702"/>
      <w:docPartObj>
        <w:docPartGallery w:val="Page Numbers (Bottom of Page)"/>
        <w:docPartUnique/>
      </w:docPartObj>
    </w:sdtPr>
    <w:sdtContent>
      <w:sdt>
        <w:sdtPr>
          <w:id w:val="-1769616900"/>
          <w:docPartObj>
            <w:docPartGallery w:val="Page Numbers (Top of Page)"/>
            <w:docPartUnique/>
          </w:docPartObj>
        </w:sdtPr>
        <w:sdtContent>
          <w:p w14:paraId="6F28BA86" w14:textId="205EE97F" w:rsidR="00820481" w:rsidRDefault="008204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345B6DF" w14:textId="77777777" w:rsidR="0061323A" w:rsidRDefault="00613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5BD3" w14:textId="77777777" w:rsidR="00BF3F81" w:rsidRDefault="00BF3F81" w:rsidP="0061323A">
      <w:pPr>
        <w:spacing w:after="0" w:line="240" w:lineRule="auto"/>
      </w:pPr>
      <w:r>
        <w:separator/>
      </w:r>
    </w:p>
  </w:footnote>
  <w:footnote w:type="continuationSeparator" w:id="0">
    <w:p w14:paraId="280821D4" w14:textId="77777777" w:rsidR="00BF3F81" w:rsidRDefault="00BF3F81" w:rsidP="00613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D350" w14:textId="6F5CED39" w:rsidR="00D839BD" w:rsidRDefault="00D839BD">
    <w:pPr>
      <w:pStyle w:val="Header"/>
    </w:pPr>
    <w:r w:rsidRPr="00820481">
      <w:rPr>
        <w:rStyle w:val="Strong"/>
        <w:rFonts w:ascii="Times New Roman" w:hAnsi="Times New Roman" w:cs="Times New Roman"/>
        <w:noProof/>
        <w:sz w:val="32"/>
        <w:szCs w:val="32"/>
      </w:rPr>
      <w:drawing>
        <wp:anchor distT="0" distB="0" distL="114300" distR="114300" simplePos="0" relativeHeight="251658240" behindDoc="1" locked="0" layoutInCell="1" allowOverlap="1" wp14:anchorId="5B058C28" wp14:editId="420DF68D">
          <wp:simplePos x="0" y="0"/>
          <wp:positionH relativeFrom="column">
            <wp:posOffset>-727075</wp:posOffset>
          </wp:positionH>
          <wp:positionV relativeFrom="paragraph">
            <wp:posOffset>-57150</wp:posOffset>
          </wp:positionV>
          <wp:extent cx="575945" cy="514350"/>
          <wp:effectExtent l="0" t="0" r="0" b="0"/>
          <wp:wrapTight wrapText="bothSides">
            <wp:wrapPolygon edited="0">
              <wp:start x="0" y="0"/>
              <wp:lineTo x="0" y="20800"/>
              <wp:lineTo x="20719" y="20800"/>
              <wp:lineTo x="20719" y="0"/>
              <wp:lineTo x="0" y="0"/>
            </wp:wrapPolygon>
          </wp:wrapTight>
          <wp:docPr id="3905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4735" name="Picture 1"/>
                  <pic:cNvPicPr/>
                </pic:nvPicPr>
                <pic:blipFill>
                  <a:blip r:embed="rId1"/>
                  <a:stretch>
                    <a:fillRect/>
                  </a:stretch>
                </pic:blipFill>
                <pic:spPr>
                  <a:xfrm>
                    <a:off x="0" y="0"/>
                    <a:ext cx="575945" cy="514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B5ADC"/>
    <w:multiLevelType w:val="hybridMultilevel"/>
    <w:tmpl w:val="E2928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54308"/>
    <w:multiLevelType w:val="hybridMultilevel"/>
    <w:tmpl w:val="B0CE8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650D0"/>
    <w:multiLevelType w:val="hybridMultilevel"/>
    <w:tmpl w:val="24BCA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7591271">
    <w:abstractNumId w:val="8"/>
  </w:num>
  <w:num w:numId="2" w16cid:durableId="1358118082">
    <w:abstractNumId w:val="6"/>
  </w:num>
  <w:num w:numId="3" w16cid:durableId="720862407">
    <w:abstractNumId w:val="5"/>
  </w:num>
  <w:num w:numId="4" w16cid:durableId="398677340">
    <w:abstractNumId w:val="4"/>
  </w:num>
  <w:num w:numId="5" w16cid:durableId="1055392682">
    <w:abstractNumId w:val="7"/>
  </w:num>
  <w:num w:numId="6" w16cid:durableId="1223636674">
    <w:abstractNumId w:val="3"/>
  </w:num>
  <w:num w:numId="7" w16cid:durableId="393357864">
    <w:abstractNumId w:val="2"/>
  </w:num>
  <w:num w:numId="8" w16cid:durableId="1718434116">
    <w:abstractNumId w:val="1"/>
  </w:num>
  <w:num w:numId="9" w16cid:durableId="376321457">
    <w:abstractNumId w:val="0"/>
  </w:num>
  <w:num w:numId="10" w16cid:durableId="2105226008">
    <w:abstractNumId w:val="11"/>
  </w:num>
  <w:num w:numId="11" w16cid:durableId="1360887284">
    <w:abstractNumId w:val="10"/>
  </w:num>
  <w:num w:numId="12" w16cid:durableId="826287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36"/>
    <w:rsid w:val="00034616"/>
    <w:rsid w:val="0006063C"/>
    <w:rsid w:val="00103582"/>
    <w:rsid w:val="00130533"/>
    <w:rsid w:val="0015074B"/>
    <w:rsid w:val="001B4295"/>
    <w:rsid w:val="0029639D"/>
    <w:rsid w:val="002D3FA8"/>
    <w:rsid w:val="00326F90"/>
    <w:rsid w:val="00331B9C"/>
    <w:rsid w:val="00356476"/>
    <w:rsid w:val="0050531E"/>
    <w:rsid w:val="0061323A"/>
    <w:rsid w:val="00643FF1"/>
    <w:rsid w:val="00663A15"/>
    <w:rsid w:val="00820481"/>
    <w:rsid w:val="0082182B"/>
    <w:rsid w:val="008E3240"/>
    <w:rsid w:val="008F7236"/>
    <w:rsid w:val="00960FE6"/>
    <w:rsid w:val="00A6519C"/>
    <w:rsid w:val="00AA1D8D"/>
    <w:rsid w:val="00B22F02"/>
    <w:rsid w:val="00B47730"/>
    <w:rsid w:val="00BF2281"/>
    <w:rsid w:val="00BF3F81"/>
    <w:rsid w:val="00C541B3"/>
    <w:rsid w:val="00CB0664"/>
    <w:rsid w:val="00D17A27"/>
    <w:rsid w:val="00D839BD"/>
    <w:rsid w:val="00DC3C23"/>
    <w:rsid w:val="00DC6DAB"/>
    <w:rsid w:val="00DF7BEE"/>
    <w:rsid w:val="00E84798"/>
    <w:rsid w:val="00EB6002"/>
    <w:rsid w:val="00EF51B3"/>
    <w:rsid w:val="00FC693F"/>
    <w:rsid w:val="00FF7DDC"/>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9AE5D"/>
  <w14:defaultImageDpi w14:val="300"/>
  <w15:docId w15:val="{070E661F-C823-4433-B97A-AB6742D8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103582"/>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EF51B3"/>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0358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EF51B3"/>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182B"/>
    <w:pPr>
      <w:spacing w:after="100"/>
    </w:pPr>
  </w:style>
  <w:style w:type="paragraph" w:styleId="TOC2">
    <w:name w:val="toc 2"/>
    <w:basedOn w:val="Normal"/>
    <w:next w:val="Normal"/>
    <w:autoRedefine/>
    <w:uiPriority w:val="39"/>
    <w:unhideWhenUsed/>
    <w:rsid w:val="0082182B"/>
    <w:pPr>
      <w:spacing w:after="100"/>
      <w:ind w:left="220"/>
    </w:pPr>
  </w:style>
  <w:style w:type="paragraph" w:styleId="TOC3">
    <w:name w:val="toc 3"/>
    <w:basedOn w:val="Normal"/>
    <w:next w:val="Normal"/>
    <w:autoRedefine/>
    <w:uiPriority w:val="39"/>
    <w:unhideWhenUsed/>
    <w:rsid w:val="0082182B"/>
    <w:pPr>
      <w:spacing w:after="100"/>
      <w:ind w:left="440"/>
    </w:pPr>
  </w:style>
  <w:style w:type="character" w:styleId="Hyperlink">
    <w:name w:val="Hyperlink"/>
    <w:basedOn w:val="DefaultParagraphFont"/>
    <w:uiPriority w:val="99"/>
    <w:unhideWhenUsed/>
    <w:rsid w:val="008218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Janidu Lankage</cp:lastModifiedBy>
  <cp:revision>18</cp:revision>
  <cp:lastPrinted>2026-09-28T04:32:00Z</cp:lastPrinted>
  <dcterms:created xsi:type="dcterms:W3CDTF">2013-12-23T23:15:00Z</dcterms:created>
  <dcterms:modified xsi:type="dcterms:W3CDTF">2026-10-23T07:04:00Z</dcterms:modified>
  <cp:category/>
</cp:coreProperties>
</file>