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381016582"/>
        <w:docPartObj>
          <w:docPartGallery w:val="Cover Pages"/>
          <w:docPartUnique/>
        </w:docPartObj>
      </w:sdtPr>
      <w:sdtEndPr/>
      <w:sdtContent>
        <w:p w:rsidR="008C4226" w:rsidRDefault="008C4226" w14:paraId="672A6659" w14:textId="77777777">
          <w:pPr>
            <w:jc w:val="center"/>
          </w:pPr>
        </w:p>
        <w:p w:rsidR="008C4226" w:rsidRDefault="002E0BF5" w14:paraId="5BB48E08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Sistemas Informáticos DAW</w:t>
          </w:r>
        </w:p>
        <w:p w:rsidR="008C4226" w:rsidRDefault="002E0BF5" w14:paraId="52CCB1E0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noProof/>
              <w:color w:val="3366FF"/>
              <w:sz w:val="48"/>
              <w:szCs w:val="48"/>
              <w:lang w:eastAsia="es-ES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drawing>
              <wp:anchor distT="0" distB="0" distL="0" distR="0" simplePos="0" relativeHeight="53" behindDoc="0" locked="0" layoutInCell="0" allowOverlap="1" wp14:anchorId="0957A69C" wp14:editId="07777777">
                <wp:simplePos x="0" y="0"/>
                <wp:positionH relativeFrom="margin">
                  <wp:posOffset>332105</wp:posOffset>
                </wp:positionH>
                <wp:positionV relativeFrom="paragraph">
                  <wp:posOffset>6985</wp:posOffset>
                </wp:positionV>
                <wp:extent cx="5847715" cy="4333875"/>
                <wp:effectExtent l="0" t="0" r="0" b="0"/>
                <wp:wrapNone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7715" cy="433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8C4226" w:rsidRDefault="008C4226" w14:paraId="0A37501D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8C4226" w14:paraId="5DAB6C7B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8C4226" w14:paraId="02EB378F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8C4226" w14:paraId="6A05A809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8C4226" w14:paraId="5A39BBE3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8C4226" w14:paraId="41C8F396" w14:textId="77777777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eastAsia="es-ES"/>
            </w:rPr>
          </w:pPr>
        </w:p>
        <w:p w:rsidR="008C4226" w:rsidRDefault="008C4226" w14:paraId="72A3D3EC" w14:textId="77777777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eastAsia="es-ES"/>
            </w:rPr>
          </w:pPr>
        </w:p>
        <w:p w:rsidR="008C4226" w:rsidRDefault="008C4226" w14:paraId="0D0B940D" w14:textId="77777777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eastAsia="es-ES"/>
            </w:rPr>
          </w:pPr>
        </w:p>
        <w:p w:rsidR="008C4226" w:rsidRDefault="008C4226" w14:paraId="0E27B00A" w14:textId="77777777">
          <w:pPr>
            <w:suppressAutoHyphens w:val="0"/>
            <w:spacing w:beforeAutospacing="1" w:afterAutospacing="1" w:line="240" w:lineRule="auto"/>
            <w:outlineLvl w:val="1"/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lang w:eastAsia="es-ES"/>
            </w:rPr>
          </w:pPr>
        </w:p>
        <w:p w:rsidR="008C4226" w:rsidRDefault="00993281" w14:paraId="340D6E54" w14:textId="1328E9AC">
          <w:pPr>
            <w:jc w:val="center"/>
            <w:rPr>
              <w:rFonts w:ascii="Bahnschrift SemiBold SemiConden" w:hAnsi="Bahnschrift SemiBold SemiConden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  <w:r>
            <w:rPr>
              <w:rFonts w:ascii="Bahnschrift SemiBold SemiConden" w:hAnsi="Bahnschrift SemiBold SemiConden"/>
              <w:color w:val="3366FF"/>
              <w:sz w:val="96"/>
              <w:szCs w:val="96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  <w:t>Conexión con la RED</w:t>
          </w:r>
        </w:p>
        <w:p w:rsidR="008C4226" w:rsidRDefault="008C4226" w14:paraId="60061E4C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  <w:p w:rsidR="008C4226" w:rsidRDefault="00364531" w14:paraId="44EAFD9C" w14:textId="77777777">
          <w:pPr>
            <w:jc w:val="center"/>
            <w:rPr>
              <w:rFonts w:ascii="Bahnschrift SemiBold SemiConden" w:hAnsi="Bahnschrift SemiBold SemiConden"/>
              <w:color w:val="3366FF"/>
              <w:sz w:val="48"/>
              <w:szCs w:val="48"/>
              <w14:textFill>
                <w14:gradFill>
                  <w14:gsLst>
                    <w14:gs w14:pos="0">
                      <w14:srgbClr w14:val="3366FF">
                        <w14:tint w14:val="66000"/>
                        <w14:satMod w14:val="160000"/>
                      </w14:srgbClr>
                    </w14:gs>
                    <w14:gs w14:pos="50000">
                      <w14:srgbClr w14:val="3366FF">
                        <w14:tint w14:val="44500"/>
                        <w14:satMod w14:val="160000"/>
                      </w14:srgbClr>
                    </w14:gs>
                    <w14:gs w14:pos="100000">
                      <w14:srgbClr w14:val="3366FF">
                        <w14:tint w14:val="23500"/>
                        <w14:satMod w14:val="160000"/>
                      </w14:srgbClr>
                    </w14:gs>
                  </w14:gsLst>
                  <w14:path w14:path="circle">
                    <w14:fillToRect w14:l="100000" w14:t="0" w14:r="0" w14:b="100000"/>
                  </w14:path>
                </w14:gradFill>
              </w14:textFill>
            </w:rPr>
          </w:pPr>
        </w:p>
      </w:sdtContent>
    </w:sdt>
    <w:tbl>
      <w:tblPr>
        <w:tblpPr w:leftFromText="141" w:rightFromText="141" w:vertAnchor="text" w:horzAnchor="margin" w:tblpXSpec="center" w:tblpY="-34"/>
        <w:tblW w:w="38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</w:tblGrid>
      <w:tr w:rsidR="008C4226" w14:paraId="5FB943FD" w14:textId="77777777">
        <w:trPr>
          <w:jc w:val="center"/>
        </w:trPr>
        <w:tc>
          <w:tcPr>
            <w:tcW w:w="3817" w:type="dxa"/>
            <w:vAlign w:val="center"/>
          </w:tcPr>
          <w:p w:rsidR="008C4226" w:rsidRDefault="002E0BF5" w14:paraId="0EE3516F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VERÓNICA BONIS MARTÍN</w:t>
            </w:r>
          </w:p>
        </w:tc>
      </w:tr>
      <w:tr w:rsidR="008C4226" w14:paraId="69C5FFC1" w14:textId="77777777">
        <w:trPr>
          <w:jc w:val="center"/>
        </w:trPr>
        <w:tc>
          <w:tcPr>
            <w:tcW w:w="3817" w:type="dxa"/>
            <w:vAlign w:val="center"/>
          </w:tcPr>
          <w:p w:rsidR="008C4226" w:rsidRDefault="002E0BF5" w14:paraId="119B12BA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MARIA CARMEN CORREA HERAS</w:t>
            </w:r>
          </w:p>
        </w:tc>
      </w:tr>
      <w:tr w:rsidR="008C4226" w14:paraId="38D0AA6D" w14:textId="77777777">
        <w:trPr>
          <w:jc w:val="center"/>
        </w:trPr>
        <w:tc>
          <w:tcPr>
            <w:tcW w:w="3817" w:type="dxa"/>
            <w:vAlign w:val="center"/>
          </w:tcPr>
          <w:p w:rsidR="008C4226" w:rsidRDefault="002E0BF5" w14:paraId="3A90CAD0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ÁNGEL SÁNCHEZ-SIERRA CRUZ</w:t>
            </w:r>
          </w:p>
        </w:tc>
      </w:tr>
      <w:tr w:rsidR="008C4226" w14:paraId="24EEF2AE" w14:textId="77777777">
        <w:trPr>
          <w:jc w:val="center"/>
        </w:trPr>
        <w:tc>
          <w:tcPr>
            <w:tcW w:w="3817" w:type="dxa"/>
            <w:vAlign w:val="center"/>
          </w:tcPr>
          <w:p w:rsidR="008C4226" w:rsidRDefault="002E0BF5" w14:paraId="4D4603C6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JOSÉ MARÍA TENREIRO EIRANOVA</w:t>
            </w:r>
          </w:p>
        </w:tc>
      </w:tr>
      <w:tr w:rsidR="008C4226" w14:paraId="26C3E7CE" w14:textId="77777777">
        <w:trPr>
          <w:jc w:val="center"/>
        </w:trPr>
        <w:tc>
          <w:tcPr>
            <w:tcW w:w="3817" w:type="dxa"/>
            <w:vAlign w:val="center"/>
          </w:tcPr>
          <w:p w:rsidR="008C4226" w:rsidRDefault="002E0BF5" w14:paraId="51599621" w14:textId="77777777">
            <w:pPr>
              <w:widowControl w:val="0"/>
              <w:suppressAutoHyphens w:val="0"/>
              <w:spacing w:after="0" w:line="240" w:lineRule="auto"/>
              <w:jc w:val="center"/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ahnschrift SemiBold" w:hAnsi="Bahnschrift SemiBold" w:eastAsia="Times New Roman" w:cs="Times New Roman"/>
                <w:sz w:val="24"/>
                <w:szCs w:val="24"/>
                <w:lang w:eastAsia="es-ES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JUAN RAMON VARÓ NÚÑEZ</w:t>
            </w:r>
          </w:p>
        </w:tc>
      </w:tr>
    </w:tbl>
    <w:p w:rsidR="008C4226" w:rsidRDefault="008C4226" w14:paraId="4B94D5A5" w14:textId="77777777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RDefault="008C4226" w14:paraId="3DEEC669" w14:textId="77777777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RDefault="008C4226" w14:paraId="3656B9AB" w14:textId="77777777">
      <w:pPr>
        <w:jc w:val="center"/>
        <w:rPr>
          <w:rFonts w:ascii="Bahnschrift SemiBold SemiConden" w:hAnsi="Bahnschrift SemiBold SemiConden"/>
          <w:color w:val="3366FF"/>
          <w:sz w:val="48"/>
          <w:szCs w:val="48"/>
          <w14:textFill>
            <w14:gradFill>
              <w14:gsLst>
                <w14:gs w14:pos="0">
                  <w14:srgbClr w14:val="3366FF">
                    <w14:tint w14:val="66000"/>
                    <w14:satMod w14:val="160000"/>
                  </w14:srgbClr>
                </w14:gs>
                <w14:gs w14:pos="50000">
                  <w14:srgbClr w14:val="3366FF">
                    <w14:tint w14:val="44500"/>
                    <w14:satMod w14:val="160000"/>
                  </w14:srgbClr>
                </w14:gs>
                <w14:gs w14:pos="100000">
                  <w14:srgbClr w14:val="33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0" w14:r="0" w14:b="100000"/>
              </w14:path>
            </w14:gradFill>
          </w14:textFill>
        </w:rPr>
      </w:pPr>
    </w:p>
    <w:p w:rsidR="008C4226" w:rsidRDefault="002E0BF5" w14:paraId="45FB0818" w14:textId="77777777">
      <w:pPr>
        <w:spacing w:after="0" w:line="240" w:lineRule="auto"/>
        <w:rPr>
          <w:b/>
        </w:rPr>
      </w:pPr>
      <w:r>
        <w:br w:type="page"/>
      </w:r>
    </w:p>
    <w:p w:rsidR="008C4226" w:rsidRDefault="008C4226" w14:paraId="049F31CB" w14:textId="77777777">
      <w:pPr>
        <w:pStyle w:val="NormalWeb"/>
        <w:spacing w:before="280" w:after="280"/>
      </w:pPr>
    </w:p>
    <w:p w:rsidRPr="00993281" w:rsidR="00993281" w:rsidP="00993281" w:rsidRDefault="00993281" w14:paraId="3A61E9A4" w14:textId="1EF4975D">
      <w:pPr>
        <w:jc w:val="center"/>
        <w:rPr>
          <w:b/>
          <w:u w:val="single"/>
        </w:rPr>
      </w:pPr>
      <w:r w:rsidRPr="00993281">
        <w:rPr>
          <w:b/>
          <w:u w:val="single"/>
        </w:rPr>
        <w:t>Requerimiento 1</w:t>
      </w:r>
    </w:p>
    <w:p w:rsidRPr="00993281" w:rsidR="00993281" w:rsidP="00993281" w:rsidRDefault="00993281" w14:paraId="594D1065" w14:textId="77777777">
      <w:pPr>
        <w:rPr>
          <w:b/>
        </w:rPr>
      </w:pPr>
      <w:r w:rsidRPr="00993281">
        <w:rPr>
          <w:b/>
        </w:rPr>
        <w:t>TAREAS:</w:t>
      </w:r>
    </w:p>
    <w:p w:rsidR="00993281" w:rsidP="00993281" w:rsidRDefault="00993281" w14:paraId="7C7AC808" w14:textId="77777777">
      <w:r>
        <w:t>Máscaras de subred y direcciones IP</w:t>
      </w:r>
    </w:p>
    <w:p w:rsidRPr="00993281" w:rsidR="00993281" w:rsidP="00993281" w:rsidRDefault="00993281" w14:paraId="0D58D6D7" w14:textId="77777777">
      <w:pPr>
        <w:rPr>
          <w:b/>
        </w:rPr>
      </w:pPr>
      <w:r w:rsidRPr="1BE1A253" w:rsidR="1BE1A253">
        <w:rPr>
          <w:b w:val="1"/>
          <w:bCs w:val="1"/>
        </w:rPr>
        <w:t>Calcula las direcciones de red y difusión en las siguientes redes, suponiendo que tu dirección IP y máscara de subred es la que está indicada en cada caso. Especifica también la clase de red de que se trata y el número máximo de “hosts” (equipos con dirección IP asignada) podemos tener en cada una de ellas.</w:t>
      </w:r>
    </w:p>
    <w:p w:rsidR="1BE1A253" w:rsidP="1BE1A253" w:rsidRDefault="1BE1A253" w14:paraId="3EA6A349" w14:textId="76C4D391">
      <w:pPr>
        <w:pStyle w:val="Standard"/>
        <w:rPr>
          <w:rFonts w:ascii="Liberation Serif" w:hAnsi="Liberation Serif" w:eastAsia="Noto Serif CJK SC" w:cs="Lohit Devanagari"/>
          <w:i w:val="1"/>
          <w:iCs w:val="1"/>
          <w:sz w:val="24"/>
          <w:szCs w:val="24"/>
          <w:lang w:eastAsia="en-US" w:bidi="ar-SA"/>
        </w:rPr>
      </w:pPr>
    </w:p>
    <w:p w:rsidR="1BE1A253" w:rsidP="1BE1A253" w:rsidRDefault="1BE1A253" w14:paraId="15826F40" w14:textId="34054CC4">
      <w:pPr>
        <w:pStyle w:val="Standard"/>
        <w:rPr>
          <w:rFonts w:ascii="Liberation Serif" w:hAnsi="Liberation Serif" w:eastAsia="Noto Serif CJK SC" w:cs="Lohit Devanagari"/>
          <w:i w:val="1"/>
          <w:iCs w:val="1"/>
          <w:sz w:val="24"/>
          <w:szCs w:val="24"/>
          <w:lang w:eastAsia="en-US" w:bidi="ar-SA"/>
        </w:rPr>
      </w:pPr>
    </w:p>
    <w:p w:rsidR="1BE1A253" w:rsidP="1BE1A253" w:rsidRDefault="1BE1A253" w14:paraId="0E04B1B8" w14:textId="25401D64">
      <w:pPr>
        <w:pStyle w:val="Standard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  <w:u w:val="none"/>
          <w:lang w:eastAsia="en-US" w:bidi="ar-SA"/>
        </w:rPr>
      </w:pPr>
      <w:r w:rsidRPr="1BE1A253" w:rsidR="1BE1A25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8"/>
          <w:szCs w:val="28"/>
          <w:u w:val="single"/>
          <w:lang w:eastAsia="en-US" w:bidi="ar-SA"/>
        </w:rPr>
        <w:t>FUNDAMENTACIÓN</w:t>
      </w:r>
    </w:p>
    <w:p w:rsidR="1BE1A253" w:rsidP="1BE1A253" w:rsidRDefault="1BE1A253" w14:paraId="6F2C7BF0" w14:textId="1F79D1F1">
      <w:pPr>
        <w:pStyle w:val="Standard"/>
        <w:rPr>
          <w:rFonts w:ascii="Liberation Serif" w:hAnsi="Liberation Serif" w:eastAsia="Noto Serif CJK SC" w:cs="Lohit Devanagari"/>
          <w:b w:val="1"/>
          <w:bCs w:val="1"/>
          <w:i w:val="0"/>
          <w:iCs w:val="0"/>
          <w:sz w:val="24"/>
          <w:szCs w:val="24"/>
          <w:u w:val="none"/>
          <w:lang w:eastAsia="en-US" w:bidi="ar-SA"/>
        </w:rPr>
      </w:pPr>
    </w:p>
    <w:p w:rsidR="1BE1A253" w:rsidP="1BE1A253" w:rsidRDefault="1BE1A253" w14:paraId="4ED90284" w14:textId="2D0AC1DB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" w:asciiTheme="minorAscii" w:hAnsiTheme="minorAscii" w:eastAsiaTheme="minorAscii" w:cstheme="minorBidi"/>
          <w:i w:val="1"/>
          <w:iCs w:val="1"/>
          <w:sz w:val="24"/>
          <w:szCs w:val="24"/>
          <w:lang w:eastAsia="en-US" w:bidi="ar-SA"/>
        </w:rPr>
        <w:t>En la DIRECCIÓN IP hay una parte de bits que identifican la red y otra parte que identifican el host.</w:t>
      </w:r>
    </w:p>
    <w:p w:rsidR="1BE1A253" w:rsidP="1BE1A253" w:rsidRDefault="1BE1A253" w14:paraId="7AAE5D94" w14:textId="7AC7071D">
      <w:pPr>
        <w:pStyle w:val="Standard"/>
        <w:numPr>
          <w:ilvl w:val="0"/>
          <w:numId w:val="33"/>
        </w:numPr>
        <w:rPr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" w:asciiTheme="minorAscii" w:hAnsiTheme="minorAscii" w:eastAsiaTheme="minorAscii" w:cstheme="minorBidi"/>
          <w:i w:val="1"/>
          <w:iCs w:val="1"/>
          <w:sz w:val="24"/>
          <w:szCs w:val="24"/>
          <w:lang w:eastAsia="en-US" w:bidi="ar-SA"/>
        </w:rPr>
        <w:t xml:space="preserve">La MÁSCARA DE SUBRED aparece después de la barra y puede aparecer en dos formatos distintos, representando los octetos en decimal o el número de bits que tienen a 1 en binario. </w:t>
      </w:r>
    </w:p>
    <w:p w:rsidR="1BE1A253" w:rsidP="1BE1A253" w:rsidRDefault="1BE1A253" w14:paraId="72F4D24B" w14:textId="43DF7706">
      <w:pPr>
        <w:pStyle w:val="Standard"/>
        <w:numPr>
          <w:ilvl w:val="0"/>
          <w:numId w:val="33"/>
        </w:numPr>
        <w:rPr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" w:asciiTheme="minorAscii" w:hAnsiTheme="minorAscii" w:eastAsiaTheme="minorAscii" w:cstheme="minorBidi"/>
          <w:i w:val="1"/>
          <w:iCs w:val="1"/>
          <w:sz w:val="24"/>
          <w:szCs w:val="24"/>
          <w:lang w:eastAsia="en-US" w:bidi="ar-SA"/>
        </w:rPr>
        <w:t xml:space="preserve">La máscara de subred me va a indicar la cantidad de bits que identifican a la red. En función de su tamaño tenemos varios tipos de direcciones, las más habituales son la CLASE A (0-127), CLASE B (128-191) y CLASE C (192-223). </w:t>
      </w:r>
    </w:p>
    <w:p w:rsidR="1BE1A253" w:rsidP="1BE1A253" w:rsidRDefault="1BE1A253" w14:paraId="12F6C8EB" w14:textId="3B544044">
      <w:pPr>
        <w:pStyle w:val="Standard"/>
        <w:numPr>
          <w:ilvl w:val="0"/>
          <w:numId w:val="33"/>
        </w:numPr>
        <w:rPr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" w:asciiTheme="minorAscii" w:hAnsiTheme="minorAscii" w:eastAsiaTheme="minorAscii" w:cstheme="minorBidi"/>
          <w:i w:val="1"/>
          <w:iCs w:val="1"/>
          <w:sz w:val="24"/>
          <w:szCs w:val="24"/>
          <w:lang w:eastAsia="en-US" w:bidi="ar-SA"/>
        </w:rPr>
        <w:t>Las de clase C tienen menor número de bits para Host que las de B y a su vez éstas menor que las de A.</w:t>
      </w:r>
    </w:p>
    <w:p w:rsidR="1BE1A253" w:rsidP="1BE1A253" w:rsidRDefault="1BE1A253" w14:paraId="11A33031" w14:textId="40C4C61A">
      <w:pPr>
        <w:pStyle w:val="Standard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Hay tres tipos de direcciones, una para host y otras dos reservadas para la dirección de Red y la dirección de broadcast (difusión).</w:t>
      </w:r>
    </w:p>
    <w:p w:rsidR="1BE1A253" w:rsidP="1BE1A253" w:rsidRDefault="1BE1A253" w14:paraId="21D14579" w14:textId="69EC28E0">
      <w:pPr>
        <w:pStyle w:val="Standard"/>
        <w:numPr>
          <w:ilvl w:val="0"/>
          <w:numId w:val="33"/>
        </w:numPr>
        <w:rPr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La DIRECCIÓN DE RED la parte que identifica al host está todo a 0 en binario. Se calcula haciendo un AND lógico.</w:t>
      </w:r>
    </w:p>
    <w:p w:rsidR="1BE1A253" w:rsidP="1BE1A253" w:rsidRDefault="1BE1A253" w14:paraId="5D88773A" w14:textId="717211C1">
      <w:pPr>
        <w:pStyle w:val="Standard"/>
        <w:numPr>
          <w:ilvl w:val="0"/>
          <w:numId w:val="33"/>
        </w:numPr>
        <w:rPr>
          <w:i w:val="1"/>
          <w:iCs w:val="1"/>
          <w:sz w:val="24"/>
          <w:szCs w:val="24"/>
          <w:lang w:eastAsia="en-US" w:bidi="ar-SA"/>
        </w:rPr>
      </w:pPr>
      <w:r w:rsidRPr="1BE1A253" w:rsidR="1BE1A25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  <w:lang w:eastAsia="en-US" w:bidi="ar-SA"/>
        </w:rPr>
        <w:t>La DIRECCIÓN DE BROADCAST la parte que identifica al host está todo a 1 en binario. Se calcula haciendo un OR lógico.</w:t>
      </w:r>
    </w:p>
    <w:p w:rsidR="1BE1A253" w:rsidP="1BE1A253" w:rsidRDefault="1BE1A253" w14:paraId="41882D49" w14:textId="4A720C70">
      <w:pPr>
        <w:pStyle w:val="Standard"/>
        <w:rPr>
          <w:rFonts w:ascii="Liberation Serif" w:hAnsi="Liberation Serif" w:eastAsia="Noto Serif CJK SC" w:cs="Lohit Devanagari"/>
          <w:i w:val="1"/>
          <w:iCs w:val="1"/>
          <w:sz w:val="24"/>
          <w:szCs w:val="24"/>
          <w:lang w:eastAsia="en-US" w:bidi="ar-SA"/>
        </w:rPr>
      </w:pPr>
    </w:p>
    <w:p w:rsidR="1BE1A253" w:rsidP="1BE1A253" w:rsidRDefault="1BE1A253" w14:paraId="495F2985" w14:textId="0873C5AB">
      <w:pPr>
        <w:pStyle w:val="Standard"/>
        <w:ind w:left="0"/>
        <w:rPr>
          <w:rFonts w:ascii="Liberation Serif" w:hAnsi="Liberation Serif" w:eastAsia="Noto Serif CJK SC" w:cs="Lohit Devanagari"/>
          <w:i w:val="1"/>
          <w:iCs w:val="1"/>
          <w:sz w:val="24"/>
          <w:szCs w:val="24"/>
          <w:lang w:eastAsia="en-US" w:bidi="ar-SA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1BE1A253" w14:paraId="27A6A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1BE1A253" w:rsidRDefault="1BE1A253" w14:paraId="4AEB0B7B" w14:textId="4EA52670">
            <w:pPr>
              <w:jc w:val="center"/>
              <w:rPr>
                <w:b w:val="1"/>
                <w:bCs w:val="1"/>
              </w:rPr>
            </w:pPr>
            <w:r w:rsidRPr="1BE1A253" w:rsidR="1BE1A253">
              <w:rPr>
                <w:b w:val="1"/>
                <w:bCs w:val="1"/>
              </w:rPr>
              <w:t>192.168.2.119 / 255.255.255.192</w:t>
            </w:r>
          </w:p>
          <w:p w:rsidR="1BE1A253" w:rsidP="1BE1A253" w:rsidRDefault="1BE1A253" w14:paraId="19A6F830" w14:textId="3C0E45B4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BE1A253" w:rsidTr="1BE1A253" w14:paraId="516A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B77FC4D">
            <w:r w:rsidR="1BE1A253">
              <w:rPr/>
              <w:t xml:space="preserve">Dir. IP: </w:t>
            </w:r>
            <w:r>
              <w:tab/>
            </w:r>
            <w:r>
              <w:tab/>
            </w:r>
            <w:r w:rsidR="1BE1A253">
              <w:rPr/>
              <w:t>11000000 10101000 00000010 01110111</w:t>
            </w:r>
          </w:p>
          <w:p w:rsidR="1BE1A253" w:rsidP="1BE1A253" w:rsidRDefault="1BE1A253" w14:paraId="46C49A7B" w14:textId="15BB8D9D">
            <w:pPr>
              <w:pStyle w:val="Normal"/>
              <w:rPr>
                <w:b w:val="1"/>
                <w:bCs w:val="1"/>
              </w:rPr>
            </w:pPr>
          </w:p>
        </w:tc>
      </w:tr>
      <w:tr w:rsidR="1BE1A253" w:rsidTr="1BE1A253" w14:paraId="30B1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21BB030" w14:textId="03DA275C">
            <w:r w:rsidR="1BE1A253">
              <w:rPr/>
              <w:t xml:space="preserve">Máscara: </w:t>
            </w:r>
            <w:r>
              <w:tab/>
            </w:r>
            <w:r w:rsidR="1BE1A253">
              <w:rPr/>
              <w:t>11111111 11111111 11111111 11000000</w:t>
            </w:r>
          </w:p>
          <w:p w:rsidR="1BE1A253" w:rsidP="1BE1A253" w:rsidRDefault="1BE1A253" w14:paraId="637C4F47" w14:textId="3A6A0019">
            <w:pPr>
              <w:pStyle w:val="Normal"/>
            </w:pPr>
          </w:p>
        </w:tc>
      </w:tr>
      <w:tr w:rsidR="1BE1A253" w:rsidTr="1BE1A253" w14:paraId="78E24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3693370">
            <w:r w:rsidR="1BE1A253">
              <w:rPr/>
              <w:t>AND Lógico:</w:t>
            </w:r>
            <w:r>
              <w:tab/>
            </w:r>
            <w:r w:rsidR="1BE1A253">
              <w:rPr/>
              <w:t>11000000 10101000 00000010 01000000</w:t>
            </w:r>
          </w:p>
          <w:p w:rsidR="1BE1A253" w:rsidP="1BE1A253" w:rsidRDefault="1BE1A253" w14:paraId="3B732729" w14:textId="1B070979">
            <w:pPr>
              <w:pStyle w:val="Normal"/>
            </w:pPr>
          </w:p>
        </w:tc>
      </w:tr>
      <w:tr w:rsidR="1BE1A253" w:rsidTr="1BE1A253" w14:paraId="641F8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108806C">
            <w:r w:rsidR="1BE1A253">
              <w:rPr/>
              <w:t>Dir. De red</w:t>
            </w:r>
            <w:r>
              <w:tab/>
            </w:r>
            <w:r w:rsidR="1BE1A253">
              <w:rPr/>
              <w:t>192. 168.2.64</w:t>
            </w:r>
          </w:p>
          <w:p w:rsidR="1BE1A253" w:rsidP="1BE1A253" w:rsidRDefault="1BE1A253" w14:paraId="4AB8A176" w14:textId="50E097B2">
            <w:pPr>
              <w:pStyle w:val="Normal"/>
            </w:pPr>
          </w:p>
        </w:tc>
      </w:tr>
      <w:tr w:rsidR="1BE1A253" w:rsidTr="1BE1A253" w14:paraId="7AD8C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63ED1D3B">
            <w:r w:rsidR="1BE1A253">
              <w:rPr/>
              <w:t xml:space="preserve">Dir IP: </w:t>
            </w:r>
            <w:r>
              <w:tab/>
            </w:r>
            <w:r>
              <w:tab/>
            </w:r>
            <w:r w:rsidR="1BE1A253">
              <w:rPr/>
              <w:t>11000000 10101000 00000010 01110111</w:t>
            </w:r>
          </w:p>
          <w:p w:rsidR="1BE1A253" w:rsidP="1BE1A253" w:rsidRDefault="1BE1A253" w14:paraId="6367ADE0" w14:textId="695E1B19">
            <w:pPr>
              <w:pStyle w:val="Normal"/>
            </w:pPr>
          </w:p>
        </w:tc>
      </w:tr>
      <w:tr w:rsidR="1BE1A253" w:rsidTr="1BE1A253" w14:paraId="576C0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625E26E0">
            <w:r w:rsidR="1BE1A253">
              <w:rPr/>
              <w:t>Mascara!:</w:t>
            </w:r>
            <w:r>
              <w:tab/>
            </w:r>
            <w:r w:rsidR="1BE1A253">
              <w:rPr/>
              <w:t>00000000 00000000 00000000 00111111</w:t>
            </w:r>
          </w:p>
          <w:p w:rsidR="1BE1A253" w:rsidP="1BE1A253" w:rsidRDefault="1BE1A253" w14:paraId="50A16F32" w14:textId="38F14B2E">
            <w:pPr>
              <w:pStyle w:val="Normal"/>
            </w:pPr>
          </w:p>
        </w:tc>
      </w:tr>
      <w:tr w:rsidR="1BE1A253" w:rsidTr="1BE1A253" w14:paraId="0EFD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24B2088A">
            <w:r w:rsidR="1BE1A253">
              <w:rPr/>
              <w:t>OR Lógico:</w:t>
            </w:r>
            <w:r>
              <w:tab/>
            </w:r>
            <w:r w:rsidR="1BE1A253">
              <w:rPr/>
              <w:t>11000000 10101000 00000010 01111111</w:t>
            </w:r>
          </w:p>
          <w:p w:rsidR="1BE1A253" w:rsidP="1BE1A253" w:rsidRDefault="1BE1A253" w14:paraId="17548DDB" w14:textId="4312A0F3">
            <w:pPr>
              <w:pStyle w:val="Normal"/>
            </w:pPr>
          </w:p>
        </w:tc>
      </w:tr>
      <w:tr w:rsidR="1BE1A253" w:rsidTr="1BE1A253" w14:paraId="68688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52A5F1E" w14:textId="63FCBE49">
            <w:r w:rsidR="1BE1A253">
              <w:rPr/>
              <w:t>Dir. Difusión</w:t>
            </w:r>
            <w:r>
              <w:tab/>
            </w:r>
            <w:r w:rsidR="1BE1A253">
              <w:rPr/>
              <w:t>192.168.2.127</w:t>
            </w:r>
          </w:p>
          <w:p w:rsidR="1BE1A253" w:rsidP="1BE1A253" w:rsidRDefault="1BE1A253" w14:paraId="4CF683A5" w14:textId="6923E29C">
            <w:pPr>
              <w:pStyle w:val="Normal"/>
            </w:pPr>
          </w:p>
        </w:tc>
      </w:tr>
      <w:tr w:rsidR="1BE1A253" w:rsidTr="1BE1A253" w14:paraId="2F46C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00944C0" w14:textId="61A15CE8">
            <w:r w:rsidR="1BE1A253">
              <w:rPr/>
              <w:t>Hosts:</w:t>
            </w:r>
            <w:r>
              <w:tab/>
            </w:r>
            <w:r>
              <w:tab/>
            </w:r>
            <w:r w:rsidR="1BE1A253">
              <w:rPr/>
              <w:t>Máximo 64 dispositivos (-2 de la red de difusión y número de red)</w:t>
            </w:r>
          </w:p>
          <w:p w:rsidR="1BE1A253" w:rsidP="1BE1A253" w:rsidRDefault="1BE1A253" w14:paraId="47EAF9D9" w14:textId="372AC822">
            <w:pPr>
              <w:pStyle w:val="Normal"/>
            </w:pPr>
          </w:p>
        </w:tc>
      </w:tr>
      <w:tr w:rsidR="1BE1A253" w:rsidTr="1BE1A253" w14:paraId="04F9E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05C0CFF">
            <w:r w:rsidR="1BE1A253">
              <w:rPr/>
              <w:t>Clase:</w:t>
            </w:r>
            <w:r>
              <w:tab/>
            </w:r>
            <w:r>
              <w:tab/>
            </w:r>
            <w:r w:rsidR="1BE1A253">
              <w:rPr/>
              <w:t>C</w:t>
            </w:r>
          </w:p>
          <w:p w:rsidR="1BE1A253" w:rsidP="1BE1A253" w:rsidRDefault="1BE1A253" w14:paraId="7DBC070E" w14:textId="1327EFC4">
            <w:pPr>
              <w:pStyle w:val="Normal"/>
            </w:pPr>
          </w:p>
        </w:tc>
      </w:tr>
    </w:tbl>
    <w:p w:rsidR="00993281" w:rsidP="00993281" w:rsidRDefault="00993281" w14:paraId="0126E980" w14:textId="77777777">
      <w:pPr>
        <w:pBdr>
          <w:top w:val="single" w:color="auto" w:sz="6" w:space="1"/>
          <w:bottom w:val="single" w:color="auto" w:sz="6" w:space="1"/>
        </w:pBd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1BE1A253" w14:paraId="5840A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1BE1A253" w:rsidRDefault="1BE1A253" w14:paraId="51D5244F">
            <w:pPr>
              <w:jc w:val="center"/>
              <w:rPr>
                <w:b w:val="1"/>
                <w:bCs w:val="1"/>
              </w:rPr>
            </w:pPr>
            <w:r w:rsidRPr="1BE1A253" w:rsidR="1BE1A253">
              <w:rPr>
                <w:b w:val="1"/>
                <w:bCs w:val="1"/>
              </w:rPr>
              <w:t>192.168.2.126/26</w:t>
            </w:r>
          </w:p>
          <w:p w:rsidR="1BE1A253" w:rsidP="1BE1A253" w:rsidRDefault="1BE1A253" w14:paraId="02FAF888" w14:textId="5FFDC3F5">
            <w:pPr>
              <w:pStyle w:val="Standard"/>
              <w:jc w:val="center"/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</w:pP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Con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esa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mascara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de 26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bits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máscara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subred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nos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están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comunicando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que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los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32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bits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que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constituyen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dirección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, 26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le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pertenecen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a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red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.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Por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lo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tanto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,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tenemos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la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misma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máscara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de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subred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que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en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el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anterior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ejemplo</w:t>
            </w:r>
            <w:proofErr w:type="spellEnd"/>
            <w:r w:rsidRPr="1BE1A253" w:rsidR="1BE1A253">
              <w:rPr>
                <w:rFonts w:ascii="Calibri" w:hAnsi="Calibri" w:eastAsia="Calibri" w:cs="" w:asciiTheme="minorAscii" w:hAnsiTheme="minorAscii" w:eastAsiaTheme="minorAscii" w:cstheme="minorBidi"/>
                <w:sz w:val="22"/>
                <w:szCs w:val="22"/>
                <w:lang w:eastAsia="en-US" w:bidi="ar-SA"/>
              </w:rPr>
              <w:t>:</w:t>
            </w:r>
          </w:p>
          <w:p w:rsidR="1BE1A253" w:rsidP="1BE1A253" w:rsidRDefault="1BE1A253" w14:paraId="1491F7E0" w14:textId="03DFB254">
            <w:pPr>
              <w:pStyle w:val="Normal"/>
              <w:jc w:val="right"/>
              <w:rPr>
                <w:b w:val="1"/>
                <w:bCs w:val="1"/>
              </w:rPr>
            </w:pPr>
          </w:p>
          <w:p w:rsidR="1BE1A253" w:rsidP="1BE1A253" w:rsidRDefault="1BE1A253" w14:paraId="1A844111" w14:textId="3C0E45B4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BE1A253" w:rsidTr="1BE1A253" w14:paraId="3DB2A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C721A9D">
            <w:r w:rsidR="1BE1A253">
              <w:rPr/>
              <w:t xml:space="preserve">Dir. IP: </w:t>
            </w:r>
            <w:r>
              <w:tab/>
            </w:r>
            <w:r>
              <w:tab/>
            </w:r>
            <w:r w:rsidR="1BE1A253">
              <w:rPr/>
              <w:t>11000000 10101000 00000010 01111110</w:t>
            </w:r>
          </w:p>
          <w:p w:rsidR="1BE1A253" w:rsidP="1BE1A253" w:rsidRDefault="1BE1A253" w14:paraId="2CD357BD" w14:textId="16CF5AF5">
            <w:pPr>
              <w:pStyle w:val="Normal"/>
            </w:pPr>
          </w:p>
        </w:tc>
      </w:tr>
      <w:tr w:rsidR="1BE1A253" w:rsidTr="1BE1A253" w14:paraId="7A74F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F5679FD" w14:textId="64A0184E"/>
          <w:p w:rsidR="1BE1A253" w:rsidRDefault="1BE1A253" w14:paraId="4D12A636">
            <w:r w:rsidR="1BE1A253">
              <w:rPr/>
              <w:t xml:space="preserve">Mascara: </w:t>
            </w:r>
            <w:r>
              <w:tab/>
            </w:r>
            <w:r w:rsidR="1BE1A253">
              <w:rPr/>
              <w:t>11111111 11111111 11111111 11000000</w:t>
            </w:r>
          </w:p>
          <w:p w:rsidR="1BE1A253" w:rsidP="1BE1A253" w:rsidRDefault="1BE1A253" w14:paraId="5EAB2310" w14:textId="25D1B4A1">
            <w:pPr>
              <w:pStyle w:val="Normal"/>
            </w:pPr>
          </w:p>
        </w:tc>
      </w:tr>
      <w:tr w:rsidR="1BE1A253" w:rsidTr="1BE1A253" w14:paraId="4B9A3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B8BF0A3" w14:textId="10BFBCCD">
            <w:r w:rsidR="1BE1A253">
              <w:rPr/>
              <w:t xml:space="preserve">AND </w:t>
            </w:r>
            <w:proofErr w:type="spellStart"/>
            <w:r w:rsidR="1BE1A253">
              <w:rPr/>
              <w:t>Lógico</w:t>
            </w:r>
            <w:proofErr w:type="spellEnd"/>
            <w:r w:rsidR="1BE1A253">
              <w:rPr/>
              <w:t>:</w:t>
            </w:r>
            <w:r>
              <w:tab/>
            </w:r>
            <w:r w:rsidR="1BE1A253">
              <w:rPr/>
              <w:t>11000000 10101000 00000010 11111110</w:t>
            </w:r>
          </w:p>
          <w:p w:rsidR="1BE1A253" w:rsidP="1BE1A253" w:rsidRDefault="1BE1A253" w14:paraId="7B2BAB46" w14:textId="1B070979">
            <w:pPr>
              <w:pStyle w:val="Normal"/>
            </w:pPr>
          </w:p>
        </w:tc>
      </w:tr>
      <w:tr w:rsidR="1BE1A253" w:rsidTr="1BE1A253" w14:paraId="1CC3D2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5E044CE4">
            <w:r w:rsidR="1BE1A253">
              <w:rPr/>
              <w:t>Dir. De red</w:t>
            </w:r>
            <w:r>
              <w:tab/>
            </w:r>
            <w:r w:rsidR="1BE1A253">
              <w:rPr/>
              <w:t>192. 168.2.255</w:t>
            </w:r>
          </w:p>
          <w:p w:rsidR="1BE1A253" w:rsidP="1BE1A253" w:rsidRDefault="1BE1A253" w14:paraId="41C3C3A7" w14:textId="736BEDC5">
            <w:pPr>
              <w:pStyle w:val="Normal"/>
            </w:pPr>
          </w:p>
        </w:tc>
      </w:tr>
      <w:tr w:rsidR="1BE1A253" w:rsidTr="1BE1A253" w14:paraId="7D08B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427B746">
            <w:r w:rsidR="1BE1A253">
              <w:rPr/>
              <w:t xml:space="preserve">Dir. IP: </w:t>
            </w:r>
            <w:r>
              <w:tab/>
            </w:r>
            <w:r>
              <w:tab/>
            </w:r>
            <w:r w:rsidR="1BE1A253">
              <w:rPr/>
              <w:t>11000000 10101000 00000010 01111110</w:t>
            </w:r>
          </w:p>
          <w:p w:rsidR="1BE1A253" w:rsidP="1BE1A253" w:rsidRDefault="1BE1A253" w14:paraId="6EAFCA69" w14:textId="7BCEA7FA">
            <w:pPr>
              <w:pStyle w:val="Normal"/>
            </w:pPr>
          </w:p>
        </w:tc>
      </w:tr>
      <w:tr w:rsidR="1BE1A253" w:rsidTr="1BE1A253" w14:paraId="4C8AC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6C71216B">
            <w:r w:rsidR="1BE1A253">
              <w:rPr/>
              <w:t>Mascara!:</w:t>
            </w:r>
            <w:r>
              <w:tab/>
            </w:r>
            <w:r w:rsidR="1BE1A253">
              <w:rPr/>
              <w:t>00000000 00000000 00000000 00111111</w:t>
            </w:r>
          </w:p>
          <w:p w:rsidR="1BE1A253" w:rsidP="1BE1A253" w:rsidRDefault="1BE1A253" w14:paraId="10FB8431" w14:textId="235BD186">
            <w:pPr>
              <w:pStyle w:val="Normal"/>
            </w:pPr>
          </w:p>
        </w:tc>
      </w:tr>
      <w:tr w:rsidR="1BE1A253" w:rsidTr="1BE1A253" w14:paraId="3CC54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7C4F8EB">
            <w:r w:rsidR="1BE1A253">
              <w:rPr/>
              <w:t>OR Lógico:</w:t>
            </w:r>
            <w:r>
              <w:tab/>
            </w:r>
            <w:r w:rsidR="1BE1A253">
              <w:rPr/>
              <w:t>11000000 10101000 00000010 01111111</w:t>
            </w:r>
          </w:p>
          <w:p w:rsidR="1BE1A253" w:rsidP="1BE1A253" w:rsidRDefault="1BE1A253" w14:paraId="48AE0F51" w14:textId="0BA7B4EF">
            <w:pPr>
              <w:pStyle w:val="Normal"/>
            </w:pPr>
          </w:p>
        </w:tc>
      </w:tr>
      <w:tr w:rsidR="1BE1A253" w:rsidTr="1BE1A253" w14:paraId="31EB3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A40971C" w14:textId="53486FAC">
            <w:r w:rsidR="1BE1A253">
              <w:rPr/>
              <w:t>Dir. Difusión</w:t>
            </w:r>
            <w:r>
              <w:tab/>
            </w:r>
            <w:r w:rsidR="1BE1A253">
              <w:rPr/>
              <w:t>192.168.2.127</w:t>
            </w:r>
          </w:p>
          <w:p w:rsidR="1BE1A253" w:rsidP="1BE1A253" w:rsidRDefault="1BE1A253" w14:paraId="786939AE" w14:textId="202FAEB6">
            <w:pPr>
              <w:pStyle w:val="Normal"/>
            </w:pPr>
          </w:p>
        </w:tc>
      </w:tr>
      <w:tr w:rsidR="1BE1A253" w:rsidTr="1BE1A253" w14:paraId="4622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4083FF9">
            <w:r w:rsidR="1BE1A253">
              <w:rPr/>
              <w:t>Hosts:</w:t>
            </w:r>
            <w:r>
              <w:tab/>
            </w:r>
            <w:r>
              <w:tab/>
            </w:r>
            <w:r w:rsidR="1BE1A253">
              <w:rPr/>
              <w:t>Máximo 64 dispositivos (-2 de la red de difusión y numero de red)</w:t>
            </w:r>
          </w:p>
          <w:p w:rsidR="1BE1A253" w:rsidP="1BE1A253" w:rsidRDefault="1BE1A253" w14:paraId="44041582" w14:textId="40543E6E">
            <w:pPr>
              <w:pStyle w:val="Normal"/>
            </w:pPr>
          </w:p>
        </w:tc>
      </w:tr>
      <w:tr w:rsidR="1BE1A253" w:rsidTr="1BE1A253" w14:paraId="39921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B9DB530">
            <w:r w:rsidR="1BE1A253">
              <w:rPr/>
              <w:t>Clase:</w:t>
            </w:r>
            <w:r>
              <w:tab/>
            </w:r>
            <w:r>
              <w:tab/>
            </w:r>
            <w:r w:rsidR="1BE1A253">
              <w:rPr/>
              <w:t>C</w:t>
            </w:r>
          </w:p>
          <w:p w:rsidR="1BE1A253" w:rsidP="1BE1A253" w:rsidRDefault="1BE1A253" w14:paraId="68252ACB" w14:textId="59FCD4C7">
            <w:pPr>
              <w:pStyle w:val="Normal"/>
            </w:pPr>
          </w:p>
        </w:tc>
      </w:tr>
    </w:tbl>
    <w:p w:rsidRPr="001D614D" w:rsidR="00993281" w:rsidP="1BE1A253" w:rsidRDefault="00993281" w14:paraId="4DB88646" w14:textId="0B93CE28">
      <w:pPr>
        <w:pStyle w:val="Normal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1BE1A253" w14:paraId="23110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1BE1A253" w:rsidRDefault="1BE1A253" w14:paraId="0CA17D8C" w14:textId="0F5B79C7">
            <w:pPr>
              <w:jc w:val="center"/>
              <w:rPr>
                <w:b w:val="1"/>
                <w:bCs w:val="1"/>
              </w:rPr>
            </w:pPr>
          </w:p>
          <w:p w:rsidR="1BE1A253" w:rsidP="1BE1A253" w:rsidRDefault="1BE1A253" w14:paraId="698E71BE">
            <w:pPr>
              <w:jc w:val="center"/>
              <w:rPr>
                <w:b w:val="1"/>
                <w:bCs w:val="1"/>
              </w:rPr>
            </w:pPr>
            <w:r w:rsidRPr="1BE1A253" w:rsidR="1BE1A253">
              <w:rPr>
                <w:b w:val="1"/>
                <w:bCs w:val="1"/>
              </w:rPr>
              <w:t>192.168.0.190 / 255.255.255.240</w:t>
            </w:r>
          </w:p>
          <w:p w:rsidR="1BE1A253" w:rsidP="1BE1A253" w:rsidRDefault="1BE1A253" w14:paraId="1C744B2F" w14:textId="770E75E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BE1A253" w:rsidTr="1BE1A253" w14:paraId="67F0A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51B0E21" w14:textId="0BA5F587"/>
          <w:p w:rsidR="1BE1A253" w:rsidRDefault="1BE1A253" w14:paraId="5D86168C">
            <w:r w:rsidR="1BE1A253">
              <w:rPr/>
              <w:t xml:space="preserve">Dir. IP: </w:t>
            </w:r>
            <w:r>
              <w:tab/>
            </w:r>
            <w:r>
              <w:tab/>
            </w:r>
            <w:r w:rsidR="1BE1A253">
              <w:rPr/>
              <w:t>11000000 10101000 00000000 10111110</w:t>
            </w:r>
          </w:p>
          <w:p w:rsidR="1BE1A253" w:rsidP="1BE1A253" w:rsidRDefault="1BE1A253" w14:paraId="11AB4AA8" w14:textId="0CB11B54">
            <w:pPr>
              <w:pStyle w:val="Normal"/>
            </w:pPr>
          </w:p>
          <w:p w:rsidR="1BE1A253" w:rsidP="1BE1A253" w:rsidRDefault="1BE1A253" w14:paraId="578841C8" w14:textId="15BB8D9D">
            <w:pPr>
              <w:pStyle w:val="Normal"/>
              <w:rPr>
                <w:b w:val="1"/>
                <w:bCs w:val="1"/>
              </w:rPr>
            </w:pPr>
          </w:p>
        </w:tc>
      </w:tr>
      <w:tr w:rsidR="1BE1A253" w:rsidTr="1BE1A253" w14:paraId="16162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65352159" w14:textId="64A0184E"/>
          <w:p w:rsidR="1BE1A253" w:rsidRDefault="1BE1A253" w14:paraId="06E936D1">
            <w:r w:rsidR="1BE1A253">
              <w:rPr/>
              <w:t xml:space="preserve">Mascara: </w:t>
            </w:r>
            <w:r>
              <w:tab/>
            </w:r>
            <w:r w:rsidR="1BE1A253">
              <w:rPr/>
              <w:t>11111111 11111111 11111111 11110000</w:t>
            </w:r>
          </w:p>
          <w:p w:rsidR="1BE1A253" w:rsidP="1BE1A253" w:rsidRDefault="1BE1A253" w14:paraId="12DB4BD7" w14:textId="631BEC4F">
            <w:pPr>
              <w:pStyle w:val="Normal"/>
            </w:pPr>
          </w:p>
        </w:tc>
      </w:tr>
      <w:tr w:rsidR="1BE1A253" w:rsidTr="1BE1A253" w14:paraId="47A1B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14B7856">
            <w:r w:rsidR="1BE1A253">
              <w:rPr/>
              <w:t>AND Lógico:</w:t>
            </w:r>
            <w:r>
              <w:tab/>
            </w:r>
            <w:r w:rsidR="1BE1A253">
              <w:rPr/>
              <w:t>11000000 10101000 00000000 10110000</w:t>
            </w:r>
          </w:p>
          <w:p w:rsidR="1BE1A253" w:rsidP="1BE1A253" w:rsidRDefault="1BE1A253" w14:paraId="6E35C63C" w14:textId="51DDFF62">
            <w:pPr>
              <w:pStyle w:val="Normal"/>
            </w:pPr>
          </w:p>
          <w:p w:rsidR="1BE1A253" w:rsidP="1BE1A253" w:rsidRDefault="1BE1A253" w14:paraId="22C12293" w14:textId="1B070979">
            <w:pPr>
              <w:pStyle w:val="Normal"/>
            </w:pPr>
          </w:p>
        </w:tc>
      </w:tr>
      <w:tr w:rsidR="1BE1A253" w:rsidTr="1BE1A253" w14:paraId="23D3D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68E59DD">
            <w:r w:rsidR="1BE1A253">
              <w:rPr/>
              <w:t>Dir. De red</w:t>
            </w:r>
            <w:r>
              <w:tab/>
            </w:r>
            <w:r w:rsidR="1BE1A253">
              <w:rPr/>
              <w:t>192.168.0.176</w:t>
            </w:r>
          </w:p>
          <w:p w:rsidR="1BE1A253" w:rsidP="1BE1A253" w:rsidRDefault="1BE1A253" w14:paraId="34842B41" w14:textId="39150DA5">
            <w:pPr>
              <w:pStyle w:val="Normal"/>
            </w:pPr>
          </w:p>
        </w:tc>
      </w:tr>
      <w:tr w:rsidR="1BE1A253" w:rsidTr="1BE1A253" w14:paraId="2C6D5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C7087D9">
            <w:r w:rsidR="1BE1A253">
              <w:rPr/>
              <w:t xml:space="preserve">Dir IP: </w:t>
            </w:r>
            <w:r>
              <w:tab/>
            </w:r>
            <w:r>
              <w:tab/>
            </w:r>
            <w:r w:rsidR="1BE1A253">
              <w:rPr/>
              <w:t>11000000 10101000 00000000 10111110</w:t>
            </w:r>
          </w:p>
          <w:p w:rsidR="1BE1A253" w:rsidP="1BE1A253" w:rsidRDefault="1BE1A253" w14:paraId="08313CBA" w14:textId="3CD4D42D">
            <w:pPr>
              <w:pStyle w:val="Normal"/>
            </w:pPr>
          </w:p>
        </w:tc>
      </w:tr>
      <w:tr w:rsidR="1BE1A253" w:rsidTr="1BE1A253" w14:paraId="144C5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60A974D2">
            <w:r w:rsidR="1BE1A253">
              <w:rPr/>
              <w:t>Mascara!:</w:t>
            </w:r>
            <w:r>
              <w:tab/>
            </w:r>
            <w:r w:rsidR="1BE1A253">
              <w:rPr/>
              <w:t>00000000 00000000 00000000 00001111</w:t>
            </w:r>
          </w:p>
          <w:p w:rsidR="1BE1A253" w:rsidP="1BE1A253" w:rsidRDefault="1BE1A253" w14:paraId="0EAFCD67" w14:textId="60A447B8">
            <w:pPr>
              <w:pStyle w:val="Normal"/>
            </w:pPr>
          </w:p>
        </w:tc>
      </w:tr>
      <w:tr w:rsidR="1BE1A253" w:rsidTr="1BE1A253" w14:paraId="2B7D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5A34E9AF">
            <w:r w:rsidR="1BE1A253">
              <w:rPr/>
              <w:t>OR Lógico:</w:t>
            </w:r>
            <w:r>
              <w:tab/>
            </w:r>
            <w:r w:rsidR="1BE1A253">
              <w:rPr/>
              <w:t>11000000 10101000 00000000  10111111</w:t>
            </w:r>
          </w:p>
          <w:p w:rsidR="1BE1A253" w:rsidP="1BE1A253" w:rsidRDefault="1BE1A253" w14:paraId="22303BAE" w14:textId="31AE60F3">
            <w:pPr>
              <w:pStyle w:val="Normal"/>
            </w:pPr>
          </w:p>
        </w:tc>
      </w:tr>
      <w:tr w:rsidR="1BE1A253" w:rsidTr="1BE1A253" w14:paraId="3644E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23B429C9">
            <w:r w:rsidR="1BE1A253">
              <w:rPr/>
              <w:t>Dir. Difusión</w:t>
            </w:r>
            <w:r>
              <w:tab/>
            </w:r>
            <w:r w:rsidR="1BE1A253">
              <w:rPr/>
              <w:t>192.168.0.191</w:t>
            </w:r>
          </w:p>
          <w:p w:rsidR="1BE1A253" w:rsidP="1BE1A253" w:rsidRDefault="1BE1A253" w14:paraId="55DE6B5D" w14:textId="62F4B233">
            <w:pPr>
              <w:pStyle w:val="Normal"/>
            </w:pPr>
          </w:p>
        </w:tc>
      </w:tr>
      <w:tr w:rsidR="1BE1A253" w:rsidTr="1BE1A253" w14:paraId="210FA4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ED7EBF7">
            <w:r w:rsidR="1BE1A253">
              <w:rPr/>
              <w:t>Hosts:</w:t>
            </w:r>
            <w:r>
              <w:tab/>
            </w:r>
            <w:r>
              <w:tab/>
            </w:r>
            <w:r w:rsidR="1BE1A253">
              <w:rPr/>
              <w:t>Máximo 16 dispositivos (-2 de la red de difusión y numero de red)</w:t>
            </w:r>
          </w:p>
          <w:p w:rsidR="1BE1A253" w:rsidP="1BE1A253" w:rsidRDefault="1BE1A253" w14:paraId="29F08FBB" w14:textId="48DD8E9F">
            <w:pPr>
              <w:pStyle w:val="Normal"/>
            </w:pPr>
          </w:p>
        </w:tc>
      </w:tr>
      <w:tr w:rsidR="1BE1A253" w:rsidTr="1BE1A253" w14:paraId="6B6A5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122F46D" w14:textId="37FBEA02">
            <w:r w:rsidR="1BE1A253">
              <w:rPr/>
              <w:t>Clase</w:t>
            </w:r>
            <w:r w:rsidR="1BE1A253">
              <w:rPr/>
              <w:t>:</w:t>
            </w:r>
            <w:r>
              <w:tab/>
            </w:r>
            <w:r>
              <w:tab/>
            </w:r>
            <w:r w:rsidR="1BE1A253">
              <w:rPr/>
              <w:t>C</w:t>
            </w:r>
          </w:p>
          <w:p w:rsidR="1BE1A253" w:rsidP="1BE1A253" w:rsidRDefault="1BE1A253" w14:paraId="633F0B88" w14:textId="1327EFC4">
            <w:pPr>
              <w:pStyle w:val="Normal"/>
            </w:pPr>
          </w:p>
        </w:tc>
      </w:tr>
    </w:tbl>
    <w:p w:rsidRPr="001D614D" w:rsidR="00993281" w:rsidP="1BE1A253" w:rsidRDefault="00993281" w14:paraId="5374668E" w14:textId="715355B6">
      <w:pPr>
        <w:pStyle w:val="Normal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1BE1A253" w14:paraId="007B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1BE1A253" w:rsidRDefault="1BE1A253" w14:paraId="6C3732D5">
            <w:pPr>
              <w:jc w:val="center"/>
              <w:rPr>
                <w:b w:val="1"/>
                <w:bCs w:val="1"/>
              </w:rPr>
            </w:pPr>
            <w:r w:rsidRPr="1BE1A253" w:rsidR="1BE1A253">
              <w:rPr>
                <w:b w:val="1"/>
                <w:bCs w:val="1"/>
              </w:rPr>
              <w:t>192.168.0.190 / 255.255.240.0</w:t>
            </w:r>
          </w:p>
          <w:p w:rsidR="1BE1A253" w:rsidP="1BE1A253" w:rsidRDefault="1BE1A253" w14:paraId="1B1990E2" w14:textId="036B19D1">
            <w:pPr>
              <w:pStyle w:val="Normal"/>
              <w:jc w:val="center"/>
              <w:rPr>
                <w:b w:val="1"/>
                <w:bCs w:val="1"/>
              </w:rPr>
            </w:pPr>
          </w:p>
          <w:p w:rsidR="1BE1A253" w:rsidP="1BE1A253" w:rsidRDefault="1BE1A253" w14:paraId="3B094049" w14:textId="3C0E45B4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BE1A253" w:rsidTr="1BE1A253" w14:paraId="16433C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54AA8ED4" w14:textId="643CCDFD">
            <w:proofErr w:type="spellStart"/>
            <w:r w:rsidR="1BE1A253">
              <w:rPr/>
              <w:t>Dir</w:t>
            </w:r>
            <w:proofErr w:type="spellEnd"/>
            <w:r w:rsidR="1BE1A253">
              <w:rPr/>
              <w:t xml:space="preserve">. IP: </w:t>
            </w:r>
            <w:r>
              <w:tab/>
            </w:r>
            <w:r>
              <w:tab/>
            </w:r>
            <w:r w:rsidR="1BE1A253">
              <w:rPr/>
              <w:t>11000000 10101000 00000000 10111110</w:t>
            </w:r>
          </w:p>
          <w:p w:rsidR="1BE1A253" w:rsidP="1BE1A253" w:rsidRDefault="1BE1A253" w14:paraId="1872E23E" w14:textId="15BB8D9D">
            <w:pPr>
              <w:pStyle w:val="Normal"/>
              <w:rPr>
                <w:b w:val="1"/>
                <w:bCs w:val="1"/>
              </w:rPr>
            </w:pPr>
          </w:p>
        </w:tc>
      </w:tr>
      <w:tr w:rsidR="1BE1A253" w:rsidTr="1BE1A253" w14:paraId="09F84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5E0ACDC2">
            <w:r w:rsidR="1BE1A253">
              <w:rPr/>
              <w:t xml:space="preserve">Mascara: </w:t>
            </w:r>
            <w:r>
              <w:tab/>
            </w:r>
            <w:r w:rsidR="1BE1A253">
              <w:rPr/>
              <w:t>11111111 11111111 11110000 00000000</w:t>
            </w:r>
          </w:p>
          <w:p w:rsidR="1BE1A253" w:rsidP="1BE1A253" w:rsidRDefault="1BE1A253" w14:paraId="69936709" w14:textId="626212FD">
            <w:pPr>
              <w:pStyle w:val="Normal"/>
            </w:pPr>
          </w:p>
        </w:tc>
      </w:tr>
      <w:tr w:rsidR="1BE1A253" w:rsidTr="1BE1A253" w14:paraId="23B6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423D7A8">
            <w:r w:rsidR="1BE1A253">
              <w:rPr/>
              <w:t>AND Lógico:</w:t>
            </w:r>
            <w:r>
              <w:tab/>
            </w:r>
            <w:r w:rsidR="1BE1A253">
              <w:rPr/>
              <w:t>11000000 10101000 00000000 00000000</w:t>
            </w:r>
          </w:p>
          <w:p w:rsidR="1BE1A253" w:rsidP="1BE1A253" w:rsidRDefault="1BE1A253" w14:paraId="30741D3A" w14:textId="69C3C5F2">
            <w:pPr>
              <w:pStyle w:val="Normal"/>
            </w:pPr>
          </w:p>
        </w:tc>
      </w:tr>
      <w:tr w:rsidR="1BE1A253" w:rsidTr="1BE1A253" w14:paraId="11CC7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09A6042">
            <w:r w:rsidR="1BE1A253">
              <w:rPr/>
              <w:t>Dir. De red</w:t>
            </w:r>
            <w:r>
              <w:tab/>
            </w:r>
            <w:r w:rsidR="1BE1A253">
              <w:rPr/>
              <w:t>192.168.0.0</w:t>
            </w:r>
          </w:p>
          <w:p w:rsidR="1BE1A253" w:rsidP="1BE1A253" w:rsidRDefault="1BE1A253" w14:paraId="22CA46D1" w14:textId="3C8844BC">
            <w:pPr>
              <w:pStyle w:val="Normal"/>
            </w:pPr>
          </w:p>
        </w:tc>
      </w:tr>
      <w:tr w:rsidR="1BE1A253" w:rsidTr="1BE1A253" w14:paraId="3468E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D4A6456">
            <w:r w:rsidR="1BE1A253">
              <w:rPr/>
              <w:t xml:space="preserve">Dir IP: </w:t>
            </w:r>
            <w:r>
              <w:tab/>
            </w:r>
            <w:r>
              <w:tab/>
            </w:r>
            <w:r w:rsidR="1BE1A253">
              <w:rPr/>
              <w:t>11000000 10101000 00000000 10111110</w:t>
            </w:r>
          </w:p>
          <w:p w:rsidR="1BE1A253" w:rsidP="1BE1A253" w:rsidRDefault="1BE1A253" w14:paraId="304F584B" w14:textId="5C63C3B7">
            <w:pPr>
              <w:pStyle w:val="Normal"/>
            </w:pPr>
          </w:p>
        </w:tc>
      </w:tr>
      <w:tr w:rsidR="1BE1A253" w:rsidTr="1BE1A253" w14:paraId="5E534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329FB034">
            <w:r w:rsidR="1BE1A253">
              <w:rPr/>
              <w:t>Mascara!:</w:t>
            </w:r>
            <w:r>
              <w:tab/>
            </w:r>
            <w:r w:rsidR="1BE1A253">
              <w:rPr/>
              <w:t>00000000 00000000 00001111 11111111</w:t>
            </w:r>
          </w:p>
          <w:p w:rsidR="1BE1A253" w:rsidP="1BE1A253" w:rsidRDefault="1BE1A253" w14:paraId="56E29872" w14:textId="0A622F30">
            <w:pPr>
              <w:pStyle w:val="Normal"/>
            </w:pPr>
          </w:p>
        </w:tc>
      </w:tr>
      <w:tr w:rsidR="1BE1A253" w:rsidTr="1BE1A253" w14:paraId="45DF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A0A9B03">
            <w:r w:rsidR="1BE1A253">
              <w:rPr/>
              <w:t>OR Lógico:</w:t>
            </w:r>
            <w:r>
              <w:tab/>
            </w:r>
            <w:r w:rsidR="1BE1A253">
              <w:rPr/>
              <w:t>11000000 10101000 00001111  11111111</w:t>
            </w:r>
          </w:p>
          <w:p w:rsidR="1BE1A253" w:rsidP="1BE1A253" w:rsidRDefault="1BE1A253" w14:paraId="26DB66E3" w14:textId="5C6C8FC9">
            <w:pPr>
              <w:pStyle w:val="Normal"/>
            </w:pPr>
          </w:p>
        </w:tc>
      </w:tr>
      <w:tr w:rsidR="1BE1A253" w:rsidTr="1BE1A253" w14:paraId="3C267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9929EB2">
            <w:r w:rsidR="1BE1A253">
              <w:rPr/>
              <w:t>Dir. Difusión</w:t>
            </w:r>
            <w:r>
              <w:tab/>
            </w:r>
            <w:r w:rsidR="1BE1A253">
              <w:rPr/>
              <w:t>192.168.15.255</w:t>
            </w:r>
          </w:p>
          <w:p w:rsidR="1BE1A253" w:rsidP="1BE1A253" w:rsidRDefault="1BE1A253" w14:paraId="2C849AEE" w14:textId="235CDDEB">
            <w:pPr>
              <w:pStyle w:val="Normal"/>
            </w:pPr>
          </w:p>
        </w:tc>
      </w:tr>
      <w:tr w:rsidR="1BE1A253" w:rsidTr="1BE1A253" w14:paraId="163B2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30C9E3F">
            <w:r w:rsidR="1BE1A253">
              <w:rPr/>
              <w:t>Hosts:</w:t>
            </w:r>
            <w:r>
              <w:tab/>
            </w:r>
            <w:r>
              <w:tab/>
            </w:r>
            <w:r w:rsidR="1BE1A253">
              <w:rPr/>
              <w:t>Máximo 256 dispositivos (-2 de la red de difusión y numero de red)</w:t>
            </w:r>
          </w:p>
          <w:p w:rsidR="1BE1A253" w:rsidP="1BE1A253" w:rsidRDefault="1BE1A253" w14:paraId="247EA0F0" w14:textId="359C3A74">
            <w:pPr>
              <w:pStyle w:val="Normal"/>
            </w:pPr>
          </w:p>
        </w:tc>
      </w:tr>
      <w:tr w:rsidR="1BE1A253" w:rsidTr="1BE1A253" w14:paraId="2FEBB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25584E83"/>
          <w:p w:rsidR="1BE1A253" w:rsidRDefault="1BE1A253" w14:paraId="1D86D44A" w14:textId="5A13182D">
            <w:r w:rsidR="1BE1A253">
              <w:rPr/>
              <w:t>Clase</w:t>
            </w:r>
            <w:r w:rsidR="1BE1A253">
              <w:rPr/>
              <w:t>:</w:t>
            </w:r>
            <w:r>
              <w:tab/>
            </w:r>
            <w:r>
              <w:tab/>
            </w:r>
            <w:r w:rsidR="1BE1A253">
              <w:rPr/>
              <w:t>C</w:t>
            </w:r>
          </w:p>
          <w:p w:rsidR="1BE1A253" w:rsidP="1BE1A253" w:rsidRDefault="1BE1A253" w14:paraId="79E91C37" w14:textId="1327EFC4">
            <w:pPr>
              <w:pStyle w:val="Normal"/>
            </w:pPr>
          </w:p>
        </w:tc>
      </w:tr>
    </w:tbl>
    <w:p w:rsidRPr="001D614D" w:rsidR="00993281" w:rsidP="1BE1A253" w:rsidRDefault="00993281" w14:paraId="53676686" w14:textId="043A3C5C">
      <w:pPr>
        <w:pStyle w:val="Normal"/>
      </w:pPr>
    </w:p>
    <w:p w:rsidRPr="001D614D" w:rsidR="00993281" w:rsidP="1BE1A253" w:rsidRDefault="00993281" w14:paraId="782A0ABB" w14:textId="609BE009">
      <w:pPr>
        <w:pStyle w:val="Normal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1BE1A253" w:rsidTr="1BE1A253" w14:paraId="20B1C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P="1BE1A253" w:rsidRDefault="1BE1A253" w14:paraId="5A615035">
            <w:pPr>
              <w:jc w:val="center"/>
              <w:rPr>
                <w:b w:val="1"/>
                <w:bCs w:val="1"/>
              </w:rPr>
            </w:pPr>
            <w:r w:rsidRPr="1BE1A253" w:rsidR="1BE1A253">
              <w:rPr>
                <w:b w:val="1"/>
                <w:bCs w:val="1"/>
              </w:rPr>
              <w:t>40.168.2.119 / 255.255.0.0</w:t>
            </w:r>
          </w:p>
          <w:p w:rsidR="1BE1A253" w:rsidP="1BE1A253" w:rsidRDefault="1BE1A253" w14:paraId="13D1B3B2" w14:textId="099DE3E5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BE1A253" w:rsidTr="1BE1A253" w14:paraId="6578C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6CCA356">
            <w:r w:rsidR="1BE1A253">
              <w:rPr/>
              <w:t xml:space="preserve">Dir. IP: </w:t>
            </w:r>
            <w:r>
              <w:tab/>
            </w:r>
            <w:r>
              <w:tab/>
            </w:r>
            <w:r w:rsidR="1BE1A253">
              <w:rPr/>
              <w:t>00101000 10101000 00000010 01110111</w:t>
            </w:r>
          </w:p>
          <w:p w:rsidR="1BE1A253" w:rsidP="1BE1A253" w:rsidRDefault="1BE1A253" w14:paraId="349BD708" w14:textId="132E0FAB">
            <w:pPr>
              <w:pStyle w:val="Normal"/>
              <w:rPr>
                <w:b w:val="1"/>
                <w:bCs w:val="1"/>
              </w:rPr>
            </w:pPr>
          </w:p>
        </w:tc>
      </w:tr>
      <w:tr w:rsidR="1BE1A253" w:rsidTr="1BE1A253" w14:paraId="2396D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5ED4497B">
            <w:r w:rsidR="1BE1A253">
              <w:rPr/>
              <w:t xml:space="preserve">Mascara: </w:t>
            </w:r>
            <w:r>
              <w:tab/>
            </w:r>
            <w:r w:rsidR="1BE1A253">
              <w:rPr/>
              <w:t>11111111 11111111 00000000 00000000</w:t>
            </w:r>
          </w:p>
          <w:p w:rsidR="1BE1A253" w:rsidP="1BE1A253" w:rsidRDefault="1BE1A253" w14:paraId="2FEA3C3E" w14:textId="15B95829">
            <w:pPr>
              <w:pStyle w:val="Normal"/>
            </w:pPr>
          </w:p>
        </w:tc>
      </w:tr>
      <w:tr w:rsidR="1BE1A253" w:rsidTr="1BE1A253" w14:paraId="2AD11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2EDC75A9">
            <w:r w:rsidR="1BE1A253">
              <w:rPr/>
              <w:t>AND Lógico:</w:t>
            </w:r>
            <w:r>
              <w:tab/>
            </w:r>
            <w:r w:rsidR="1BE1A253">
              <w:rPr/>
              <w:t>00101000 10101000 00000000 00000000</w:t>
            </w:r>
          </w:p>
          <w:p w:rsidR="1BE1A253" w:rsidP="1BE1A253" w:rsidRDefault="1BE1A253" w14:paraId="45B2FFDE" w14:textId="14B0FCAA">
            <w:pPr>
              <w:pStyle w:val="Normal"/>
            </w:pPr>
          </w:p>
        </w:tc>
      </w:tr>
      <w:tr w:rsidR="1BE1A253" w:rsidTr="1BE1A253" w14:paraId="3F35D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CFF2A7D">
            <w:r w:rsidR="1BE1A253">
              <w:rPr/>
              <w:t>Dir. De red</w:t>
            </w:r>
            <w:r>
              <w:tab/>
            </w:r>
            <w:r w:rsidR="1BE1A253">
              <w:rPr/>
              <w:t>40.168.0.0</w:t>
            </w:r>
          </w:p>
          <w:p w:rsidR="1BE1A253" w:rsidP="1BE1A253" w:rsidRDefault="1BE1A253" w14:paraId="0253A9B0" w14:textId="6A952642">
            <w:pPr>
              <w:pStyle w:val="Normal"/>
            </w:pPr>
          </w:p>
        </w:tc>
      </w:tr>
      <w:tr w:rsidR="1BE1A253" w:rsidTr="1BE1A253" w14:paraId="2342A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765EC9F7">
            <w:r w:rsidR="1BE1A253">
              <w:rPr/>
              <w:t xml:space="preserve">Dir IP: </w:t>
            </w:r>
            <w:r>
              <w:tab/>
            </w:r>
            <w:r>
              <w:tab/>
            </w:r>
            <w:r w:rsidR="1BE1A253">
              <w:rPr/>
              <w:t>00101000 10101000 00000010 01110111</w:t>
            </w:r>
          </w:p>
          <w:p w:rsidR="1BE1A253" w:rsidP="1BE1A253" w:rsidRDefault="1BE1A253" w14:paraId="0F5EE230" w14:textId="0CDD716F">
            <w:pPr>
              <w:pStyle w:val="Normal"/>
            </w:pPr>
          </w:p>
        </w:tc>
      </w:tr>
      <w:tr w:rsidR="1BE1A253" w:rsidTr="1BE1A253" w14:paraId="358B2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2E291C54">
            <w:r w:rsidR="1BE1A253">
              <w:rPr/>
              <w:t>Mascara!:</w:t>
            </w:r>
            <w:r>
              <w:tab/>
            </w:r>
            <w:r w:rsidR="1BE1A253">
              <w:rPr/>
              <w:t>00000000 00000000 11111111 11111111</w:t>
            </w:r>
          </w:p>
          <w:p w:rsidR="1BE1A253" w:rsidP="1BE1A253" w:rsidRDefault="1BE1A253" w14:paraId="4DD385EE" w14:textId="4903F874">
            <w:pPr>
              <w:pStyle w:val="Normal"/>
            </w:pPr>
          </w:p>
        </w:tc>
      </w:tr>
      <w:tr w:rsidR="1BE1A253" w:rsidTr="1BE1A253" w14:paraId="6A235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16B3092">
            <w:r w:rsidR="1BE1A253">
              <w:rPr/>
              <w:t>OR Lógico:</w:t>
            </w:r>
            <w:r>
              <w:tab/>
            </w:r>
            <w:r w:rsidR="1BE1A253">
              <w:rPr/>
              <w:t>00101000 10101000 11111111  11111111</w:t>
            </w:r>
          </w:p>
          <w:p w:rsidR="1BE1A253" w:rsidP="1BE1A253" w:rsidRDefault="1BE1A253" w14:paraId="30218CE7" w14:textId="50AF7698">
            <w:pPr>
              <w:pStyle w:val="Normal"/>
            </w:pPr>
          </w:p>
        </w:tc>
      </w:tr>
      <w:tr w:rsidR="1BE1A253" w:rsidTr="1BE1A253" w14:paraId="2390D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10846425">
            <w:r w:rsidR="1BE1A253">
              <w:rPr/>
              <w:t>Dir. Difusión</w:t>
            </w:r>
            <w:r>
              <w:tab/>
            </w:r>
            <w:r w:rsidR="1BE1A253">
              <w:rPr/>
              <w:t>40.168.255.255</w:t>
            </w:r>
          </w:p>
          <w:p w:rsidR="1BE1A253" w:rsidP="1BE1A253" w:rsidRDefault="1BE1A253" w14:paraId="720150A3" w14:textId="1451FD58">
            <w:pPr>
              <w:pStyle w:val="Normal"/>
            </w:pPr>
          </w:p>
        </w:tc>
      </w:tr>
      <w:tr w:rsidR="1BE1A253" w:rsidTr="1BE1A253" w14:paraId="5B63B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04F8B9C4">
            <w:r w:rsidR="1BE1A253">
              <w:rPr/>
              <w:t>Hosts:</w:t>
            </w:r>
            <w:r>
              <w:tab/>
            </w:r>
            <w:r>
              <w:tab/>
            </w:r>
            <w:r w:rsidR="1BE1A253">
              <w:rPr/>
              <w:t>Máximo 65.536 dispositivos (-2 de la red de difusión y numero de red)</w:t>
            </w:r>
          </w:p>
          <w:p w:rsidR="1BE1A253" w:rsidP="1BE1A253" w:rsidRDefault="1BE1A253" w14:paraId="7A3E5123" w14:textId="50BB92E0">
            <w:pPr>
              <w:pStyle w:val="Normal"/>
            </w:pPr>
          </w:p>
        </w:tc>
      </w:tr>
      <w:tr w:rsidR="1BE1A253" w:rsidTr="1BE1A253" w14:paraId="73BD8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1BE1A253" w:rsidRDefault="1BE1A253" w14:paraId="405CEEB0">
            <w:r w:rsidR="1BE1A253">
              <w:rPr/>
              <w:t>Clase:</w:t>
            </w:r>
            <w:r>
              <w:tab/>
            </w:r>
            <w:r>
              <w:tab/>
            </w:r>
            <w:r w:rsidR="1BE1A253">
              <w:rPr/>
              <w:t>A</w:t>
            </w:r>
          </w:p>
          <w:p w:rsidR="1BE1A253" w:rsidP="1BE1A253" w:rsidRDefault="1BE1A253" w14:paraId="36022EF6" w14:textId="7CB80EE1">
            <w:pPr>
              <w:pStyle w:val="Normal"/>
            </w:pPr>
          </w:p>
        </w:tc>
      </w:tr>
    </w:tbl>
    <w:p w:rsidRPr="001D614D" w:rsidR="00993281" w:rsidP="1BE1A253" w:rsidRDefault="00993281" w14:paraId="2C2AF406" w14:textId="61D958ED">
      <w:pPr>
        <w:pStyle w:val="Normal"/>
      </w:pPr>
    </w:p>
    <w:p w:rsidR="00993281" w:rsidP="1BE1A253" w:rsidRDefault="00993281" w14:paraId="21C0D1EC" w14:textId="5157E17B">
      <w:pPr>
        <w:pStyle w:val="Normal"/>
      </w:pPr>
    </w:p>
    <w:p w:rsidRPr="00993281" w:rsidR="00993281" w:rsidP="00993281" w:rsidRDefault="00993281" w14:paraId="5836E92E" w14:textId="6C1F882C">
      <w:pPr>
        <w:rPr>
          <w:b/>
        </w:rPr>
      </w:pPr>
      <w:r w:rsidRPr="00993281">
        <w:rPr>
          <w:b/>
        </w:rPr>
        <w:t>Si te damos las siguientes máscaras de subred, dinos cuántos hosts puede tener como máximo cada subred:</w:t>
      </w:r>
    </w:p>
    <w:p w:rsidR="00993281" w:rsidP="00993281" w:rsidRDefault="00993281" w14:paraId="7C25D79D" w14:textId="77777777">
      <w:pPr>
        <w:rPr>
          <w:b/>
        </w:rPr>
      </w:pPr>
    </w:p>
    <w:p w:rsidR="00993281" w:rsidP="00993281" w:rsidRDefault="00993281" w14:paraId="4D9C6B0B" w14:textId="10B7F45A">
      <w:pPr>
        <w:rPr>
          <w:b/>
        </w:rPr>
      </w:pPr>
      <w:r w:rsidRPr="001D614D">
        <w:rPr>
          <w:b/>
        </w:rPr>
        <w:t>255.255.255.128</w:t>
      </w:r>
    </w:p>
    <w:p w:rsidRPr="00CD5636" w:rsidR="00993281" w:rsidP="1BE1A253" w:rsidRDefault="00993281" w14:paraId="04C35CF7" w14:textId="77777777">
      <w:pPr>
        <w:pStyle w:val="Textbody"/>
        <w:spacing w:after="0"/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</w:pP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(256-128-2 direcciones 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especiales) =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126 host pueden conectarse.</w:t>
      </w:r>
    </w:p>
    <w:p w:rsidRPr="001D614D" w:rsidR="00993281" w:rsidP="00993281" w:rsidRDefault="00993281" w14:paraId="55D22CA5" w14:textId="77777777">
      <w:pPr>
        <w:rPr>
          <w:b/>
        </w:rPr>
      </w:pPr>
    </w:p>
    <w:p w:rsidR="00993281" w:rsidP="00993281" w:rsidRDefault="00993281" w14:paraId="7B07A9A1" w14:textId="77777777">
      <w:pPr>
        <w:rPr>
          <w:b/>
        </w:rPr>
      </w:pPr>
      <w:r w:rsidRPr="001D614D">
        <w:rPr>
          <w:b/>
        </w:rPr>
        <w:t>255.255.255.255</w:t>
      </w:r>
    </w:p>
    <w:p w:rsidRPr="00CD5636" w:rsidR="00993281" w:rsidP="1BE1A253" w:rsidRDefault="00993281" w14:paraId="700370B5" w14:textId="77777777">
      <w:pPr>
        <w:pStyle w:val="Textbody"/>
        <w:spacing w:after="0"/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</w:pP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No se puede conectar 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ningún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 host.</w:t>
      </w:r>
    </w:p>
    <w:p w:rsidRPr="001D614D" w:rsidR="00993281" w:rsidP="00993281" w:rsidRDefault="00993281" w14:paraId="4F07CD42" w14:textId="77777777">
      <w:pPr>
        <w:rPr>
          <w:b/>
        </w:rPr>
      </w:pPr>
    </w:p>
    <w:p w:rsidR="00993281" w:rsidP="00993281" w:rsidRDefault="00993281" w14:paraId="795A4067" w14:textId="77777777">
      <w:pPr>
        <w:rPr>
          <w:b/>
        </w:rPr>
      </w:pPr>
      <w:r w:rsidRPr="001D614D">
        <w:rPr>
          <w:b/>
        </w:rPr>
        <w:t>255.255.255.224</w:t>
      </w:r>
    </w:p>
    <w:p w:rsidR="00993281" w:rsidP="1BE1A253" w:rsidRDefault="00993281" w14:paraId="1665B10C" w14:textId="77777777">
      <w:pPr>
        <w:pStyle w:val="Textbody"/>
        <w:spacing w:after="0"/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</w:pP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(256-224-2 direcciones 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especiales) =</w:t>
      </w:r>
      <w:r w:rsidRPr="1BE1A253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30 host pueden conectarse</w:t>
      </w:r>
    </w:p>
    <w:p w:rsidR="00993281" w:rsidP="1BE1A253" w:rsidRDefault="00993281" w14:paraId="1B79CD43" w14:textId="693DFFB4">
      <w:pPr>
        <w:pStyle w:val="Normal"/>
        <w:spacing w:after="0"/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 w:bidi="ar-SA"/>
        </w:rPr>
      </w:pPr>
    </w:p>
    <w:p w:rsidR="00993281" w:rsidP="00993281" w:rsidRDefault="00993281" w14:paraId="46B9879A" w14:textId="77777777">
      <w:pPr>
        <w:rPr>
          <w:b/>
        </w:rPr>
      </w:pPr>
    </w:p>
    <w:p w:rsidR="00993281" w:rsidP="00993281" w:rsidRDefault="00993281" w14:paraId="08038E71" w14:textId="77777777">
      <w:pPr>
        <w:rPr>
          <w:b/>
        </w:rPr>
      </w:pPr>
    </w:p>
    <w:p w:rsidR="00993281" w:rsidP="00993281" w:rsidRDefault="00993281" w14:paraId="389CB8B0" w14:textId="77777777">
      <w:pPr>
        <w:rPr>
          <w:b/>
        </w:rPr>
      </w:pPr>
    </w:p>
    <w:p w:rsidRPr="00AA005E" w:rsidR="00993281" w:rsidP="00993281" w:rsidRDefault="00993281" w14:paraId="06A1A958" w14:textId="0B7C3F80">
      <w:pPr>
        <w:rPr>
          <w:b/>
        </w:rPr>
      </w:pPr>
      <w:r w:rsidRPr="00AA005E">
        <w:rPr>
          <w:b/>
        </w:rPr>
        <w:lastRenderedPageBreak/>
        <w:t xml:space="preserve"> Por último, si tienes una red de Clase A con máscara de subred 255.255.255.0…</w:t>
      </w:r>
    </w:p>
    <w:p w:rsidR="00993281" w:rsidP="00993281" w:rsidRDefault="00993281" w14:paraId="02EA44ED" w14:textId="77777777">
      <w:pPr>
        <w:rPr>
          <w:b/>
        </w:rPr>
      </w:pPr>
      <w:r w:rsidRPr="00AA005E">
        <w:rPr>
          <w:b/>
        </w:rPr>
        <w:t>¿Cuántas subredes con máscara 255.255.255.128 podemos tener dentro de ella?</w:t>
      </w:r>
    </w:p>
    <w:p w:rsidRPr="005C154A" w:rsidR="00993281" w:rsidP="00993281" w:rsidRDefault="00993281" w14:paraId="7062F529" w14:textId="77777777">
      <w:pPr>
        <w:rPr>
          <w:color w:val="FF0000"/>
        </w:rPr>
      </w:pPr>
      <w:r w:rsidRPr="005C154A">
        <w:t>Mascara red clase A</w:t>
      </w:r>
      <w:r>
        <w:tab/>
      </w:r>
      <w:r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:rsidR="00993281" w:rsidP="00993281" w:rsidRDefault="00993281" w14:paraId="1F642786" w14:textId="77777777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:rsidR="00993281" w:rsidP="00993281" w:rsidRDefault="00993281" w14:paraId="604D135F" w14:textId="77777777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128  </w:t>
      </w:r>
    </w:p>
    <w:p w:rsidR="00993281" w:rsidP="00993281" w:rsidRDefault="00993281" w14:paraId="07ED1F99" w14:textId="77777777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</w:t>
      </w:r>
      <w:r w:rsidRPr="00FA2ADF">
        <w:rPr>
          <w:color w:val="FF0000"/>
        </w:rPr>
        <w:t>0000000</w:t>
      </w:r>
    </w:p>
    <w:p w:rsidR="00993281" w:rsidP="00993281" w:rsidRDefault="00993281" w14:paraId="36A7A664" w14:textId="77777777"/>
    <w:p w:rsidRPr="005C154A" w:rsidR="00993281" w:rsidP="00993281" w:rsidRDefault="00993281" w14:paraId="2EE1DC44" w14:textId="55C2E26F">
      <w:r w:rsidR="1BE1A253">
        <w:rPr/>
        <w:t xml:space="preserve">Reservadas para subredes 17 bits, por lo tanto 2¹⁷= 131072 - 2 = </w:t>
      </w:r>
      <w:r w:rsidRPr="1BE1A253" w:rsidR="1BE1A253">
        <w:rPr>
          <w:b w:val="1"/>
          <w:bCs w:val="1"/>
        </w:rPr>
        <w:t>131070</w:t>
      </w:r>
      <w:r w:rsidR="1BE1A253">
        <w:rPr/>
        <w:t xml:space="preserve"> </w:t>
      </w:r>
      <w:r w:rsidR="1BE1A253">
        <w:rPr/>
        <w:t>Subredes que</w:t>
      </w:r>
      <w:r w:rsidR="1BE1A253">
        <w:rPr/>
        <w:t xml:space="preserve"> se pueden crear.</w:t>
      </w:r>
    </w:p>
    <w:p w:rsidR="00993281" w:rsidP="00993281" w:rsidRDefault="00993281" w14:paraId="29CBF293" w14:textId="77777777">
      <w:r>
        <w:t xml:space="preserve">La subred 255.255.255.128 puede direccionar hasta </w:t>
      </w:r>
      <w:r w:rsidRPr="00FA2ADF">
        <w:rPr>
          <w:b/>
        </w:rPr>
        <w:t>128</w:t>
      </w:r>
      <w:r>
        <w:t xml:space="preserve"> hosts.</w:t>
      </w:r>
    </w:p>
    <w:p w:rsidR="00993281" w:rsidP="00993281" w:rsidRDefault="00993281" w14:paraId="1025AB07" w14:textId="77777777"/>
    <w:p w:rsidR="00993281" w:rsidP="00993281" w:rsidRDefault="00993281" w14:paraId="101ED2CF" w14:textId="77777777">
      <w:pPr>
        <w:rPr>
          <w:b/>
        </w:rPr>
      </w:pPr>
      <w:r w:rsidRPr="00AA005E">
        <w:rPr>
          <w:b/>
        </w:rPr>
        <w:t>¿Cuántas subredes con máscara 255.255.255.240 podemos tener dentro de ella?</w:t>
      </w:r>
    </w:p>
    <w:p w:rsidRPr="005C154A" w:rsidR="00993281" w:rsidP="00993281" w:rsidRDefault="00993281" w14:paraId="098A0992" w14:textId="77777777">
      <w:pPr>
        <w:rPr>
          <w:color w:val="FF0000"/>
        </w:rPr>
      </w:pPr>
      <w:r w:rsidRPr="005C154A">
        <w:t>Mascara red clase A</w:t>
      </w:r>
      <w:r>
        <w:tab/>
      </w:r>
      <w:r>
        <w:t xml:space="preserve"> </w:t>
      </w:r>
      <w:r w:rsidRPr="005C154A">
        <w:rPr>
          <w:color w:val="0070C0"/>
        </w:rPr>
        <w:t>255</w:t>
      </w:r>
      <w:r>
        <w:t>.255.255.</w:t>
      </w:r>
      <w:r w:rsidRPr="005C154A">
        <w:rPr>
          <w:color w:val="FF0000"/>
        </w:rPr>
        <w:t>0</w:t>
      </w:r>
      <w:r>
        <w:rPr>
          <w:color w:val="FF0000"/>
        </w:rPr>
        <w:tab/>
      </w:r>
      <w:r>
        <w:rPr>
          <w:color w:val="FF0000"/>
        </w:rPr>
        <w:tab/>
      </w:r>
      <w:r w:rsidRPr="005C154A">
        <w:rPr>
          <w:color w:val="0070C0"/>
        </w:rPr>
        <w:t xml:space="preserve">Parte de red </w:t>
      </w:r>
      <w:r w:rsidRPr="005C154A">
        <w:t xml:space="preserve">/ Reservado subred / </w:t>
      </w:r>
      <w:r>
        <w:rPr>
          <w:color w:val="FF0000"/>
        </w:rPr>
        <w:t>hosts</w:t>
      </w:r>
    </w:p>
    <w:p w:rsidR="00993281" w:rsidP="00993281" w:rsidRDefault="00993281" w14:paraId="0F9DECA0" w14:textId="77777777">
      <w:pPr>
        <w:ind w:left="1416" w:firstLine="708"/>
        <w:rPr>
          <w:color w:val="FF0000"/>
        </w:rPr>
      </w:pPr>
      <w:r w:rsidRPr="005C154A">
        <w:t xml:space="preserve"> </w:t>
      </w:r>
      <w:r w:rsidRPr="005C154A">
        <w:rPr>
          <w:color w:val="0070C0"/>
        </w:rPr>
        <w:t>11111111</w:t>
      </w:r>
      <w:r>
        <w:t xml:space="preserve"> 11111111 11111111 </w:t>
      </w:r>
      <w:r w:rsidRPr="005C154A">
        <w:rPr>
          <w:color w:val="FF0000"/>
        </w:rPr>
        <w:t>00000000</w:t>
      </w:r>
    </w:p>
    <w:p w:rsidR="00993281" w:rsidP="00993281" w:rsidRDefault="00993281" w14:paraId="388B6DA6" w14:textId="77777777">
      <w:pPr>
        <w:rPr>
          <w:color w:val="FF0000"/>
        </w:rPr>
      </w:pPr>
      <w:r w:rsidRPr="005C154A">
        <w:t>Mascara subred</w:t>
      </w:r>
      <w:r>
        <w:rPr>
          <w:color w:val="FF0000"/>
        </w:rPr>
        <w:tab/>
      </w:r>
      <w:r w:rsidRPr="005C154A">
        <w:rPr>
          <w:color w:val="0070C0"/>
        </w:rPr>
        <w:t xml:space="preserve"> 255</w:t>
      </w:r>
      <w:r w:rsidRPr="005C154A">
        <w:t>.255.255.</w:t>
      </w:r>
      <w:r>
        <w:rPr>
          <w:color w:val="FF0000"/>
        </w:rPr>
        <w:t xml:space="preserve">240  </w:t>
      </w:r>
    </w:p>
    <w:p w:rsidR="00993281" w:rsidP="00993281" w:rsidRDefault="00993281" w14:paraId="57FA43A2" w14:textId="77777777">
      <w:pPr>
        <w:ind w:left="1416" w:firstLine="708"/>
        <w:rPr>
          <w:color w:val="FF0000"/>
        </w:rPr>
      </w:pPr>
      <w:r>
        <w:t xml:space="preserve"> </w:t>
      </w:r>
      <w:r w:rsidRPr="005C154A">
        <w:rPr>
          <w:color w:val="0070C0"/>
        </w:rPr>
        <w:t>11111111</w:t>
      </w:r>
      <w:r w:rsidRPr="005C154A">
        <w:rPr>
          <w:color w:val="00B0F0"/>
        </w:rPr>
        <w:t xml:space="preserve"> </w:t>
      </w:r>
      <w:r>
        <w:t xml:space="preserve">11111111 11111111 </w:t>
      </w:r>
      <w:r w:rsidRPr="00FA2ADF">
        <w:t>1111</w:t>
      </w:r>
      <w:r w:rsidRPr="00FA2ADF">
        <w:rPr>
          <w:color w:val="FF0000"/>
        </w:rPr>
        <w:t>0000</w:t>
      </w:r>
    </w:p>
    <w:p w:rsidRPr="005C154A" w:rsidR="00993281" w:rsidP="00993281" w:rsidRDefault="00993281" w14:paraId="37017EE2" w14:textId="1D7940DF">
      <w:r w:rsidR="1BE1A253">
        <w:rPr/>
        <w:t xml:space="preserve">Reservadas para subredes 20 bits, por lo tanto 2²⁰ = 1048576 - 2 = </w:t>
      </w:r>
      <w:r w:rsidRPr="1BE1A253" w:rsidR="1BE1A253">
        <w:rPr>
          <w:b w:val="1"/>
          <w:bCs w:val="1"/>
        </w:rPr>
        <w:t>1048574</w:t>
      </w:r>
      <w:r w:rsidR="1BE1A253">
        <w:rPr/>
        <w:t xml:space="preserve"> </w:t>
      </w:r>
      <w:r w:rsidR="1BE1A253">
        <w:rPr/>
        <w:t>Subredes que</w:t>
      </w:r>
      <w:r w:rsidR="1BE1A253">
        <w:rPr/>
        <w:t xml:space="preserve"> se pueden crear.</w:t>
      </w:r>
    </w:p>
    <w:p w:rsidR="00993281" w:rsidP="00993281" w:rsidRDefault="00993281" w14:paraId="4F6D868F" w14:textId="77777777">
      <w:r>
        <w:t xml:space="preserve">La subred 255.255.255.240 puede direccionar hasta </w:t>
      </w:r>
      <w:r>
        <w:rPr>
          <w:b/>
        </w:rPr>
        <w:t>16</w:t>
      </w:r>
      <w:r>
        <w:t xml:space="preserve"> hosts.</w:t>
      </w:r>
    </w:p>
    <w:p w:rsidR="00993281" w:rsidP="4DDC7D95" w:rsidRDefault="00993281" w14:paraId="37CFE95A" w14:textId="77777777" w14:noSpellErr="1">
      <w:pPr>
        <w:rPr>
          <w:sz w:val="28"/>
          <w:szCs w:val="28"/>
        </w:rPr>
      </w:pPr>
    </w:p>
    <w:p w:rsidR="00F4544E" w:rsidP="4DDC7D95" w:rsidRDefault="00F4544E" w14:paraId="5652E438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31D23F6F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28F08C29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716AC212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607D84F5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4463580A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449168F6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2726B012" w14:textId="77777777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00F4544E" w:rsidP="4DDC7D95" w:rsidRDefault="00F4544E" w14:paraId="1FA8E5E7" w14:noSpellErr="1" w14:textId="2E92F3BC">
      <w:pPr>
        <w:pStyle w:val="Normal"/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</w:p>
    <w:p w:rsidR="4DDC7D95" w:rsidP="4DDC7D95" w:rsidRDefault="4DDC7D95" w14:paraId="03C429EE" w14:textId="51C4E738">
      <w:pPr>
        <w:pStyle w:val="Normal"/>
        <w:spacing w:beforeAutospacing="on" w:afterAutospacing="on" w:line="240" w:lineRule="auto"/>
        <w:rPr>
          <w:b w:val="1"/>
          <w:bCs w:val="1"/>
          <w:sz w:val="28"/>
          <w:szCs w:val="28"/>
        </w:rPr>
      </w:pPr>
    </w:p>
    <w:p w:rsidRPr="00F4544E" w:rsidR="00F4544E" w:rsidP="4DDC7D95" w:rsidRDefault="00F4544E" w14:paraId="385F599D" w14:textId="75643096" w14:noSpellErr="1">
      <w:pPr>
        <w:suppressAutoHyphens w:val="0"/>
        <w:spacing w:before="100" w:beforeAutospacing="on" w:after="100" w:afterAutospacing="on" w:line="240" w:lineRule="auto"/>
        <w:rPr>
          <w:b w:val="1"/>
          <w:bCs w:val="1"/>
          <w:sz w:val="28"/>
          <w:szCs w:val="28"/>
        </w:rPr>
      </w:pPr>
      <w:r w:rsidRPr="4DDC7D95" w:rsidR="4DDC7D95">
        <w:rPr>
          <w:b w:val="1"/>
          <w:bCs w:val="1"/>
          <w:sz w:val="28"/>
          <w:szCs w:val="28"/>
        </w:rPr>
        <w:t>Configuración IP</w:t>
      </w:r>
    </w:p>
    <w:p w:rsidR="00F4544E" w:rsidP="00F4544E" w:rsidRDefault="00F4544E" w14:paraId="3CFDAE75" w14:textId="5A3AFA43">
      <w:pPr>
        <w:suppressAutoHyphens w:val="0"/>
        <w:spacing w:before="100" w:beforeAutospacing="1" w:after="100" w:afterAutospacing="1" w:line="240" w:lineRule="auto"/>
        <w:jc w:val="both"/>
        <w:rPr>
          <w:b/>
        </w:rPr>
      </w:pPr>
      <w:r w:rsidRPr="4DDC7D95" w:rsidR="4DDC7D95">
        <w:rPr>
          <w:b w:val="1"/>
          <w:bCs w:val="1"/>
        </w:rPr>
        <w:t>Averigua la dirección IP (estática o dinámica) de tu ordenador personal, de tu máquina virtual de Windows10 y de tu máquina virtual Ubuntu. En la respuesta puedes copiar las pantallas/ventanas de cada sistema, pero incluye también la visualización utilizando comandos de consola/terminal.</w:t>
      </w:r>
    </w:p>
    <w:p w:rsidR="4DDC7D95" w:rsidP="4DDC7D95" w:rsidRDefault="4DDC7D95" w14:paraId="2373FF11" w14:textId="30649D2B">
      <w:pPr>
        <w:pStyle w:val="Normal"/>
        <w:spacing w:beforeAutospacing="on" w:afterAutospacing="on" w:line="240" w:lineRule="auto"/>
        <w:jc w:val="both"/>
        <w:rPr>
          <w:b w:val="1"/>
          <w:bCs w:val="1"/>
        </w:rPr>
      </w:pPr>
    </w:p>
    <w:p w:rsidR="4DDC7D95" w:rsidP="4DDC7D95" w:rsidRDefault="4DDC7D95" w14:paraId="04352205" w14:textId="13E26E52">
      <w:pPr>
        <w:pStyle w:val="Normal"/>
        <w:spacing w:beforeAutospacing="on" w:afterAutospacing="on" w:line="240" w:lineRule="auto"/>
        <w:jc w:val="both"/>
        <w:rPr>
          <w:b w:val="1"/>
          <w:bCs w:val="1"/>
        </w:rPr>
      </w:pPr>
    </w:p>
    <w:p w:rsidR="4DDC7D95" w:rsidP="4DDC7D95" w:rsidRDefault="4DDC7D95" w14:paraId="15BE8382" w14:textId="3379FEC6">
      <w:pPr>
        <w:pStyle w:val="Normal"/>
        <w:spacing w:beforeAutospacing="on" w:afterAutospacing="on" w:line="240" w:lineRule="auto"/>
        <w:jc w:val="center"/>
        <w:rPr>
          <w:b w:val="1"/>
          <w:bCs w:val="1"/>
          <w:i w:val="1"/>
          <w:iCs w:val="1"/>
          <w:u w:val="single"/>
        </w:rPr>
      </w:pPr>
      <w:r w:rsidRPr="4DDC7D95" w:rsidR="4DDC7D95">
        <w:rPr>
          <w:b w:val="1"/>
          <w:bCs w:val="1"/>
          <w:i w:val="1"/>
          <w:iCs w:val="1"/>
          <w:u w:val="single"/>
        </w:rPr>
        <w:t>MEDIANTE CONSOLA</w:t>
      </w:r>
    </w:p>
    <w:p w:rsidR="4DDC7D95" w:rsidP="4DDC7D95" w:rsidRDefault="4DDC7D95" w14:paraId="50CE50B8" w14:textId="5AD44228">
      <w:pPr>
        <w:pStyle w:val="Normal"/>
        <w:spacing w:beforeAutospacing="on" w:afterAutospacing="on" w:line="240" w:lineRule="auto"/>
        <w:jc w:val="center"/>
        <w:rPr>
          <w:b w:val="1"/>
          <w:bCs w:val="1"/>
          <w:i w:val="1"/>
          <w:iCs w:val="1"/>
          <w:u w:val="single"/>
        </w:rPr>
      </w:pPr>
    </w:p>
    <w:p w:rsidR="4DDC7D95" w:rsidP="4DDC7D95" w:rsidRDefault="4DDC7D95" w14:paraId="08176363" w14:textId="59D3F6B3">
      <w:pPr>
        <w:pStyle w:val="Normal"/>
        <w:spacing w:beforeAutospacing="on" w:afterAutospacing="on" w:line="240" w:lineRule="auto"/>
        <w:jc w:val="both"/>
        <w:rPr>
          <w:b w:val="0"/>
          <w:bCs w:val="0"/>
        </w:rPr>
      </w:pPr>
      <w:r w:rsidR="4DDC7D95">
        <w:rPr>
          <w:b w:val="0"/>
          <w:bCs w:val="0"/>
        </w:rPr>
        <w:t xml:space="preserve">En Windows podemos activar la consola con </w:t>
      </w:r>
      <w:proofErr w:type="spellStart"/>
      <w:r w:rsidR="4DDC7D95">
        <w:rPr>
          <w:b w:val="0"/>
          <w:bCs w:val="0"/>
        </w:rPr>
        <w:t>cmd</w:t>
      </w:r>
      <w:proofErr w:type="spellEnd"/>
      <w:r w:rsidR="4DDC7D95">
        <w:rPr>
          <w:b w:val="0"/>
          <w:bCs w:val="0"/>
        </w:rPr>
        <w:t xml:space="preserve"> y con el comando </w:t>
      </w:r>
      <w:proofErr w:type="spellStart"/>
      <w:r w:rsidR="4DDC7D95">
        <w:rPr>
          <w:b w:val="0"/>
          <w:bCs w:val="0"/>
        </w:rPr>
        <w:t>ipconfig</w:t>
      </w:r>
      <w:proofErr w:type="spellEnd"/>
      <w:r w:rsidR="4DDC7D95">
        <w:rPr>
          <w:b w:val="0"/>
          <w:bCs w:val="0"/>
        </w:rPr>
        <w:t xml:space="preserve"> podemos ver la información de nuestra configuración del protocolo TCP/IP de nuestro ordenador personal.</w:t>
      </w:r>
    </w:p>
    <w:p w:rsidR="4DDC7D95" w:rsidP="4DDC7D95" w:rsidRDefault="4DDC7D95" w14:paraId="6CB079A1" w14:textId="3D0CBA19">
      <w:pPr>
        <w:pStyle w:val="Normal"/>
        <w:spacing w:beforeAutospacing="on" w:afterAutospacing="on" w:line="240" w:lineRule="auto"/>
        <w:jc w:val="both"/>
      </w:pPr>
      <w:r>
        <w:drawing>
          <wp:inline wp14:editId="6ECD9A34" wp14:anchorId="4A862DA4">
            <wp:extent cx="6638924" cy="4029075"/>
            <wp:effectExtent l="0" t="0" r="0" b="0"/>
            <wp:docPr id="34418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25cdc33f243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C7D95" w:rsidP="4DDC7D95" w:rsidRDefault="4DDC7D95" w14:paraId="3A3215F8" w14:textId="2A38E0B8">
      <w:pPr>
        <w:pStyle w:val="Normal"/>
        <w:spacing w:beforeAutospacing="on" w:afterAutospacing="on" w:line="240" w:lineRule="auto"/>
        <w:jc w:val="both"/>
        <w:rPr>
          <w:b w:val="1"/>
          <w:bCs w:val="1"/>
        </w:rPr>
      </w:pPr>
    </w:p>
    <w:p w:rsidRPr="00023C94" w:rsidR="00023C94" w:rsidP="00023C94" w:rsidRDefault="00023C94" w14:paraId="239FD26E" w14:textId="2B424066">
      <w:pPr>
        <w:suppressAutoHyphens w:val="0"/>
        <w:spacing w:before="100" w:beforeAutospacing="1" w:after="100" w:afterAutospacing="1" w:line="240" w:lineRule="auto"/>
        <w:jc w:val="center"/>
        <w:rPr>
          <w:b/>
          <w:i/>
          <w:u w:val="single"/>
        </w:rPr>
      </w:pPr>
      <w:r w:rsidRPr="00023C94">
        <w:rPr>
          <w:b/>
          <w:i/>
          <w:u w:val="single"/>
        </w:rPr>
        <w:t>VISUALIZACIÓN CON INTERFAZ GRÁFICA</w:t>
      </w:r>
    </w:p>
    <w:p w:rsidRPr="000F4096" w:rsidR="00993281" w:rsidP="00F4544E" w:rsidRDefault="00F4544E" w14:paraId="02A000A1" w14:textId="2F230B21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En Ubuntu nos desplazaremos en mostrar aplicaciones/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Configuracion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/Red y opciones en Cableado,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alli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observaremos que nos va a establecer la IPv4 de forma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automatica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.</w:t>
      </w:r>
    </w:p>
    <w:p w:rsidRPr="00AA005E" w:rsidR="00993281" w:rsidP="00993281" w:rsidRDefault="00F4544E" w14:paraId="4F44D6E3" w14:textId="6E6EAAE8">
      <w:pPr>
        <w:rPr>
          <w:b/>
        </w:rPr>
      </w:pPr>
      <w:r>
        <w:rPr>
          <w:rFonts w:ascii="source" w:hAnsi="source"/>
          <w:noProof/>
          <w:color w:val="22262B"/>
          <w:sz w:val="21"/>
          <w:lang w:eastAsia="es-ES"/>
        </w:rPr>
        <w:drawing>
          <wp:anchor distT="0" distB="0" distL="114300" distR="114300" simplePos="0" relativeHeight="251659264" behindDoc="0" locked="0" layoutInCell="1" allowOverlap="1" wp14:anchorId="37F586DB" wp14:editId="4C948B5C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800600" cy="3086100"/>
            <wp:effectExtent l="0" t="0" r="0" b="0"/>
            <wp:wrapSquare wrapText="bothSides"/>
            <wp:docPr id="6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4226" w:rsidP="2269B70B" w:rsidRDefault="008C4226" w14:paraId="569693CC" w14:textId="5D7B25E4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5869864D" w14:textId="63521615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5F2602DC" w14:textId="5048ACF4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0F1FF039" w14:textId="574F7D8B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1F90183D" w14:textId="75FE8E5C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41A85416" w14:textId="71AEA2C9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53DC2329" w14:textId="77777777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3E913209" w14:textId="77777777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2C1FFC8D" w14:textId="77777777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="00F4544E" w:rsidP="2269B70B" w:rsidRDefault="00F4544E" w14:paraId="44AD66B2" w14:textId="77777777">
      <w:pPr>
        <w:rPr>
          <w:rFonts w:ascii="Calibri" w:hAnsi="Calibri" w:eastAsia="Calibri" w:cs="Calibri"/>
          <w:color w:val="22262B"/>
          <w:sz w:val="24"/>
          <w:szCs w:val="24"/>
        </w:rPr>
      </w:pPr>
    </w:p>
    <w:p w:rsidRPr="000F4096" w:rsidR="00F4544E" w:rsidP="000F4096" w:rsidRDefault="00F4544E" w14:paraId="532B93D1" w14:textId="6BB70DA9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Si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quisieramos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establecer una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,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tendriamos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que escoger la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opcion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Manual y rellenar los campos de la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:</w:t>
      </w:r>
    </w:p>
    <w:p w:rsidR="00F4544E" w:rsidP="00F4544E" w:rsidRDefault="00F4544E" w14:paraId="336DEB21" w14:textId="77777777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71249D99" w14:textId="746C66DB">
      <w:pPr>
        <w:pStyle w:val="Textbody"/>
        <w:rPr>
          <w:rFonts w:ascii="source" w:hAnsi="source"/>
          <w:color w:val="22262B"/>
          <w:sz w:val="21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56E0DC67" wp14:editId="713DA0F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33925" cy="3352800"/>
            <wp:effectExtent l="0" t="0" r="9525" b="0"/>
            <wp:wrapSquare wrapText="bothSides"/>
            <wp:docPr id="2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44E" w:rsidP="00F4544E" w:rsidRDefault="00F4544E" w14:paraId="4D75CA1C" w14:textId="77777777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7761C6B7" w14:textId="3E246793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43CE81B3" w14:textId="7DB2CEF9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4FBB2A8E" w14:textId="6244ED0F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094749F8" w14:textId="0EED69B1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44FC606D" w14:textId="210C071F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6579FBB6" w14:textId="13BA71F3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72B24247" w14:textId="3BA5972D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5AA57D13" w14:textId="19BC390A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64E50720" w14:textId="414F564E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1BAEB598" w14:textId="18795818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02355C53" w14:textId="54239A31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74DF32ED" w14:textId="31B198DF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054276B6" w14:textId="61D0D378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234D9B01" w14:textId="73404B3A">
      <w:pPr>
        <w:pStyle w:val="Textbody"/>
        <w:rPr>
          <w:rFonts w:ascii="source" w:hAnsi="source"/>
          <w:color w:val="22262B"/>
          <w:sz w:val="21"/>
        </w:rPr>
      </w:pPr>
    </w:p>
    <w:p w:rsidRPr="000F4096" w:rsidR="00F4544E" w:rsidP="000F4096" w:rsidRDefault="00F4544E" w14:paraId="645638CA" w14:textId="0D323A54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En e</w:t>
      </w: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l caso de Windows, la forma de averiguar si tenemos una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dinamica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es m</w:t>
      </w: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uy similar a Linux, tendríamos que ir </w:t>
      </w:r>
      <w:proofErr w:type="gram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a </w:t>
      </w:r>
      <w:r w:rsidRPr="000F4096" w:rsidR="00023C94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:</w:t>
      </w:r>
      <w:proofErr w:type="gramEnd"/>
    </w:p>
    <w:p w:rsidRPr="000F4096" w:rsidR="00023C94" w:rsidP="000F4096" w:rsidRDefault="00023C94" w14:paraId="5AF46488" w14:textId="5643C092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Configuracion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y en la parte de Red haríamos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click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en el apartado de nuestro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Router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o Modem:</w:t>
      </w:r>
    </w:p>
    <w:p w:rsidR="00023C94" w:rsidP="00023C94" w:rsidRDefault="00023C94" w14:paraId="003F87D8" w14:textId="6A4484A2">
      <w:pPr>
        <w:pStyle w:val="Textbody"/>
        <w:jc w:val="center"/>
        <w:rPr>
          <w:rFonts w:ascii="source" w:hAnsi="source"/>
          <w:color w:val="22262B"/>
          <w:sz w:val="21"/>
        </w:rPr>
      </w:pPr>
      <w:r>
        <w:drawing>
          <wp:inline wp14:editId="42326A90" wp14:anchorId="7D6FAB75">
            <wp:extent cx="6645910" cy="2910205"/>
            <wp:effectExtent l="0" t="0" r="2540" b="4445"/>
            <wp:docPr id="1420100928" name="Imagen 14201009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28"/>
                    <pic:cNvPicPr/>
                  </pic:nvPicPr>
                  <pic:blipFill>
                    <a:blip r:embed="R357119a3cc4541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F4096" w:rsidR="00023C94" w:rsidP="000F4096" w:rsidRDefault="00023C94" w14:paraId="61A13296" w14:textId="6511C88F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Después, buscamos la parte de configuración de IP, y ahí ya nos aparece si tenemos por defecto la IP dinámica (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automatico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DHCP). </w:t>
      </w:r>
    </w:p>
    <w:p w:rsidR="00023C94" w:rsidP="00023C94" w:rsidRDefault="00023C94" w14:paraId="638B5757" w14:textId="40EA12C3">
      <w:pPr>
        <w:pStyle w:val="Textbody"/>
        <w:jc w:val="center"/>
        <w:rPr>
          <w:rFonts w:ascii="source" w:hAnsi="source"/>
          <w:color w:val="22262B"/>
          <w:sz w:val="21"/>
        </w:rPr>
      </w:pPr>
      <w:r>
        <w:drawing>
          <wp:inline wp14:editId="54EE5E62" wp14:anchorId="6EDE8B25">
            <wp:extent cx="5353048" cy="3261647"/>
            <wp:effectExtent l="0" t="0" r="0" b="0"/>
            <wp:docPr id="1420100929" name="Imagen 14201009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29"/>
                    <pic:cNvPicPr/>
                  </pic:nvPicPr>
                  <pic:blipFill>
                    <a:blip r:embed="R12fee8638c4640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48" cy="32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4" w:rsidP="00F4544E" w:rsidRDefault="00023C94" w14:paraId="46C41551" w14:textId="77777777">
      <w:pPr>
        <w:pStyle w:val="Textbody"/>
        <w:rPr>
          <w:rFonts w:ascii="source" w:hAnsi="source"/>
          <w:color w:val="22262B"/>
          <w:sz w:val="21"/>
        </w:rPr>
      </w:pPr>
    </w:p>
    <w:p w:rsidR="00F4544E" w:rsidP="00F4544E" w:rsidRDefault="00F4544E" w14:paraId="5A6149AD" w14:textId="7647F0C2">
      <w:pPr>
        <w:pStyle w:val="Textbody"/>
        <w:rPr>
          <w:rFonts w:ascii="source" w:hAnsi="source"/>
          <w:color w:val="22262B"/>
          <w:sz w:val="21"/>
        </w:rPr>
      </w:pPr>
    </w:p>
    <w:p w:rsidR="00023C94" w:rsidP="00F4544E" w:rsidRDefault="00023C94" w14:paraId="40EC4860" w14:textId="43A15521">
      <w:pPr>
        <w:pStyle w:val="Textbody"/>
        <w:rPr>
          <w:rFonts w:ascii="source" w:hAnsi="source"/>
          <w:color w:val="22262B"/>
          <w:sz w:val="21"/>
        </w:rPr>
      </w:pPr>
    </w:p>
    <w:p w:rsidR="00023C94" w:rsidP="00F4544E" w:rsidRDefault="00023C94" w14:paraId="1F4BAD0E" w14:textId="353AB24D">
      <w:pPr>
        <w:pStyle w:val="Textbody"/>
        <w:rPr>
          <w:rFonts w:ascii="source" w:hAnsi="source"/>
          <w:color w:val="22262B"/>
          <w:sz w:val="21"/>
        </w:rPr>
      </w:pPr>
    </w:p>
    <w:p w:rsidR="00023C94" w:rsidP="00F4544E" w:rsidRDefault="00023C94" w14:paraId="27D70100" w14:textId="7E4E2C58">
      <w:pPr>
        <w:pStyle w:val="Textbody"/>
        <w:rPr>
          <w:rFonts w:ascii="source" w:hAnsi="source"/>
          <w:color w:val="22262B"/>
          <w:sz w:val="21"/>
        </w:rPr>
      </w:pPr>
    </w:p>
    <w:p w:rsidR="00023C94" w:rsidP="00F4544E" w:rsidRDefault="00023C94" w14:paraId="180839E3" w14:textId="0EA16E25">
      <w:pPr>
        <w:pStyle w:val="Textbody"/>
        <w:rPr>
          <w:rFonts w:ascii="source" w:hAnsi="source"/>
          <w:color w:val="22262B"/>
          <w:sz w:val="21"/>
        </w:rPr>
      </w:pPr>
    </w:p>
    <w:p w:rsidRPr="000F4096" w:rsidR="00023C94" w:rsidP="000F4096" w:rsidRDefault="00023C94" w14:paraId="620B2927" w14:textId="63F83CC3">
      <w:pPr>
        <w:pStyle w:val="Textbody"/>
        <w:spacing w:after="0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Si queremos cambiarla a fija 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estatica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, en el desplegable, hacemos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click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en Manual y ahí introducimos los parámetros de nuestra IP fija:</w:t>
      </w:r>
    </w:p>
    <w:p w:rsidR="00023C94" w:rsidP="00023C94" w:rsidRDefault="00023C94" w14:paraId="453FE892" w14:textId="58D4C021">
      <w:pPr>
        <w:pStyle w:val="Textbody"/>
        <w:jc w:val="center"/>
        <w:rPr>
          <w:rFonts w:ascii="source" w:hAnsi="source"/>
          <w:color w:val="22262B"/>
          <w:sz w:val="21"/>
        </w:rPr>
      </w:pPr>
      <w:r>
        <w:drawing>
          <wp:inline wp14:editId="77816033" wp14:anchorId="7B27DFC3">
            <wp:extent cx="4642638" cy="3971925"/>
            <wp:effectExtent l="0" t="0" r="5715" b="0"/>
            <wp:docPr id="1420100930" name="Imagen 14201009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0"/>
                    <pic:cNvPicPr/>
                  </pic:nvPicPr>
                  <pic:blipFill>
                    <a:blip r:embed="Ra92685fa924945d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263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94" w:rsidP="00023C94" w:rsidRDefault="00023C94" w14:paraId="38208D80" w14:textId="01CE4CB7">
      <w:pPr>
        <w:pStyle w:val="Textbody"/>
        <w:rPr>
          <w:rFonts w:ascii="source" w:hAnsi="source"/>
          <w:color w:val="22262B"/>
          <w:sz w:val="21"/>
        </w:rPr>
      </w:pPr>
    </w:p>
    <w:p w:rsidR="00023C94" w:rsidP="00023C94" w:rsidRDefault="00023C94" w14:paraId="6261BA75" w14:textId="068A4DC3">
      <w:pPr>
        <w:pStyle w:val="Textbody"/>
        <w:jc w:val="center"/>
        <w:rPr>
          <w:rFonts w:ascii="source" w:hAnsi="source"/>
          <w:b/>
          <w:i/>
          <w:color w:val="22262B"/>
          <w:sz w:val="21"/>
          <w:u w:val="single"/>
        </w:rPr>
      </w:pPr>
      <w:r w:rsidRPr="00023C94">
        <w:rPr>
          <w:rFonts w:ascii="source" w:hAnsi="source"/>
          <w:b/>
          <w:i/>
          <w:color w:val="22262B"/>
          <w:sz w:val="21"/>
          <w:u w:val="single"/>
        </w:rPr>
        <w:t>VISUALIZACIÓN MEDIANTE COMANDOS</w:t>
      </w:r>
    </w:p>
    <w:p w:rsidR="00023C94" w:rsidP="00023C94" w:rsidRDefault="00023C94" w14:paraId="6F4EA2F9" w14:textId="42658102">
      <w:pPr>
        <w:pStyle w:val="Textbody"/>
        <w:rPr>
          <w:rFonts w:ascii="source" w:hAnsi="source"/>
          <w:color w:val="22262B"/>
          <w:sz w:val="21"/>
        </w:rPr>
      </w:pPr>
    </w:p>
    <w:p w:rsidR="003E2639" w:rsidP="00023C94" w:rsidRDefault="003E2639" w14:paraId="65D5F734" w14:textId="77777777">
      <w:pPr>
        <w:pStyle w:val="Textbody"/>
        <w:rPr>
          <w:rFonts w:ascii="source" w:hAnsi="source"/>
          <w:color w:val="22262B"/>
          <w:sz w:val="21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En el caso de Ubuntu, primero nos pedirá instalar un paquete de datos para poder acceder a la información de la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privada</w:t>
      </w:r>
      <w:r>
        <w:rPr>
          <w:rFonts w:ascii="source" w:hAnsi="source"/>
          <w:color w:val="22262B"/>
          <w:sz w:val="21"/>
        </w:rPr>
        <w:t>:</w:t>
      </w:r>
    </w:p>
    <w:p w:rsidRPr="00023C94" w:rsidR="00023C94" w:rsidP="00023C94" w:rsidRDefault="003E2639" w14:paraId="4B12F64E" w14:textId="1406D995">
      <w:pPr>
        <w:pStyle w:val="Textbody"/>
        <w:rPr>
          <w:rFonts w:ascii="source" w:hAnsi="source"/>
          <w:color w:val="22262B"/>
          <w:sz w:val="21"/>
        </w:rPr>
      </w:pPr>
      <w:r>
        <w:br/>
      </w:r>
      <w:r>
        <w:drawing>
          <wp:inline wp14:editId="10A1879F" wp14:anchorId="174F80BB">
            <wp:extent cx="6645910" cy="2722880"/>
            <wp:effectExtent l="0" t="0" r="2540" b="1270"/>
            <wp:docPr id="1420100932" name="Imagen 14201009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2"/>
                    <pic:cNvPicPr/>
                  </pic:nvPicPr>
                  <pic:blipFill>
                    <a:blip r:embed="Rc3ca2a4c0c2a4f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4E" w:rsidP="00F4544E" w:rsidRDefault="00F4544E" w14:paraId="0492F66C" w14:textId="5C796A11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38E708C2" w14:textId="6483CC49">
      <w:pPr>
        <w:pStyle w:val="Textbody"/>
        <w:rPr>
          <w:rFonts w:ascii="source" w:hAnsi="source"/>
          <w:color w:val="22262B"/>
          <w:sz w:val="21"/>
        </w:rPr>
      </w:pPr>
    </w:p>
    <w:p w:rsidRPr="000F4096" w:rsidR="003E2639" w:rsidP="00F4544E" w:rsidRDefault="003E2639" w14:paraId="2B62F423" w14:textId="48581EA4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Despues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de instalarla, ya podemos acceder a la información de la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a través del comando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ifconfig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:</w:t>
      </w:r>
    </w:p>
    <w:p w:rsidR="003E2639" w:rsidP="00F4544E" w:rsidRDefault="003E2639" w14:paraId="779C5C55" w14:textId="1945FC04">
      <w:pPr>
        <w:pStyle w:val="Textbody"/>
        <w:rPr>
          <w:rFonts w:ascii="source" w:hAnsi="source"/>
          <w:color w:val="22262B"/>
          <w:sz w:val="21"/>
        </w:rPr>
      </w:pPr>
      <w:r>
        <w:drawing>
          <wp:inline wp14:editId="058E5A77" wp14:anchorId="1B139CB1">
            <wp:extent cx="6645910" cy="3637915"/>
            <wp:effectExtent l="0" t="0" r="2540" b="635"/>
            <wp:docPr id="1420100934" name="Imagen 14201009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4"/>
                    <pic:cNvPicPr/>
                  </pic:nvPicPr>
                  <pic:blipFill>
                    <a:blip r:embed="Rc1c7a74644894f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39" w:rsidP="00F4544E" w:rsidRDefault="003E2639" w14:paraId="2CE1F52E" w14:textId="77777777">
      <w:pPr>
        <w:pStyle w:val="Textbody"/>
        <w:rPr>
          <w:rFonts w:ascii="source" w:hAnsi="source"/>
          <w:color w:val="22262B"/>
          <w:sz w:val="21"/>
        </w:rPr>
      </w:pPr>
    </w:p>
    <w:p w:rsidRPr="000F4096" w:rsidR="003E2639" w:rsidP="00F4544E" w:rsidRDefault="003E2639" w14:paraId="4455BB4F" w14:textId="4AA114DB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Para Windows la forma de acceder es muy similar mediante el comando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ipconfig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:</w:t>
      </w:r>
    </w:p>
    <w:p w:rsidRPr="000F4096" w:rsidR="003E2639" w:rsidP="00F4544E" w:rsidRDefault="003E2639" w14:paraId="20A9ED01" w14:textId="31F5F1DE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3E2639" w:rsidP="00F4544E" w:rsidRDefault="003E2639" w14:paraId="434C9575" w14:textId="77777777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00F45EE4" w14:textId="39C767FC">
      <w:pPr>
        <w:pStyle w:val="Textbody"/>
        <w:rPr>
          <w:rFonts w:ascii="source" w:hAnsi="source"/>
          <w:color w:val="22262B"/>
          <w:sz w:val="21"/>
        </w:rPr>
      </w:pPr>
      <w:r>
        <w:drawing>
          <wp:inline wp14:editId="22E2DBA8" wp14:anchorId="31ED10C7">
            <wp:extent cx="6645910" cy="2877185"/>
            <wp:effectExtent l="0" t="0" r="2540" b="0"/>
            <wp:docPr id="1420100935" name="Imagen 14201009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420100935"/>
                    <pic:cNvPicPr/>
                  </pic:nvPicPr>
                  <pic:blipFill>
                    <a:blip r:embed="R9a85760b0ec040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39" w:rsidP="00F4544E" w:rsidRDefault="003E2639" w14:paraId="51A00841" w14:textId="6C0E921A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0607DF2B" w14:textId="77092180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34572423" w14:textId="0E121747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6713B9FC" w14:textId="7AD2E56A">
      <w:pPr>
        <w:pStyle w:val="Textbody"/>
        <w:rPr>
          <w:rFonts w:ascii="source" w:hAnsi="source"/>
          <w:color w:val="22262B"/>
          <w:sz w:val="21"/>
        </w:rPr>
      </w:pPr>
    </w:p>
    <w:p w:rsidR="003E2639" w:rsidP="00F4544E" w:rsidRDefault="003E2639" w14:paraId="07B810CB" w14:textId="3B68E3D5">
      <w:pPr>
        <w:pStyle w:val="Textbody"/>
        <w:rPr>
          <w:rFonts w:ascii="source" w:hAnsi="source"/>
          <w:color w:val="22262B"/>
          <w:sz w:val="21"/>
        </w:rPr>
      </w:pPr>
    </w:p>
    <w:p w:rsidRPr="000F4096" w:rsidR="000F4096" w:rsidP="000F4096" w:rsidRDefault="000F4096" w14:paraId="7CA22CCE" w14:textId="77777777">
      <w:pPr>
        <w:pStyle w:val="Textbody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  <w:t>Conexión con Internet</w:t>
      </w:r>
    </w:p>
    <w:p w:rsidR="000F4096" w:rsidP="000F4096" w:rsidRDefault="000F4096" w14:paraId="749DE693" w14:textId="179329A3">
      <w:pPr>
        <w:pStyle w:val="Textbody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  <w:t>Averigua también la dirección IP pública de tu conexión a Internet. Puedes usar por ejemplo la página </w:t>
      </w:r>
      <w:hyperlink w:tgtFrame="_blank" w:history="1" r:id="rId17">
        <w:r w:rsidRPr="000F4096">
          <w:rPr>
            <w:rFonts w:asciiTheme="minorHAnsi" w:hAnsiTheme="minorHAnsi" w:eastAsiaTheme="minorHAnsi" w:cstheme="minorBidi"/>
            <w:b/>
            <w:kern w:val="0"/>
            <w:sz w:val="22"/>
            <w:szCs w:val="22"/>
            <w:lang w:eastAsia="en-US" w:bidi="ar-SA"/>
          </w:rPr>
          <w:t>http://www.cualesmiip.com/</w:t>
        </w:r>
      </w:hyperlink>
      <w:r w:rsidRPr="000F4096"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  <w:t> o cualquier otra similar.</w:t>
      </w:r>
    </w:p>
    <w:p w:rsidR="000F4096" w:rsidP="000F4096" w:rsidRDefault="000F4096" w14:paraId="03B11C79" w14:textId="3C9E01A8">
      <w:pPr>
        <w:pStyle w:val="Textbody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</w:p>
    <w:p w:rsidR="000F4096" w:rsidP="4DDC7D95" w:rsidRDefault="000F4096" w14:paraId="14B2709C" w14:textId="478F2EC8">
      <w:pPr>
        <w:pStyle w:val="Textbody"/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</w:pPr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Mediante la </w:t>
      </w:r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página</w:t>
      </w:r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 web </w:t>
      </w:r>
      <w:proofErr w:type="spellStart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cualesmiip</w:t>
      </w:r>
      <w:proofErr w:type="spellEnd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 es muy fácil y rápido saber </w:t>
      </w:r>
      <w:proofErr w:type="gramStart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cual</w:t>
      </w:r>
      <w:proofErr w:type="gramEnd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 xml:space="preserve"> es nuestra </w:t>
      </w:r>
      <w:proofErr w:type="spellStart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4DDC7D95">
        <w:rPr>
          <w:rFonts w:ascii="Calibri" w:hAnsi="Calibri" w:eastAsia="Calibri" w:cs="" w:asciiTheme="minorAscii" w:hAnsiTheme="minorAscii" w:eastAsiaTheme="minorAscii" w:cstheme="minorBidi"/>
          <w:kern w:val="0"/>
          <w:sz w:val="22"/>
          <w:szCs w:val="22"/>
          <w:lang w:eastAsia="en-US" w:bidi="ar-SA"/>
        </w:rPr>
        <w:t>:</w:t>
      </w:r>
    </w:p>
    <w:p w:rsidRPr="000F4096" w:rsidR="000F4096" w:rsidP="000F4096" w:rsidRDefault="000F4096" w14:paraId="5B0297DB" w14:textId="7A272A65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>
        <w:rPr>
          <w:rFonts w:ascii="source" w:hAnsi="source"/>
          <w:noProof/>
          <w:color w:val="22262B"/>
          <w:sz w:val="21"/>
          <w:lang w:eastAsia="es-ES" w:bidi="ar-SA"/>
        </w:rPr>
        <w:drawing>
          <wp:anchor distT="0" distB="0" distL="114300" distR="114300" simplePos="0" relativeHeight="251663360" behindDoc="0" locked="0" layoutInCell="1" allowOverlap="1" wp14:anchorId="4B926C63" wp14:editId="4B54EA0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3820680"/>
            <wp:effectExtent l="0" t="0" r="0" b="8370"/>
            <wp:wrapSquare wrapText="bothSides"/>
            <wp:docPr id="3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2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639" w:rsidP="00F4544E" w:rsidRDefault="003E2639" w14:paraId="41F94309" w14:textId="13A2129D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4BB0DA3D" w14:textId="5AB141C2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5D348305" w14:textId="429344F6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26C96BA8" w14:textId="1833E127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195155D5" w14:textId="60569CDA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75CC342E" w14:textId="35FAB283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6D9F1158" w14:textId="0A69614C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07C64BB2" w14:textId="5D52B026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483C7C65" w14:textId="537CF952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7C759554" w14:textId="45EEAFDA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70DD0D3E" w14:textId="6B51F590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424680D6" w14:textId="25C95E65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39371B90" w14:textId="1229391C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528099D3" w14:textId="2A9A0567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71CDFA69" w14:textId="060C7E9E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2862193D" w14:textId="566F0895">
      <w:pPr>
        <w:pStyle w:val="Textbody"/>
        <w:rPr>
          <w:rFonts w:ascii="source" w:hAnsi="source"/>
          <w:color w:val="22262B"/>
          <w:sz w:val="21"/>
        </w:rPr>
      </w:pPr>
    </w:p>
    <w:p w:rsidR="000F4096" w:rsidP="000F4096" w:rsidRDefault="000F4096" w14:paraId="069E9696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6147F67F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3FD7AE23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4BCAE983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6E541B36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6C01E875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470651D0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6204AF48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75FD4B34" w14:textId="77777777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</w:p>
    <w:p w:rsidR="000F4096" w:rsidP="000F4096" w:rsidRDefault="000F4096" w14:paraId="22E10517" w14:textId="113B0620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lastRenderedPageBreak/>
        <w:t xml:space="preserve">Existe una forma de averiguar tu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ip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publica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mediante comandos en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linux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que es instalando un paquete llamado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curl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, se </w:t>
      </w:r>
      <w:proofErr w:type="spellStart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>haria</w:t>
      </w:r>
      <w:proofErr w:type="spellEnd"/>
      <w:r w:rsidRPr="000F4096"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  <w:t xml:space="preserve"> de la siguiente forma:</w:t>
      </w:r>
    </w:p>
    <w:p w:rsidRPr="000F4096" w:rsidR="000F4096" w:rsidP="000F4096" w:rsidRDefault="000F4096" w14:paraId="2066B366" w14:textId="30D3C1EC">
      <w:pPr>
        <w:pStyle w:val="Textbody"/>
        <w:rPr>
          <w:rFonts w:asciiTheme="minorHAnsi" w:hAnsiTheme="minorHAnsi" w:eastAsiaTheme="minorHAnsi" w:cstheme="minorBidi"/>
          <w:kern w:val="0"/>
          <w:sz w:val="22"/>
          <w:szCs w:val="22"/>
          <w:lang w:eastAsia="en-US" w:bidi="ar-S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5408" behindDoc="0" locked="0" layoutInCell="1" allowOverlap="1" wp14:anchorId="46C34237" wp14:editId="4BD01CC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120000" cy="2955959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096" w:rsidP="000F4096" w:rsidRDefault="000F4096" w14:paraId="2D8CFE7A" w14:textId="77777777">
      <w:pPr>
        <w:pStyle w:val="Textbody"/>
      </w:pPr>
    </w:p>
    <w:p w:rsidR="000F4096" w:rsidP="000F4096" w:rsidRDefault="000F4096" w14:paraId="150B4DDD" w14:textId="77777777">
      <w:pPr>
        <w:pStyle w:val="Textbody"/>
      </w:pPr>
    </w:p>
    <w:p w:rsidR="000F4096" w:rsidP="000F4096" w:rsidRDefault="000F4096" w14:paraId="6DB6CBF5" w14:textId="77777777">
      <w:pPr>
        <w:pStyle w:val="Textbody"/>
      </w:pPr>
    </w:p>
    <w:p w:rsidR="000F4096" w:rsidP="00F4544E" w:rsidRDefault="000F4096" w14:paraId="7CA92AA5" w14:textId="09EC2415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4330F8CB" w14:textId="48C5624E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57592D04" w14:textId="1320D4C3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6D8EFC4D" w14:textId="21721068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2FEC3821" w14:textId="1432155F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606A86A5" w14:textId="71BC5D6D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6259179B" w14:textId="0EEB7CA3">
      <w:pPr>
        <w:pStyle w:val="Textbody"/>
        <w:rPr>
          <w:rFonts w:ascii="source" w:hAnsi="source"/>
          <w:color w:val="22262B"/>
          <w:sz w:val="21"/>
        </w:rPr>
      </w:pPr>
    </w:p>
    <w:p w:rsidR="000F4096" w:rsidP="00F4544E" w:rsidRDefault="000F4096" w14:paraId="7B193F32" w14:textId="129A5408">
      <w:pPr>
        <w:pStyle w:val="Textbody"/>
        <w:rPr>
          <w:rFonts w:ascii="source" w:hAnsi="source"/>
          <w:color w:val="22262B"/>
          <w:sz w:val="21"/>
        </w:rPr>
      </w:pPr>
    </w:p>
    <w:p w:rsidR="00B0157E" w:rsidP="00B0157E" w:rsidRDefault="00B0157E" w14:paraId="77EE68F7" w14:textId="77777777">
      <w:pPr>
        <w:pStyle w:val="Textbody"/>
        <w:jc w:val="both"/>
        <w:rPr>
          <w:rFonts w:ascii="source" w:hAnsi="source"/>
          <w:color w:val="22262B"/>
          <w:sz w:val="21"/>
        </w:rPr>
      </w:pPr>
    </w:p>
    <w:p w:rsidRPr="00B0157E" w:rsidR="00B0157E" w:rsidP="00B0157E" w:rsidRDefault="00B0157E" w14:paraId="46DD8991" w14:textId="392C6A15">
      <w:pPr>
        <w:pStyle w:val="Textbody"/>
        <w:jc w:val="both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  <w:r w:rsidRPr="00B0157E"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  <w:t>Practicar con “ping” </w:t>
      </w:r>
    </w:p>
    <w:p w:rsidRPr="00B0157E" w:rsidR="00B0157E" w:rsidP="00B0157E" w:rsidRDefault="00B0157E" w14:paraId="3BF35E9C" w14:textId="77777777">
      <w:pPr>
        <w:pStyle w:val="Textbody"/>
        <w:spacing w:after="0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  <w:r w:rsidRPr="00B0157E"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  <w:t>Realiza el ejercicio propuesto en el módulo 5.2 con el comando “ping” y comprueba la conexión entre tu máquina física y tus máquinas virtuales. Si tu ordenador lo soporta comprueba también la conexión entre ellas, y si no solamente de cada una con la máquina física.</w:t>
      </w:r>
    </w:p>
    <w:p w:rsidRPr="00B0157E" w:rsidR="000F4096" w:rsidP="00F4544E" w:rsidRDefault="000F4096" w14:paraId="1AF3383D" w14:textId="77777777">
      <w:pPr>
        <w:pStyle w:val="Textbody"/>
        <w:rPr>
          <w:rFonts w:asciiTheme="minorHAnsi" w:hAnsiTheme="minorHAnsi" w:eastAsiaTheme="minorHAnsi" w:cstheme="minorBidi"/>
          <w:b/>
          <w:kern w:val="0"/>
          <w:sz w:val="22"/>
          <w:szCs w:val="22"/>
          <w:lang w:eastAsia="en-US" w:bidi="ar-SA"/>
        </w:rPr>
      </w:pPr>
      <w:bookmarkStart w:name="_GoBack" w:id="0"/>
      <w:bookmarkEnd w:id="0"/>
    </w:p>
    <w:sectPr w:rsidRPr="00B0157E" w:rsidR="000F4096">
      <w:headerReference w:type="default" r:id="rId20"/>
      <w:footerReference w:type="default" r:id="rId21"/>
      <w:pgSz w:w="11906" w:h="16838" w:orient="portrait"/>
      <w:pgMar w:top="765" w:right="720" w:bottom="720" w:left="720" w:header="708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531" w:rsidRDefault="00364531" w14:paraId="2BB5E0C4" w14:textId="77777777">
      <w:pPr>
        <w:spacing w:after="0" w:line="240" w:lineRule="auto"/>
      </w:pPr>
      <w:r>
        <w:separator/>
      </w:r>
    </w:p>
  </w:endnote>
  <w:endnote w:type="continuationSeparator" w:id="0">
    <w:p w:rsidR="00364531" w:rsidRDefault="00364531" w14:paraId="75D16F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ourc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55" w:type="dxa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08C4226" w14:paraId="1299FC03" w14:textId="77777777">
      <w:tc>
        <w:tcPr>
          <w:tcW w:w="3485" w:type="dxa"/>
        </w:tcPr>
        <w:p w:rsidR="008C4226" w:rsidRDefault="008C4226" w14:paraId="53508331" w14:textId="77777777">
          <w:pPr>
            <w:pStyle w:val="Encabezado"/>
            <w:widowControl w:val="0"/>
            <w:ind w:left="-115"/>
          </w:pPr>
        </w:p>
      </w:tc>
      <w:tc>
        <w:tcPr>
          <w:tcW w:w="3485" w:type="dxa"/>
        </w:tcPr>
        <w:p w:rsidR="008C4226" w:rsidRDefault="008C4226" w14:paraId="4C694B97" w14:textId="77777777">
          <w:pPr>
            <w:pStyle w:val="Encabezado"/>
            <w:widowControl w:val="0"/>
            <w:jc w:val="center"/>
          </w:pPr>
        </w:p>
      </w:tc>
      <w:tc>
        <w:tcPr>
          <w:tcW w:w="3485" w:type="dxa"/>
        </w:tcPr>
        <w:p w:rsidR="008C4226" w:rsidRDefault="008C4226" w14:paraId="5EB26D91" w14:textId="77777777">
          <w:pPr>
            <w:pStyle w:val="Encabezado"/>
            <w:widowControl w:val="0"/>
            <w:ind w:right="-115"/>
            <w:jc w:val="right"/>
          </w:pPr>
        </w:p>
      </w:tc>
    </w:tr>
  </w:tbl>
  <w:p w:rsidR="008C4226" w:rsidRDefault="008C4226" w14:paraId="3BC8F9A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531" w:rsidRDefault="00364531" w14:paraId="2F6B6994" w14:textId="77777777">
      <w:pPr>
        <w:spacing w:after="0" w:line="240" w:lineRule="auto"/>
      </w:pPr>
      <w:r>
        <w:separator/>
      </w:r>
    </w:p>
  </w:footnote>
  <w:footnote w:type="continuationSeparator" w:id="0">
    <w:p w:rsidR="00364531" w:rsidRDefault="00364531" w14:paraId="06E1FD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="008C4226" w:rsidRDefault="002E0BF5" w14:paraId="1B05268C" w14:textId="7777777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110" simplePos="0" relativeHeight="52" behindDoc="1" locked="0" layoutInCell="0" allowOverlap="0" wp14:anchorId="0EE585DE" wp14:editId="07777777">
              <wp:simplePos x="0" y="0"/>
              <wp:positionH relativeFrom="margin">
                <wp:align>right</wp:align>
              </wp:positionH>
              <wp:positionV relativeFrom="page">
                <wp:posOffset>476250</wp:posOffset>
              </wp:positionV>
              <wp:extent cx="6645910" cy="286385"/>
              <wp:effectExtent l="0" t="0" r="2540" b="0"/>
              <wp:wrapSquare wrapText="bothSides"/>
              <wp:docPr id="51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5240" cy="2858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8C4226" w:rsidRDefault="002E0BF5" w14:paraId="27A52C58" w14:textId="7BD9B26E">
                          <w:pPr>
                            <w:pStyle w:val="Ttulo2"/>
                            <w:spacing w:after="28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t xml:space="preserve">      </w:t>
                          </w:r>
                          <w:r w:rsidR="00993281">
                            <w:rPr>
                              <w:color w:val="FFFFFF"/>
                              <w:sz w:val="24"/>
                              <w:szCs w:val="24"/>
                            </w:rPr>
                            <w:t>Actividad 3. Conexión con la RED</w:t>
                          </w:r>
                        </w:p>
                        <w:p w:rsidR="008C4226" w:rsidRDefault="008C4226" w14:paraId="074E47F7" w14:textId="77777777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 w14:anchorId="7AAE21AF">
            <v:rect id="Rectángulo 197" style="position:absolute;margin-left:472.1pt;margin-top:37.5pt;width:523.3pt;height:22.55pt;z-index:-503316428;visibility:visible;mso-wrap-style:square;mso-width-percent:1000;mso-wrap-distance-left:9.35pt;mso-wrap-distance-top:0;mso-wrap-distance-right:9.3pt;mso-wrap-distance-bottom:0;mso-position-horizontal:right;mso-position-horizontal-relative:margin;mso-position-vertical:absolute;mso-position-vertical-relative:page;mso-width-percent:1000;mso-width-relative:margin;v-text-anchor:middle" o:spid="_x0000_s1026" o:allowincell="f" o:allowoverlap="f" fillcolor="#5b9bd5 [3204]" stroked="f" strokeweight="1pt" w14:anchorId="0EE585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">
              <v:textbox>
                <w:txbxContent>
                  <w:p w:rsidR="008C4226" w:rsidRDefault="002E0BF5" w14:paraId="16875282" w14:textId="7BD9B26E">
                    <w:pPr>
                      <w:pStyle w:val="Ttulo2"/>
                      <w:spacing w:after="280"/>
                      <w:jc w:val="center"/>
                      <w:rPr>
                        <w:color w:val="FFFFFF"/>
                      </w:rPr>
                    </w:pPr>
                    <w:r>
                      <w:t xml:space="preserve">      </w:t>
                    </w:r>
                    <w:r w:rsidR="00993281">
                      <w:rPr>
                        <w:color w:val="FFFFFF"/>
                        <w:sz w:val="24"/>
                        <w:szCs w:val="24"/>
                      </w:rPr>
                      <w:t>Actividad 3. Conexión con la RED</w:t>
                    </w:r>
                  </w:p>
                  <w:p w:rsidR="008C4226" w:rsidRDefault="008C4226" w14:paraId="672A6659" w14:textId="77777777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ABE4CB28"/>
    <w:lvl w:ilvl="0">
      <w:numFmt w:val="bullet"/>
      <w:lvlText w:val="*"/>
      <w:lvlJc w:val="left"/>
    </w:lvl>
  </w:abstractNum>
  <w:abstractNum w:abstractNumId="1" w15:restartNumberingAfterBreak="0">
    <w:nsid w:val="05CB5DE0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010A23"/>
    <w:multiLevelType w:val="multilevel"/>
    <w:tmpl w:val="6C742E4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B06605"/>
    <w:multiLevelType w:val="multilevel"/>
    <w:tmpl w:val="48FC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87377"/>
    <w:multiLevelType w:val="multilevel"/>
    <w:tmpl w:val="DACE9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161205"/>
    <w:multiLevelType w:val="multilevel"/>
    <w:tmpl w:val="014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2F4795E"/>
    <w:multiLevelType w:val="hybridMultilevel"/>
    <w:tmpl w:val="CFC69C9A"/>
    <w:lvl w:ilvl="0" w:tplc="0C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3364E26"/>
    <w:multiLevelType w:val="hybridMultilevel"/>
    <w:tmpl w:val="AAFC0D70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8DC1C68"/>
    <w:multiLevelType w:val="hybridMultilevel"/>
    <w:tmpl w:val="0BA2AF98"/>
    <w:lvl w:ilvl="0" w:tplc="2BDE6724">
      <w:start w:val="1"/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AE34EB5"/>
    <w:multiLevelType w:val="multilevel"/>
    <w:tmpl w:val="6E46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C1BBD"/>
    <w:multiLevelType w:val="hybridMultilevel"/>
    <w:tmpl w:val="C7A6BC6C"/>
    <w:lvl w:ilvl="0" w:tplc="85EC35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2D1771"/>
    <w:multiLevelType w:val="hybridMultilevel"/>
    <w:tmpl w:val="160E85F2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8AB071A"/>
    <w:multiLevelType w:val="hybridMultilevel"/>
    <w:tmpl w:val="27845196"/>
    <w:lvl w:ilvl="0" w:tplc="2BDE6724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8A7C84"/>
    <w:multiLevelType w:val="multilevel"/>
    <w:tmpl w:val="6154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4B39023B"/>
    <w:multiLevelType w:val="multilevel"/>
    <w:tmpl w:val="6F9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</w:rPr>
    </w:lvl>
  </w:abstractNum>
  <w:abstractNum w:abstractNumId="15" w15:restartNumberingAfterBreak="0">
    <w:nsid w:val="4F803217"/>
    <w:multiLevelType w:val="hybridMultilevel"/>
    <w:tmpl w:val="F8B279DC"/>
    <w:lvl w:ilvl="0" w:tplc="2BDE6724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785FA7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2B56BC"/>
    <w:multiLevelType w:val="hybridMultilevel"/>
    <w:tmpl w:val="B0D2E9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9120C"/>
    <w:multiLevelType w:val="hybridMultilevel"/>
    <w:tmpl w:val="84EA6B0A"/>
    <w:lvl w:ilvl="0" w:tplc="72968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533715"/>
    <w:multiLevelType w:val="hybridMultilevel"/>
    <w:tmpl w:val="08BC5A52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51B75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B13868"/>
    <w:multiLevelType w:val="hybridMultilevel"/>
    <w:tmpl w:val="80F813AE"/>
    <w:lvl w:ilvl="0" w:tplc="3DE264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5E30E79"/>
    <w:multiLevelType w:val="hybridMultilevel"/>
    <w:tmpl w:val="926EF6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D375B"/>
    <w:multiLevelType w:val="multilevel"/>
    <w:tmpl w:val="C3F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 w:cs="Symbol"/>
      </w:rPr>
    </w:lvl>
  </w:abstractNum>
  <w:abstractNum w:abstractNumId="24" w15:restartNumberingAfterBreak="0">
    <w:nsid w:val="68A2654F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CB5097"/>
    <w:multiLevelType w:val="hybridMultilevel"/>
    <w:tmpl w:val="F402A48E"/>
    <w:lvl w:ilvl="0" w:tplc="0C0A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A440CAF"/>
    <w:multiLevelType w:val="multilevel"/>
    <w:tmpl w:val="861EB93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" w15:restartNumberingAfterBreak="0">
    <w:nsid w:val="6CA70C30"/>
    <w:multiLevelType w:val="multilevel"/>
    <w:tmpl w:val="5D9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16C22"/>
    <w:multiLevelType w:val="hybridMultilevel"/>
    <w:tmpl w:val="841A54EA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CF7362"/>
    <w:multiLevelType w:val="multilevel"/>
    <w:tmpl w:val="8514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3">
    <w:abstractNumId w:val="30"/>
  </w:num>
  <w:num w:numId="1">
    <w:abstractNumId w:val="1"/>
  </w:num>
  <w:num w:numId="2">
    <w:abstractNumId w:val="23"/>
  </w:num>
  <w:num w:numId="3">
    <w:abstractNumId w:val="14"/>
  </w:num>
  <w:num w:numId="4">
    <w:abstractNumId w:val="9"/>
  </w:num>
  <w:num w:numId="5">
    <w:abstractNumId w:val="5"/>
  </w:num>
  <w:num w:numId="6">
    <w:abstractNumId w:val="4"/>
  </w:num>
  <w:num w:numId="7">
    <w:abstractNumId w:val="14"/>
    <w:lvlOverride w:ilvl="0">
      <w:startOverride w:val="2"/>
    </w:lvlOverride>
  </w:num>
  <w:num w:numId="8">
    <w:abstractNumId w:val="27"/>
  </w:num>
  <w:num w:numId="9">
    <w:abstractNumId w:val="13"/>
  </w:num>
  <w:num w:numId="10">
    <w:abstractNumId w:val="13"/>
    <w:lvlOverride w:ilvl="0">
      <w:startOverride w:val="2"/>
    </w:lvlOverride>
  </w:num>
  <w:num w:numId="11">
    <w:abstractNumId w:val="3"/>
    <w:lvlOverride w:ilvl="0">
      <w:startOverride w:val="2"/>
    </w:lvlOverride>
  </w:num>
  <w:num w:numId="12">
    <w:abstractNumId w:val="12"/>
  </w:num>
  <w:num w:numId="13">
    <w:abstractNumId w:val="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15"/>
  </w:num>
  <w:num w:numId="19">
    <w:abstractNumId w:val="22"/>
  </w:num>
  <w:num w:numId="20">
    <w:abstractNumId w:val="10"/>
  </w:num>
  <w:num w:numId="21">
    <w:abstractNumId w:val="28"/>
  </w:num>
  <w:num w:numId="22">
    <w:abstractNumId w:val="18"/>
  </w:num>
  <w:num w:numId="23">
    <w:abstractNumId w:val="19"/>
  </w:num>
  <w:num w:numId="24">
    <w:abstractNumId w:val="25"/>
  </w:num>
  <w:num w:numId="25">
    <w:abstractNumId w:val="6"/>
  </w:num>
  <w:num w:numId="26">
    <w:abstractNumId w:val="17"/>
  </w:num>
  <w:num w:numId="27">
    <w:abstractNumId w:val="21"/>
  </w:num>
  <w:num w:numId="28">
    <w:abstractNumId w:val="16"/>
    <w:lvlOverride w:ilvl="0">
      <w:startOverride w:val="2"/>
    </w:lvlOverride>
  </w:num>
  <w:num w:numId="29">
    <w:abstractNumId w:val="20"/>
  </w:num>
  <w:num w:numId="30">
    <w:abstractNumId w:val="29"/>
    <w:lvlOverride w:ilvl="0">
      <w:startOverride w:val="3"/>
    </w:lvlOverride>
  </w:num>
  <w:num w:numId="31">
    <w:abstractNumId w:val="24"/>
  </w:num>
  <w:num w:numId="32">
    <w:abstractNumId w:val="26"/>
    <w:lvlOverride w:ilvl="0">
      <w:startOverride w:val="4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9B70B"/>
    <w:rsid w:val="00005A9C"/>
    <w:rsid w:val="00020A10"/>
    <w:rsid w:val="00023C94"/>
    <w:rsid w:val="00036E5B"/>
    <w:rsid w:val="00046CCD"/>
    <w:rsid w:val="00086947"/>
    <w:rsid w:val="000A6083"/>
    <w:rsid w:val="000B4251"/>
    <w:rsid w:val="000C1314"/>
    <w:rsid w:val="000C2846"/>
    <w:rsid w:val="000D0F8C"/>
    <w:rsid w:val="000F4096"/>
    <w:rsid w:val="00121F31"/>
    <w:rsid w:val="0012325A"/>
    <w:rsid w:val="00132F48"/>
    <w:rsid w:val="001377AF"/>
    <w:rsid w:val="00152BA6"/>
    <w:rsid w:val="0015445D"/>
    <w:rsid w:val="00182A94"/>
    <w:rsid w:val="001A5FC1"/>
    <w:rsid w:val="001B4BDF"/>
    <w:rsid w:val="001C1736"/>
    <w:rsid w:val="001D029B"/>
    <w:rsid w:val="001D0C32"/>
    <w:rsid w:val="001F4E5B"/>
    <w:rsid w:val="00213B1B"/>
    <w:rsid w:val="00237558"/>
    <w:rsid w:val="00267DDD"/>
    <w:rsid w:val="00283834"/>
    <w:rsid w:val="002A13AC"/>
    <w:rsid w:val="002D3760"/>
    <w:rsid w:val="002E0BF5"/>
    <w:rsid w:val="002F7ABC"/>
    <w:rsid w:val="00302169"/>
    <w:rsid w:val="00302C1D"/>
    <w:rsid w:val="00303320"/>
    <w:rsid w:val="00307755"/>
    <w:rsid w:val="0031772A"/>
    <w:rsid w:val="003243CC"/>
    <w:rsid w:val="003253C0"/>
    <w:rsid w:val="00331E2A"/>
    <w:rsid w:val="00336612"/>
    <w:rsid w:val="00343971"/>
    <w:rsid w:val="00364531"/>
    <w:rsid w:val="003B25F1"/>
    <w:rsid w:val="003B4CBA"/>
    <w:rsid w:val="003D34A7"/>
    <w:rsid w:val="003D79E8"/>
    <w:rsid w:val="003E2639"/>
    <w:rsid w:val="00426179"/>
    <w:rsid w:val="00435D37"/>
    <w:rsid w:val="0043708B"/>
    <w:rsid w:val="00455029"/>
    <w:rsid w:val="004554A7"/>
    <w:rsid w:val="004733EB"/>
    <w:rsid w:val="00475842"/>
    <w:rsid w:val="00495933"/>
    <w:rsid w:val="004B2107"/>
    <w:rsid w:val="004D47CB"/>
    <w:rsid w:val="004D4C3E"/>
    <w:rsid w:val="004D6419"/>
    <w:rsid w:val="004F1AB0"/>
    <w:rsid w:val="005050FF"/>
    <w:rsid w:val="00514A7D"/>
    <w:rsid w:val="005150EB"/>
    <w:rsid w:val="00520A30"/>
    <w:rsid w:val="005263B9"/>
    <w:rsid w:val="00533D16"/>
    <w:rsid w:val="00550FB1"/>
    <w:rsid w:val="0056319E"/>
    <w:rsid w:val="00575948"/>
    <w:rsid w:val="00591378"/>
    <w:rsid w:val="005A2C4D"/>
    <w:rsid w:val="005B7577"/>
    <w:rsid w:val="005E04BC"/>
    <w:rsid w:val="005E528C"/>
    <w:rsid w:val="00602B90"/>
    <w:rsid w:val="00605E7A"/>
    <w:rsid w:val="0062113A"/>
    <w:rsid w:val="00623FA9"/>
    <w:rsid w:val="00632F4D"/>
    <w:rsid w:val="00640632"/>
    <w:rsid w:val="0064581D"/>
    <w:rsid w:val="00651E03"/>
    <w:rsid w:val="00655119"/>
    <w:rsid w:val="00675741"/>
    <w:rsid w:val="00681689"/>
    <w:rsid w:val="006840B6"/>
    <w:rsid w:val="006B7D4F"/>
    <w:rsid w:val="006C63FA"/>
    <w:rsid w:val="00700795"/>
    <w:rsid w:val="00710C85"/>
    <w:rsid w:val="0071622C"/>
    <w:rsid w:val="00716AA2"/>
    <w:rsid w:val="00736058"/>
    <w:rsid w:val="00774235"/>
    <w:rsid w:val="007B65A3"/>
    <w:rsid w:val="007B7FCE"/>
    <w:rsid w:val="007C25B9"/>
    <w:rsid w:val="007D7DF9"/>
    <w:rsid w:val="007E1F9B"/>
    <w:rsid w:val="0081196A"/>
    <w:rsid w:val="0081362C"/>
    <w:rsid w:val="00823862"/>
    <w:rsid w:val="0083060D"/>
    <w:rsid w:val="00850285"/>
    <w:rsid w:val="00851ED8"/>
    <w:rsid w:val="00885FEF"/>
    <w:rsid w:val="008A5B44"/>
    <w:rsid w:val="008B2CAE"/>
    <w:rsid w:val="008B47E8"/>
    <w:rsid w:val="008C4226"/>
    <w:rsid w:val="008C612B"/>
    <w:rsid w:val="008E69C3"/>
    <w:rsid w:val="008E7799"/>
    <w:rsid w:val="00904899"/>
    <w:rsid w:val="00991773"/>
    <w:rsid w:val="00993281"/>
    <w:rsid w:val="009B1589"/>
    <w:rsid w:val="009B2CA3"/>
    <w:rsid w:val="009D1C00"/>
    <w:rsid w:val="009D1C70"/>
    <w:rsid w:val="009F411F"/>
    <w:rsid w:val="00A17FF3"/>
    <w:rsid w:val="00A37893"/>
    <w:rsid w:val="00A431FE"/>
    <w:rsid w:val="00A81E83"/>
    <w:rsid w:val="00A966C1"/>
    <w:rsid w:val="00AA69BA"/>
    <w:rsid w:val="00AB700A"/>
    <w:rsid w:val="00AF0B90"/>
    <w:rsid w:val="00B0157E"/>
    <w:rsid w:val="00B52DC2"/>
    <w:rsid w:val="00B71556"/>
    <w:rsid w:val="00B742E5"/>
    <w:rsid w:val="00B77C4D"/>
    <w:rsid w:val="00B82752"/>
    <w:rsid w:val="00B923E1"/>
    <w:rsid w:val="00BB2A58"/>
    <w:rsid w:val="00BB7176"/>
    <w:rsid w:val="00BD23CE"/>
    <w:rsid w:val="00BD7B63"/>
    <w:rsid w:val="00BE1A57"/>
    <w:rsid w:val="00C00469"/>
    <w:rsid w:val="00C05EE0"/>
    <w:rsid w:val="00C147B5"/>
    <w:rsid w:val="00C1632B"/>
    <w:rsid w:val="00C4104B"/>
    <w:rsid w:val="00C45DB1"/>
    <w:rsid w:val="00CD272D"/>
    <w:rsid w:val="00D024FF"/>
    <w:rsid w:val="00D025C0"/>
    <w:rsid w:val="00D10AF4"/>
    <w:rsid w:val="00D11476"/>
    <w:rsid w:val="00D15190"/>
    <w:rsid w:val="00D2591A"/>
    <w:rsid w:val="00D330AA"/>
    <w:rsid w:val="00D52030"/>
    <w:rsid w:val="00D566AA"/>
    <w:rsid w:val="00D706A3"/>
    <w:rsid w:val="00DA22B3"/>
    <w:rsid w:val="00DE0DD1"/>
    <w:rsid w:val="00DF05C0"/>
    <w:rsid w:val="00E078E8"/>
    <w:rsid w:val="00E21489"/>
    <w:rsid w:val="00E60420"/>
    <w:rsid w:val="00E61674"/>
    <w:rsid w:val="00E81FC2"/>
    <w:rsid w:val="00E86C04"/>
    <w:rsid w:val="00E954DA"/>
    <w:rsid w:val="00EA3777"/>
    <w:rsid w:val="00EA78F0"/>
    <w:rsid w:val="00EC6D75"/>
    <w:rsid w:val="00ED7240"/>
    <w:rsid w:val="00EE4F9D"/>
    <w:rsid w:val="00EE79C8"/>
    <w:rsid w:val="00EF3589"/>
    <w:rsid w:val="00EF6B75"/>
    <w:rsid w:val="00F4544E"/>
    <w:rsid w:val="00F4656F"/>
    <w:rsid w:val="00F667BC"/>
    <w:rsid w:val="00F75852"/>
    <w:rsid w:val="00F815E1"/>
    <w:rsid w:val="00FA60B4"/>
    <w:rsid w:val="00FD29EB"/>
    <w:rsid w:val="00FF75DD"/>
    <w:rsid w:val="1BE1A253"/>
    <w:rsid w:val="2269B70B"/>
    <w:rsid w:val="4DDC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5BCDC"/>
  <w15:docId w15:val="{3ACCB204-0B03-4CE9-8504-92F366F6D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CA06E5"/>
    <w:pPr>
      <w:suppressAutoHyphens w:val="0"/>
      <w:spacing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gkelc" w:customStyle="1">
    <w:name w:val="hgkelc"/>
    <w:basedOn w:val="Fuentedeprrafopredeter"/>
    <w:qFormat/>
    <w:rsid w:val="009460B6"/>
  </w:style>
  <w:style w:type="character" w:styleId="EnlacedeInternet" w:customStyle="1">
    <w:name w:val="Enlace de Internet"/>
    <w:basedOn w:val="Fuentedeprrafopredeter"/>
    <w:uiPriority w:val="99"/>
    <w:unhideWhenUsed/>
    <w:rsid w:val="00F71939"/>
    <w:rPr>
      <w:color w:val="0563C1" w:themeColor="hyperlink"/>
      <w:u w:val="single"/>
    </w:rPr>
  </w:style>
  <w:style w:type="character" w:styleId="EncabezadoCar" w:customStyle="1">
    <w:name w:val="Encabezado Car"/>
    <w:basedOn w:val="Fuentedeprrafopredeter"/>
    <w:uiPriority w:val="99"/>
    <w:qFormat/>
    <w:rsid w:val="00155B85"/>
  </w:style>
  <w:style w:type="character" w:styleId="PiedepginaCar" w:customStyle="1">
    <w:name w:val="Pie de página Car"/>
    <w:basedOn w:val="Fuentedeprrafopredeter"/>
    <w:uiPriority w:val="99"/>
    <w:qFormat/>
    <w:rsid w:val="00155B85"/>
  </w:style>
  <w:style w:type="character" w:styleId="Destacado" w:customStyle="1">
    <w:name w:val="Destacado"/>
    <w:basedOn w:val="Fuentedeprrafopredeter"/>
    <w:uiPriority w:val="20"/>
    <w:qFormat/>
    <w:rsid w:val="00BA7F98"/>
    <w:rPr>
      <w:i/>
      <w:iCs/>
    </w:rPr>
  </w:style>
  <w:style w:type="character" w:styleId="Textoennegrita">
    <w:name w:val="Strong"/>
    <w:basedOn w:val="Fuentedeprrafopredeter"/>
    <w:uiPriority w:val="22"/>
    <w:qFormat/>
    <w:rsid w:val="0026383D"/>
    <w:rPr>
      <w:b/>
      <w:bCs/>
    </w:rPr>
  </w:style>
  <w:style w:type="character" w:styleId="Smbolosdenumeracin" w:customStyle="1">
    <w:name w:val="Símbolos de numeración"/>
    <w:qFormat/>
  </w:style>
  <w:style w:type="character" w:styleId="EncabezadoCar1" w:customStyle="1">
    <w:name w:val="Encabezado Car1"/>
    <w:basedOn w:val="Fuentedeprrafopredeter"/>
    <w:link w:val="Encabezado"/>
    <w:uiPriority w:val="99"/>
    <w:qFormat/>
  </w:style>
  <w:style w:type="character" w:styleId="PiedepginaCar1" w:customStyle="1">
    <w:name w:val="Pie de página Car1"/>
    <w:basedOn w:val="Fuentedeprrafopredeter"/>
    <w:link w:val="Piedepgina"/>
    <w:uiPriority w:val="99"/>
    <w:qFormat/>
  </w:style>
  <w:style w:type="character" w:styleId="SinespaciadoCar" w:customStyle="1">
    <w:name w:val="Sin espaciado Car"/>
    <w:basedOn w:val="Fuentedeprrafopredeter"/>
    <w:link w:val="Sinespaciado"/>
    <w:uiPriority w:val="1"/>
    <w:qFormat/>
    <w:rsid w:val="001B010B"/>
    <w:rPr>
      <w:rFonts w:eastAsiaTheme="minorEastAsia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qFormat/>
    <w:rsid w:val="00CA06E5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A7F98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x-hidden-focus" w:customStyle="1">
    <w:name w:val="x-hidden-focus"/>
    <w:basedOn w:val="Normal"/>
    <w:qFormat/>
    <w:rsid w:val="00E8272C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marco" w:customStyle="1">
    <w:name w:val="Contenido del marco"/>
    <w:basedOn w:val="Normal"/>
    <w:qFormat/>
  </w:style>
  <w:style w:type="paragraph" w:styleId="Sinespaciado">
    <w:name w:val="No Spacing"/>
    <w:link w:val="SinespaciadoCar"/>
    <w:uiPriority w:val="1"/>
    <w:qFormat/>
    <w:rsid w:val="001B010B"/>
    <w:pPr>
      <w:suppressAutoHyphens w:val="0"/>
    </w:pPr>
    <w:rPr>
      <w:rFonts w:ascii="Calibri" w:hAnsi="Calibri"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70598"/>
    <w:pPr>
      <w:suppressAutoHyphens w:val="0"/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Cuadrculamedia1-nfasis5">
    <w:name w:val="Medium Grid 1 Accent 5"/>
    <w:basedOn w:val="Tablanormal"/>
    <w:uiPriority w:val="67"/>
    <w:rsid w:val="00C70598"/>
    <w:tblPr>
      <w:tblStyleRowBandSize w:val="1"/>
      <w:tblStyleColBandSize w:val="1"/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472C4" w:themeColor="accent5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character" w:styleId="nfasis">
    <w:name w:val="Emphasis"/>
    <w:basedOn w:val="Fuentedeprrafopredeter"/>
    <w:uiPriority w:val="20"/>
    <w:qFormat/>
    <w:rsid w:val="009D1C00"/>
    <w:rPr>
      <w:i/>
      <w:iCs/>
    </w:rPr>
  </w:style>
  <w:style w:type="paragraph" w:styleId="Standard" w:customStyle="1">
    <w:name w:val="Standard"/>
    <w:rsid w:val="00993281"/>
    <w:pPr>
      <w:autoSpaceDN w:val="0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eastAsia="zh-CN" w:bidi="hi-IN"/>
    </w:rPr>
  </w:style>
  <w:style w:type="paragraph" w:styleId="Textbody" w:customStyle="1">
    <w:name w:val="Text body"/>
    <w:basedOn w:val="Standard"/>
    <w:rsid w:val="00993281"/>
    <w:pPr>
      <w:spacing w:after="140" w:line="276" w:lineRule="auto"/>
    </w:pPr>
  </w:style>
  <w:style w:type="character" w:styleId="Hipervnculo">
    <w:name w:val="Hyperlink"/>
    <w:basedOn w:val="Fuentedeprrafopredeter"/>
    <w:uiPriority w:val="99"/>
    <w:semiHidden/>
    <w:unhideWhenUsed/>
    <w:rsid w:val="000F4096"/>
    <w:rPr>
      <w:color w:val="0000FF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footer" Target="footer1.xml" Id="rId21" /><Relationship Type="http://schemas.openxmlformats.org/officeDocument/2006/relationships/endnotes" Target="endnotes.xml" Id="rId7" /><Relationship Type="http://schemas.openxmlformats.org/officeDocument/2006/relationships/hyperlink" Target="http://www.cualesmiip.com/" TargetMode="External" Id="rId17" /><Relationship Type="http://schemas.openxmlformats.org/officeDocument/2006/relationships/numbering" Target="numbering.xml" Id="rId2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image" Target="media/image11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f79fedd41b634050" /><Relationship Type="http://schemas.openxmlformats.org/officeDocument/2006/relationships/image" Target="/media/image12.png" Id="R44825cdc33f243fb" /><Relationship Type="http://schemas.openxmlformats.org/officeDocument/2006/relationships/image" Target="/media/image13.png" Id="R357119a3cc45417c" /><Relationship Type="http://schemas.openxmlformats.org/officeDocument/2006/relationships/image" Target="/media/image14.png" Id="R12fee8638c46408f" /><Relationship Type="http://schemas.openxmlformats.org/officeDocument/2006/relationships/image" Target="/media/image15.png" Id="Ra92685fa924945d6" /><Relationship Type="http://schemas.openxmlformats.org/officeDocument/2006/relationships/image" Target="/media/image16.png" Id="Rc3ca2a4c0c2a4f40" /><Relationship Type="http://schemas.openxmlformats.org/officeDocument/2006/relationships/image" Target="/media/image17.png" Id="Rc1c7a74644894f46" /><Relationship Type="http://schemas.openxmlformats.org/officeDocument/2006/relationships/image" Target="/media/image18.png" Id="R9a85760b0ec040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ba09-c012-445e-a08f-5564a3be355c}"/>
      </w:docPartPr>
      <w:docPartBody>
        <w:p w14:paraId="7199C4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858088-41F7-43F9-8330-342A5BFF2B39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79541-290A-4C06-8165-A802B6775D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Primeros pasos con los SSOO. Medidas de prevención y recuperación del sistema</dc:title>
  <dc:subject/>
  <dc:creator>Usuario de Windows</dc:creator>
  <keywords/>
  <dc:description/>
  <lastModifiedBy>carmen c</lastModifiedBy>
  <revision>10</revision>
  <dcterms:created xsi:type="dcterms:W3CDTF">2021-05-01T15:53:00.0000000Z</dcterms:created>
  <dcterms:modified xsi:type="dcterms:W3CDTF">2021-05-22T16:53:36.8113824Z</dcterms:modified>
  <dc:language>es-ES</dc:language>
</coreProperties>
</file>