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m3zbtws33ff" w:id="0"/>
      <w:bookmarkEnd w:id="0"/>
      <w:r w:rsidDel="00000000" w:rsidR="00000000" w:rsidRPr="00000000">
        <w:rPr>
          <w:rtl w:val="0"/>
        </w:rPr>
        <w:t xml:space="preserve">Documentazione SmartHouse</w:t>
      </w:r>
    </w:p>
    <w:p w:rsidR="00000000" w:rsidDel="00000000" w:rsidP="00000000" w:rsidRDefault="00000000" w:rsidRPr="00000000" w14:paraId="00000002">
      <w:pPr>
        <w:pStyle w:val="Heading1"/>
        <w:rPr/>
      </w:pPr>
      <w:bookmarkStart w:colFirst="0" w:colLast="0" w:name="_aclx1n6c344y" w:id="1"/>
      <w:bookmarkEnd w:id="1"/>
      <w:r w:rsidDel="00000000" w:rsidR="00000000" w:rsidRPr="00000000">
        <w:rPr>
          <w:rtl w:val="0"/>
        </w:rPr>
        <w:t xml:space="preserve">Lightning:</w:t>
      </w:r>
    </w:p>
    <w:p w:rsidR="00000000" w:rsidDel="00000000" w:rsidP="00000000" w:rsidRDefault="00000000" w:rsidRPr="00000000" w14:paraId="00000003">
      <w:pPr>
        <w:pStyle w:val="Subtitle"/>
        <w:rPr/>
      </w:pPr>
      <w:bookmarkStart w:colFirst="0" w:colLast="0" w:name="_115l7y3kn8xy" w:id="2"/>
      <w:bookmarkEnd w:id="2"/>
      <w:r w:rsidDel="00000000" w:rsidR="00000000" w:rsidRPr="00000000">
        <w:rPr>
          <w:rtl w:val="0"/>
        </w:rPr>
        <w:t xml:space="preserve">colors_of_lamp:</w:t>
      </w:r>
    </w:p>
    <w:p w:rsidR="00000000" w:rsidDel="00000000" w:rsidP="00000000" w:rsidRDefault="00000000" w:rsidRPr="00000000" w14:paraId="00000004">
      <w:pPr>
        <w:rPr/>
      </w:pPr>
      <w:r w:rsidDel="00000000" w:rsidR="00000000" w:rsidRPr="00000000">
        <w:rPr>
          <w:rtl w:val="0"/>
        </w:rPr>
        <w:t xml:space="preserve">classe che contiene semplicemente </w:t>
      </w:r>
      <w:r w:rsidDel="00000000" w:rsidR="00000000" w:rsidRPr="00000000">
        <w:rPr>
          <w:rtl w:val="0"/>
        </w:rPr>
        <w:t xml:space="preserve">l’enumerativo</w:t>
      </w:r>
      <w:r w:rsidDel="00000000" w:rsidR="00000000" w:rsidRPr="00000000">
        <w:rPr>
          <w:rtl w:val="0"/>
        </w:rPr>
        <w:t xml:space="preserve"> dei vari colori che la lamp può assumere.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rPr/>
      </w:pPr>
      <w:bookmarkStart w:colFirst="0" w:colLast="0" w:name="_oxus07xkpyfj" w:id="3"/>
      <w:bookmarkEnd w:id="3"/>
      <w:r w:rsidDel="00000000" w:rsidR="00000000" w:rsidRPr="00000000">
        <w:rPr>
          <w:rtl w:val="0"/>
        </w:rPr>
        <w:t xml:space="preserve">ILuminous(interfaccia che eredita da ISwitchable):</w:t>
      </w:r>
    </w:p>
    <w:p w:rsidR="00000000" w:rsidDel="00000000" w:rsidP="00000000" w:rsidRDefault="00000000" w:rsidRPr="00000000" w14:paraId="00000007">
      <w:pPr>
        <w:rPr/>
      </w:pPr>
      <w:r w:rsidDel="00000000" w:rsidR="00000000" w:rsidRPr="00000000">
        <w:rPr>
          <w:rtl w:val="0"/>
        </w:rPr>
        <w:t xml:space="preserve">interfaccia che contiene il solo metodo DimmableControl e eredita il metodo TurnOnOrOff da ISwichable che fa sì che tutte le classi che erediteranno da questa interfaccia dovranno avere questi metodi.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pPr>
      <w:bookmarkStart w:colFirst="0" w:colLast="0" w:name="_43ugd42dnkc2" w:id="4"/>
      <w:bookmarkEnd w:id="4"/>
      <w:r w:rsidDel="00000000" w:rsidR="00000000" w:rsidRPr="00000000">
        <w:rPr>
          <w:rtl w:val="0"/>
        </w:rPr>
        <w:t xml:space="preserve">EcoLamp(eredita da Lamp):</w:t>
      </w:r>
    </w:p>
    <w:p w:rsidR="00000000" w:rsidDel="00000000" w:rsidP="00000000" w:rsidRDefault="00000000" w:rsidRPr="00000000" w14:paraId="0000000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TurnOnOrOff → spegne e accende la ecolamp</w:t>
      </w:r>
    </w:p>
    <w:p w:rsidR="00000000" w:rsidDel="00000000" w:rsidP="00000000" w:rsidRDefault="00000000" w:rsidRPr="00000000" w14:paraId="0000000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DimmableControl → imposta l’intensita decisa tramite il paramentro passato in input</w:t>
      </w:r>
    </w:p>
    <w:p w:rsidR="00000000" w:rsidDel="00000000" w:rsidP="00000000" w:rsidRDefault="00000000" w:rsidRPr="00000000" w14:paraId="0000000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LimitTimelampOn → limita il tempo per cui la EcoLamp puo essere accesa</w:t>
      </w:r>
    </w:p>
    <w:p w:rsidR="00000000" w:rsidDel="00000000" w:rsidP="00000000" w:rsidRDefault="00000000" w:rsidRPr="00000000" w14:paraId="0000000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ConsumeEnergyInWH → dice quanto l’EcoLamp ha consumato fino a quel momento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rPr/>
      </w:pPr>
      <w:bookmarkStart w:colFirst="0" w:colLast="0" w:name="_astu67ml734u" w:id="5"/>
      <w:bookmarkEnd w:id="5"/>
      <w:r w:rsidDel="00000000" w:rsidR="00000000" w:rsidRPr="00000000">
        <w:rPr>
          <w:rtl w:val="0"/>
        </w:rPr>
        <w:t xml:space="preserve">Lamp </w:t>
      </w:r>
      <w:r w:rsidDel="00000000" w:rsidR="00000000" w:rsidRPr="00000000">
        <w:rPr>
          <w:rtl w:val="0"/>
        </w:rPr>
        <w:t xml:space="preserve">(eredita</w:t>
      </w:r>
      <w:r w:rsidDel="00000000" w:rsidR="00000000" w:rsidRPr="00000000">
        <w:rPr>
          <w:rtl w:val="0"/>
        </w:rPr>
        <w:t xml:space="preserve"> dall’interfaccia ILuminous):</w:t>
      </w:r>
    </w:p>
    <w:p w:rsidR="00000000" w:rsidDel="00000000" w:rsidP="00000000" w:rsidRDefault="00000000" w:rsidRPr="00000000" w14:paraId="00000010">
      <w:pPr>
        <w:numPr>
          <w:ilvl w:val="0"/>
          <w:numId w:val="5"/>
        </w:numPr>
        <w:ind w:left="720" w:hanging="360"/>
      </w:pPr>
      <w:r w:rsidDel="00000000" w:rsidR="00000000" w:rsidRPr="00000000">
        <w:rPr>
          <w:rFonts w:ascii="Arial Unicode MS" w:cs="Arial Unicode MS" w:eastAsia="Arial Unicode MS" w:hAnsi="Arial Unicode MS"/>
          <w:rtl w:val="0"/>
        </w:rPr>
        <w:t xml:space="preserve">TurnOnOrOff → spegne e accende la lamp</w:t>
      </w:r>
    </w:p>
    <w:p w:rsidR="00000000" w:rsidDel="00000000" w:rsidP="00000000" w:rsidRDefault="00000000" w:rsidRPr="00000000" w14:paraId="00000011">
      <w:pPr>
        <w:numPr>
          <w:ilvl w:val="0"/>
          <w:numId w:val="5"/>
        </w:numPr>
        <w:ind w:left="720" w:hanging="360"/>
      </w:pPr>
      <w:r w:rsidDel="00000000" w:rsidR="00000000" w:rsidRPr="00000000">
        <w:rPr>
          <w:rFonts w:ascii="Arial Unicode MS" w:cs="Arial Unicode MS" w:eastAsia="Arial Unicode MS" w:hAnsi="Arial Unicode MS"/>
          <w:rtl w:val="0"/>
        </w:rPr>
        <w:t xml:space="preserve">DimmableControl → imposta l’intensita decisa tramite il paramentro passato in input</w:t>
      </w:r>
    </w:p>
    <w:p w:rsidR="00000000" w:rsidDel="00000000" w:rsidP="00000000" w:rsidRDefault="00000000" w:rsidRPr="00000000" w14:paraId="0000001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ChangeColor → imposta il colore deciso tramite il parametro passato in input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pStyle w:val="Subtitle"/>
        <w:rPr/>
      </w:pPr>
      <w:bookmarkStart w:colFirst="0" w:colLast="0" w:name="_q6j4ysnx2147" w:id="6"/>
      <w:bookmarkEnd w:id="6"/>
      <w:r w:rsidDel="00000000" w:rsidR="00000000" w:rsidRPr="00000000">
        <w:rPr>
          <w:rtl w:val="0"/>
        </w:rPr>
        <w:t xml:space="preserve">TwoLampDevice:</w:t>
      </w:r>
    </w:p>
    <w:p w:rsidR="00000000" w:rsidDel="00000000" w:rsidP="00000000" w:rsidRDefault="00000000" w:rsidRPr="00000000" w14:paraId="00000016">
      <w:pPr>
        <w:rPr/>
      </w:pPr>
      <w:r w:rsidDel="00000000" w:rsidR="00000000" w:rsidRPr="00000000">
        <w:rPr>
          <w:rtl w:val="0"/>
        </w:rPr>
        <w:t xml:space="preserve">TwoLampDevice gestice due lampadine. I metodi che contiene sono: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5"/>
        </w:numPr>
        <w:ind w:left="720" w:hanging="360"/>
      </w:pPr>
      <w:r w:rsidDel="00000000" w:rsidR="00000000" w:rsidRPr="00000000">
        <w:rPr>
          <w:rFonts w:ascii="Arial Unicode MS" w:cs="Arial Unicode MS" w:eastAsia="Arial Unicode MS" w:hAnsi="Arial Unicode MS"/>
          <w:rtl w:val="0"/>
        </w:rPr>
        <w:t xml:space="preserve">TurnOnOrOff → se entrambe le lampadine sono accese le spegne entrambe, se entrambe sono spente le accende entrambe, se una è accesa e una spenta spegne quella accesa.</w:t>
      </w:r>
    </w:p>
    <w:p w:rsidR="00000000" w:rsidDel="00000000" w:rsidP="00000000" w:rsidRDefault="00000000" w:rsidRPr="00000000" w14:paraId="00000019">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GetEcoStat → dice quanta energia ha consumato la lampadina eco.</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8z1f6v489x6d" w:id="7"/>
      <w:bookmarkEnd w:id="7"/>
      <w:r w:rsidDel="00000000" w:rsidR="00000000" w:rsidRPr="00000000">
        <w:rPr>
          <w:rtl w:val="0"/>
        </w:rPr>
        <w:t xml:space="preserve">TemperatureRegulation:</w:t>
      </w:r>
    </w:p>
    <w:p w:rsidR="00000000" w:rsidDel="00000000" w:rsidP="00000000" w:rsidRDefault="00000000" w:rsidRPr="00000000" w14:paraId="00000027">
      <w:pPr>
        <w:pStyle w:val="Subtitle"/>
        <w:rPr/>
      </w:pPr>
      <w:bookmarkStart w:colFirst="0" w:colLast="0" w:name="_jyquy9kcokhx" w:id="8"/>
      <w:bookmarkEnd w:id="8"/>
      <w:r w:rsidDel="00000000" w:rsidR="00000000" w:rsidRPr="00000000">
        <w:rPr>
          <w:rtl w:val="0"/>
        </w:rPr>
        <w:t xml:space="preserve">ITemperature: </w:t>
      </w:r>
    </w:p>
    <w:p w:rsidR="00000000" w:rsidDel="00000000" w:rsidP="00000000" w:rsidRDefault="00000000" w:rsidRPr="00000000" w14:paraId="00000028">
      <w:pPr>
        <w:rPr/>
      </w:pPr>
      <w:r w:rsidDel="00000000" w:rsidR="00000000" w:rsidRPr="00000000">
        <w:rPr>
          <w:rtl w:val="0"/>
        </w:rPr>
        <w:t xml:space="preserve">interfaccia degli elementi di TemperatureRegolation, contiene il metodo SetTemperature che serve a impostare la temperatura ed è un metodo che tutte le classi ereditarie dovranno avere.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Subtitle"/>
        <w:rPr/>
      </w:pPr>
      <w:bookmarkStart w:colFirst="0" w:colLast="0" w:name="_gadj4h9z08bz" w:id="9"/>
      <w:bookmarkEnd w:id="9"/>
      <w:r w:rsidDel="00000000" w:rsidR="00000000" w:rsidRPr="00000000">
        <w:rPr>
          <w:rtl w:val="0"/>
        </w:rPr>
        <w:t xml:space="preserve">AcModeEnum:</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classe che contiene semplicemente </w:t>
      </w:r>
      <w:r w:rsidDel="00000000" w:rsidR="00000000" w:rsidRPr="00000000">
        <w:rPr>
          <w:rtl w:val="0"/>
        </w:rPr>
        <w:t xml:space="preserve">l’enumerativo</w:t>
      </w:r>
      <w:r w:rsidDel="00000000" w:rsidR="00000000" w:rsidRPr="00000000">
        <w:rPr>
          <w:rtl w:val="0"/>
        </w:rPr>
        <w:t xml:space="preserve"> delle varie modalità del AirConditioner.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Subtitle"/>
        <w:rPr/>
      </w:pPr>
      <w:bookmarkStart w:colFirst="0" w:colLast="0" w:name="_eyn06lai7ie5" w:id="10"/>
      <w:bookmarkEnd w:id="10"/>
      <w:r w:rsidDel="00000000" w:rsidR="00000000" w:rsidRPr="00000000">
        <w:rPr>
          <w:rtl w:val="0"/>
        </w:rPr>
        <w:t xml:space="preserve">TemperatureDevice(eredità sia da ISwitchable che da ITemperature):</w:t>
      </w:r>
    </w:p>
    <w:p w:rsidR="00000000" w:rsidDel="00000000" w:rsidP="00000000" w:rsidRDefault="00000000" w:rsidRPr="00000000" w14:paraId="0000002E">
      <w:pPr>
        <w:rPr/>
      </w:pPr>
      <w:r w:rsidDel="00000000" w:rsidR="00000000" w:rsidRPr="00000000">
        <w:rPr>
          <w:rtl w:val="0"/>
        </w:rPr>
        <w:t xml:space="preserve">classe da cui poi andranno ad ereditare tutti i dispositivi di regolazione della temperatura.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TurnOnOrOff → accende e spegne il dispositivo</w:t>
      </w:r>
    </w:p>
    <w:p w:rsidR="00000000" w:rsidDel="00000000" w:rsidP="00000000" w:rsidRDefault="00000000" w:rsidRPr="00000000" w14:paraId="0000003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SetTemperature → mette la temperatura a quella impostata tramite ciò che gli passiamo come parametro. prima di farlo controlla che il dispositivo sia acceso.</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pStyle w:val="Subtitle"/>
        <w:rPr/>
      </w:pPr>
      <w:bookmarkStart w:colFirst="0" w:colLast="0" w:name="_6qkn0ynam9pc" w:id="11"/>
      <w:bookmarkEnd w:id="11"/>
      <w:r w:rsidDel="00000000" w:rsidR="00000000" w:rsidRPr="00000000">
        <w:rPr>
          <w:rtl w:val="0"/>
        </w:rPr>
        <w:t xml:space="preserve">AirConditioner(eredita da TemperatureDevice):</w:t>
      </w:r>
    </w:p>
    <w:p w:rsidR="00000000" w:rsidDel="00000000" w:rsidP="00000000" w:rsidRDefault="00000000" w:rsidRPr="00000000" w14:paraId="0000003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SetMode → tramite il parametro di tipo enumerativo contenuto nella classe </w:t>
      </w:r>
      <w:r w:rsidDel="00000000" w:rsidR="00000000" w:rsidRPr="00000000">
        <w:rPr>
          <w:rtl w:val="0"/>
        </w:rPr>
        <w:t xml:space="preserve">AcModeEnum</w:t>
      </w:r>
      <w:r w:rsidDel="00000000" w:rsidR="00000000" w:rsidRPr="00000000">
        <w:rPr>
          <w:rFonts w:ascii="Arial Unicode MS" w:cs="Arial Unicode MS" w:eastAsia="Arial Unicode MS" w:hAnsi="Arial Unicode MS"/>
          <w:rtl w:val="0"/>
        </w:rPr>
        <w:t xml:space="preserve"> → permette di cambiare la modalità del condizionatore.</w:t>
      </w:r>
    </w:p>
    <w:p w:rsidR="00000000" w:rsidDel="00000000" w:rsidP="00000000" w:rsidRDefault="00000000" w:rsidRPr="00000000" w14:paraId="0000003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SetFanSpeed → permette di cambiare la velocità della ventola del condizionatore in base al parametro che gli passiamo in input (numero da 1 a 5).</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pStyle w:val="Subtitle"/>
        <w:rPr/>
      </w:pPr>
      <w:bookmarkStart w:colFirst="0" w:colLast="0" w:name="_uhic75d23hm4" w:id="12"/>
      <w:bookmarkEnd w:id="12"/>
      <w:r w:rsidDel="00000000" w:rsidR="00000000" w:rsidRPr="00000000">
        <w:rPr>
          <w:rtl w:val="0"/>
        </w:rPr>
        <w:t xml:space="preserve">Radiator(eredita da TemperatureDevice):</w:t>
      </w:r>
    </w:p>
    <w:p w:rsidR="00000000" w:rsidDel="00000000" w:rsidP="00000000" w:rsidRDefault="00000000" w:rsidRPr="00000000" w14:paraId="0000003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SetTemperature → in questo caso la temperatura si può solamente alzare siccome è un termosifone.</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pStyle w:val="Heading1"/>
        <w:ind w:left="0" w:firstLine="0"/>
        <w:rPr/>
      </w:pPr>
      <w:bookmarkStart w:colFirst="0" w:colLast="0" w:name="_65oux85vtja3" w:id="13"/>
      <w:bookmarkEnd w:id="13"/>
      <w:r w:rsidDel="00000000" w:rsidR="00000000" w:rsidRPr="00000000">
        <w:rPr>
          <w:rtl w:val="0"/>
        </w:rPr>
        <w:t xml:space="preserve">Fixtures:</w:t>
      </w:r>
    </w:p>
    <w:p w:rsidR="00000000" w:rsidDel="00000000" w:rsidP="00000000" w:rsidRDefault="00000000" w:rsidRPr="00000000" w14:paraId="00000040">
      <w:pPr>
        <w:pStyle w:val="Subtitle"/>
        <w:rPr/>
      </w:pPr>
      <w:bookmarkStart w:colFirst="0" w:colLast="0" w:name="_hdw7mkf3ba9b" w:id="14"/>
      <w:bookmarkEnd w:id="14"/>
      <w:r w:rsidDel="00000000" w:rsidR="00000000" w:rsidRPr="00000000">
        <w:rPr>
          <w:rtl w:val="0"/>
        </w:rPr>
        <w:t xml:space="preserve">Door:</w:t>
      </w:r>
    </w:p>
    <w:p w:rsidR="00000000" w:rsidDel="00000000" w:rsidP="00000000" w:rsidRDefault="00000000" w:rsidRPr="00000000" w14:paraId="00000041">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OpenOrClose → apre o chiude la porta. se la porta è chiusa a chiave non la fa aprire segnalandolo.</w:t>
      </w:r>
    </w:p>
    <w:p w:rsidR="00000000" w:rsidDel="00000000" w:rsidP="00000000" w:rsidRDefault="00000000" w:rsidRPr="00000000" w14:paraId="00000042">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LockOrUnlock → chiude a chiave o sblocca la porta.</w:t>
      </w:r>
    </w:p>
    <w:p w:rsidR="00000000" w:rsidDel="00000000" w:rsidP="00000000" w:rsidRDefault="00000000" w:rsidRPr="00000000" w14:paraId="00000043">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IsOpen → dice se è chiusa o aperta.</w:t>
      </w:r>
    </w:p>
    <w:p w:rsidR="00000000" w:rsidDel="00000000" w:rsidP="00000000" w:rsidRDefault="00000000" w:rsidRPr="00000000" w14:paraId="00000044">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IsLocked → dice se è chiusa a chiave o sbloccata.</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pStyle w:val="Heading1"/>
        <w:ind w:left="0" w:firstLine="0"/>
        <w:rPr/>
      </w:pPr>
      <w:bookmarkStart w:colFirst="0" w:colLast="0" w:name="_phxsbjueim7a" w:id="15"/>
      <w:bookmarkEnd w:id="15"/>
      <w:r w:rsidDel="00000000" w:rsidR="00000000" w:rsidRPr="00000000">
        <w:rPr>
          <w:rtl w:val="0"/>
        </w:rPr>
        <w:t xml:space="preserve">CookingDevices:</w:t>
      </w:r>
    </w:p>
    <w:p w:rsidR="00000000" w:rsidDel="00000000" w:rsidP="00000000" w:rsidRDefault="00000000" w:rsidRPr="00000000" w14:paraId="00000048">
      <w:pPr>
        <w:pStyle w:val="Subtitle"/>
        <w:rPr/>
      </w:pPr>
      <w:bookmarkStart w:colFirst="0" w:colLast="0" w:name="_5jyi6jafbr0r" w:id="16"/>
      <w:bookmarkEnd w:id="16"/>
      <w:r w:rsidDel="00000000" w:rsidR="00000000" w:rsidRPr="00000000">
        <w:rPr>
          <w:rtl w:val="0"/>
        </w:rPr>
        <w:t xml:space="preserve">SmartCook:</w:t>
      </w:r>
    </w:p>
    <w:p w:rsidR="00000000" w:rsidDel="00000000" w:rsidP="00000000" w:rsidRDefault="00000000" w:rsidRPr="00000000" w14:paraId="00000049">
      <w:pPr>
        <w:rPr/>
      </w:pPr>
      <w:r w:rsidDel="00000000" w:rsidR="00000000" w:rsidRPr="00000000">
        <w:rPr>
          <w:rtl w:val="0"/>
        </w:rPr>
        <w:t xml:space="preserve">Non ancora implementata.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itxnh35eq2nn" w:id="17"/>
      <w:bookmarkEnd w:id="17"/>
      <w:r w:rsidDel="00000000" w:rsidR="00000000" w:rsidRPr="00000000">
        <w:rPr>
          <w:rtl w:val="0"/>
        </w:rPr>
        <w:t xml:space="preserve">CCTV:</w:t>
      </w:r>
    </w:p>
    <w:p w:rsidR="00000000" w:rsidDel="00000000" w:rsidP="00000000" w:rsidRDefault="00000000" w:rsidRPr="00000000" w14:paraId="0000004D">
      <w:pPr>
        <w:pStyle w:val="Subtitle"/>
        <w:rPr/>
      </w:pPr>
      <w:bookmarkStart w:colFirst="0" w:colLast="0" w:name="_jbl5au1jynqw" w:id="18"/>
      <w:bookmarkEnd w:id="18"/>
      <w:r w:rsidDel="00000000" w:rsidR="00000000" w:rsidRPr="00000000">
        <w:rPr>
          <w:rtl w:val="0"/>
        </w:rPr>
        <w:t xml:space="preserve">CCTVStatus:</w:t>
      </w:r>
    </w:p>
    <w:p w:rsidR="00000000" w:rsidDel="00000000" w:rsidP="00000000" w:rsidRDefault="00000000" w:rsidRPr="00000000" w14:paraId="0000004E">
      <w:pPr>
        <w:pStyle w:val="Subtitle"/>
        <w:rPr/>
      </w:pPr>
      <w:bookmarkStart w:colFirst="0" w:colLast="0" w:name="_whhw1blp71wl" w:id="19"/>
      <w:bookmarkEnd w:id="19"/>
      <w:r w:rsidDel="00000000" w:rsidR="00000000" w:rsidRPr="00000000">
        <w:rPr>
          <w:color w:val="000000"/>
          <w:sz w:val="22"/>
          <w:szCs w:val="22"/>
          <w:rtl w:val="0"/>
        </w:rPr>
        <w:t xml:space="preserve">Classe che contiene semplicemente </w:t>
      </w:r>
      <w:r w:rsidDel="00000000" w:rsidR="00000000" w:rsidRPr="00000000">
        <w:rPr>
          <w:color w:val="000000"/>
          <w:sz w:val="22"/>
          <w:szCs w:val="22"/>
          <w:rtl w:val="0"/>
        </w:rPr>
        <w:t xml:space="preserve">l’enumerativo</w:t>
      </w:r>
      <w:r w:rsidDel="00000000" w:rsidR="00000000" w:rsidRPr="00000000">
        <w:rPr>
          <w:color w:val="000000"/>
          <w:sz w:val="22"/>
          <w:szCs w:val="22"/>
          <w:rtl w:val="0"/>
        </w:rPr>
        <w:t xml:space="preserve"> delle modalità della telecamera.</w:t>
      </w:r>
      <w:r w:rsidDel="00000000" w:rsidR="00000000" w:rsidRPr="00000000">
        <w:rPr>
          <w:rtl w:val="0"/>
        </w:rPr>
      </w:r>
    </w:p>
    <w:p w:rsidR="00000000" w:rsidDel="00000000" w:rsidP="00000000" w:rsidRDefault="00000000" w:rsidRPr="00000000" w14:paraId="0000004F">
      <w:pPr>
        <w:pStyle w:val="Subtitle"/>
        <w:rPr/>
      </w:pPr>
      <w:bookmarkStart w:colFirst="0" w:colLast="0" w:name="_k6exjj5kob22" w:id="20"/>
      <w:bookmarkEnd w:id="20"/>
      <w:r w:rsidDel="00000000" w:rsidR="00000000" w:rsidRPr="00000000">
        <w:rPr>
          <w:rtl w:val="0"/>
        </w:rPr>
        <w:t xml:space="preserve">DeviceStatus:</w:t>
      </w:r>
    </w:p>
    <w:p w:rsidR="00000000" w:rsidDel="00000000" w:rsidP="00000000" w:rsidRDefault="00000000" w:rsidRPr="00000000" w14:paraId="00000050">
      <w:pPr>
        <w:pStyle w:val="Subtitle"/>
        <w:rPr>
          <w:color w:val="000000"/>
          <w:sz w:val="22"/>
          <w:szCs w:val="22"/>
        </w:rPr>
      </w:pPr>
      <w:bookmarkStart w:colFirst="0" w:colLast="0" w:name="_bvtisgbiuezz" w:id="21"/>
      <w:bookmarkEnd w:id="21"/>
      <w:r w:rsidDel="00000000" w:rsidR="00000000" w:rsidRPr="00000000">
        <w:rPr>
          <w:color w:val="000000"/>
          <w:sz w:val="22"/>
          <w:szCs w:val="22"/>
          <w:rtl w:val="0"/>
        </w:rPr>
        <w:t xml:space="preserve">Classe che contiene semplicemente </w:t>
      </w:r>
      <w:r w:rsidDel="00000000" w:rsidR="00000000" w:rsidRPr="00000000">
        <w:rPr>
          <w:color w:val="000000"/>
          <w:sz w:val="22"/>
          <w:szCs w:val="22"/>
          <w:rtl w:val="0"/>
        </w:rPr>
        <w:t xml:space="preserve">l’enumerativo</w:t>
      </w:r>
      <w:r w:rsidDel="00000000" w:rsidR="00000000" w:rsidRPr="00000000">
        <w:rPr>
          <w:color w:val="000000"/>
          <w:sz w:val="22"/>
          <w:szCs w:val="22"/>
          <w:rtl w:val="0"/>
        </w:rPr>
        <w:t xml:space="preserve"> dello stato della telecamera.</w:t>
      </w:r>
    </w:p>
    <w:p w:rsidR="00000000" w:rsidDel="00000000" w:rsidP="00000000" w:rsidRDefault="00000000" w:rsidRPr="00000000" w14:paraId="00000051">
      <w:pPr>
        <w:pStyle w:val="Heading3"/>
        <w:rPr/>
      </w:pPr>
      <w:bookmarkStart w:colFirst="0" w:colLast="0" w:name="_jw45kjjzuwkp" w:id="22"/>
      <w:bookmarkEnd w:id="22"/>
      <w:r w:rsidDel="00000000" w:rsidR="00000000" w:rsidRPr="00000000">
        <w:rPr>
          <w:rtl w:val="0"/>
        </w:rPr>
        <w:t xml:space="preserve">CCTV(eredita da ISwichable):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TurnOnOrOff → accende e spegne la telecamera, se lo stato è Offline o se è error lo mette a Online e mette la telecamera a pronta senno mette lo stato ad Offline e la telecamera a pronta.</w:t>
      </w:r>
    </w:p>
    <w:p w:rsidR="00000000" w:rsidDel="00000000" w:rsidP="00000000" w:rsidRDefault="00000000" w:rsidRPr="00000000" w14:paraId="0000005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StartRecording → se lo stato della telecamera è online inizia a registrare</w:t>
      </w:r>
    </w:p>
    <w:p w:rsidR="00000000" w:rsidDel="00000000" w:rsidP="00000000" w:rsidRDefault="00000000" w:rsidRPr="00000000" w14:paraId="0000005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StopRecording → mette lo stato della telecamera a pronta.</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1"/>
        <w:rPr/>
      </w:pPr>
      <w:bookmarkStart w:colFirst="0" w:colLast="0" w:name="_9hicf1eozqxb" w:id="23"/>
      <w:bookmarkEnd w:id="23"/>
      <w:r w:rsidDel="00000000" w:rsidR="00000000" w:rsidRPr="00000000">
        <w:rPr>
          <w:rtl w:val="0"/>
        </w:rPr>
        <w:t xml:space="preserve">Appliances:</w:t>
      </w:r>
    </w:p>
    <w:p w:rsidR="00000000" w:rsidDel="00000000" w:rsidP="00000000" w:rsidRDefault="00000000" w:rsidRPr="00000000" w14:paraId="0000005E">
      <w:pPr>
        <w:pStyle w:val="Subtitle"/>
        <w:rPr/>
      </w:pPr>
      <w:bookmarkStart w:colFirst="0" w:colLast="0" w:name="_inllqjyp41v7" w:id="24"/>
      <w:bookmarkEnd w:id="24"/>
      <w:r w:rsidDel="00000000" w:rsidR="00000000" w:rsidRPr="00000000">
        <w:rPr>
          <w:rtl w:val="0"/>
        </w:rPr>
        <w:t xml:space="preserve">CoffeeMachine(eredita da ISwitchable):</w:t>
      </w:r>
    </w:p>
    <w:p w:rsidR="00000000" w:rsidDel="00000000" w:rsidP="00000000" w:rsidRDefault="00000000" w:rsidRPr="00000000" w14:paraId="0000005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TurnOnOrOff → accende e spegne la macchina del caffè</w:t>
      </w:r>
    </w:p>
    <w:p w:rsidR="00000000" w:rsidDel="00000000" w:rsidP="00000000" w:rsidRDefault="00000000" w:rsidRPr="00000000" w14:paraId="0000006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AddWater → aggiunge l’acqua se la macchina è spenta, se ne aggiungiamo più di zero e se non ne aggiungiamo più del massimo.</w:t>
      </w:r>
    </w:p>
    <w:p w:rsidR="00000000" w:rsidDel="00000000" w:rsidP="00000000" w:rsidRDefault="00000000" w:rsidRPr="00000000" w14:paraId="0000006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removeWater → toglie l’acqua se la macchina è spenta, se ne togliamo più di zero e se non ne togliamo più del massimo.</w:t>
      </w:r>
    </w:p>
    <w:p w:rsidR="00000000" w:rsidDel="00000000" w:rsidP="00000000" w:rsidRDefault="00000000" w:rsidRPr="00000000" w14:paraId="0000006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PlaceCup → mette una tazza se non é già presente.</w:t>
      </w:r>
    </w:p>
    <w:p w:rsidR="00000000" w:rsidDel="00000000" w:rsidP="00000000" w:rsidRDefault="00000000" w:rsidRPr="00000000" w14:paraId="0000006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RemoveCup → rimuove una tazza se c’è e se la macchina non sta facendo il caffè</w:t>
      </w:r>
    </w:p>
    <w:p w:rsidR="00000000" w:rsidDel="00000000" w:rsidP="00000000" w:rsidRDefault="00000000" w:rsidRPr="00000000" w14:paraId="0000006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MakeCoffee → fa effettivamente il caffè se tutti i parametri per fare il caffè vengono rispettati.</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pStyle w:val="Heading1"/>
        <w:rPr/>
      </w:pPr>
      <w:bookmarkStart w:colFirst="0" w:colLast="0" w:name="_d7yewmt4pk1d" w:id="25"/>
      <w:bookmarkEnd w:id="25"/>
      <w:r w:rsidDel="00000000" w:rsidR="00000000" w:rsidRPr="00000000">
        <w:rPr>
          <w:rtl w:val="0"/>
        </w:rPr>
        <w:t xml:space="preserve">Abstraction:</w:t>
      </w:r>
    </w:p>
    <w:p w:rsidR="00000000" w:rsidDel="00000000" w:rsidP="00000000" w:rsidRDefault="00000000" w:rsidRPr="00000000" w14:paraId="00000068">
      <w:pPr>
        <w:pStyle w:val="Subtitle"/>
        <w:rPr/>
      </w:pPr>
      <w:bookmarkStart w:colFirst="0" w:colLast="0" w:name="_3kj3mm3r2qo3" w:id="26"/>
      <w:bookmarkEnd w:id="26"/>
      <w:r w:rsidDel="00000000" w:rsidR="00000000" w:rsidRPr="00000000">
        <w:rPr>
          <w:rtl w:val="0"/>
        </w:rPr>
        <w:t xml:space="preserve">ISwithcable:</w:t>
      </w:r>
    </w:p>
    <w:p w:rsidR="00000000" w:rsidDel="00000000" w:rsidP="00000000" w:rsidRDefault="00000000" w:rsidRPr="00000000" w14:paraId="00000069">
      <w:pPr>
        <w:rPr/>
      </w:pPr>
      <w:r w:rsidDel="00000000" w:rsidR="00000000" w:rsidRPr="00000000">
        <w:rPr>
          <w:rtl w:val="0"/>
        </w:rPr>
        <w:t xml:space="preserve">interfaccia che contiene solo il metodo TurnOnOrOff, tutti gli elementi che la erediteranno dovranno essere accendibili e spegnibili.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6vvb1m7k060" w:id="27"/>
      <w:bookmarkEnd w:id="27"/>
      <w:r w:rsidDel="00000000" w:rsidR="00000000" w:rsidRPr="00000000">
        <w:rPr>
          <w:rtl w:val="0"/>
        </w:rPr>
        <w:t xml:space="preserve">Program:</w:t>
      </w:r>
    </w:p>
    <w:p w:rsidR="00000000" w:rsidDel="00000000" w:rsidP="00000000" w:rsidRDefault="00000000" w:rsidRPr="00000000" w14:paraId="0000006C">
      <w:pPr>
        <w:rPr/>
      </w:pPr>
      <w:r w:rsidDel="00000000" w:rsidR="00000000" w:rsidRPr="00000000">
        <w:rPr>
          <w:rtl w:val="0"/>
        </w:rPr>
        <w:t xml:space="preserve">All’interno del </w:t>
      </w:r>
      <w:r w:rsidDel="00000000" w:rsidR="00000000" w:rsidRPr="00000000">
        <w:rPr>
          <w:rtl w:val="0"/>
        </w:rPr>
        <w:t xml:space="preserve">program</w:t>
      </w:r>
      <w:r w:rsidDel="00000000" w:rsidR="00000000" w:rsidRPr="00000000">
        <w:rPr>
          <w:rtl w:val="0"/>
        </w:rPr>
        <w:t xml:space="preserve"> c’è un’interfaccia grafica strutturata come un menù con un elenco di tutte le cose che l’utente può fare. ad esempio accendere una lampadina eccetera.</w:t>
      </w:r>
    </w:p>
    <w:p w:rsidR="00000000" w:rsidDel="00000000" w:rsidP="00000000" w:rsidRDefault="00000000" w:rsidRPr="00000000" w14:paraId="0000006D">
      <w:pPr>
        <w:rPr/>
      </w:pPr>
      <w:r w:rsidDel="00000000" w:rsidR="00000000" w:rsidRPr="00000000">
        <w:rPr>
          <w:rtl w:val="0"/>
        </w:rPr>
        <w:t xml:space="preserve">All’interno del </w:t>
      </w:r>
      <w:r w:rsidDel="00000000" w:rsidR="00000000" w:rsidRPr="00000000">
        <w:rPr>
          <w:rtl w:val="0"/>
        </w:rPr>
        <w:t xml:space="preserve">program</w:t>
      </w:r>
      <w:r w:rsidDel="00000000" w:rsidR="00000000" w:rsidRPr="00000000">
        <w:rPr>
          <w:rtl w:val="0"/>
        </w:rPr>
        <w:t xml:space="preserve"> vengono usate command e queries e per salvare le azioni che vengono fatte sulle lampadine ciò che viene fatto viene salvato su un file json.</w:t>
      </w:r>
    </w:p>
    <w:p w:rsidR="00000000" w:rsidDel="00000000" w:rsidP="00000000" w:rsidRDefault="00000000" w:rsidRPr="00000000" w14:paraId="0000006E">
      <w:pPr>
        <w:rPr/>
      </w:pPr>
      <w:r w:rsidDel="00000000" w:rsidR="00000000" w:rsidRPr="00000000">
        <w:rPr>
          <w:rtl w:val="0"/>
        </w:rPr>
        <w:t xml:space="preserve">Il repository </w:t>
      </w:r>
      <w:r w:rsidDel="00000000" w:rsidR="00000000" w:rsidRPr="00000000">
        <w:rPr>
          <w:rtl w:val="0"/>
        </w:rPr>
        <w:t xml:space="preserve">InMemoryLampRepository</w:t>
      </w:r>
      <w:r w:rsidDel="00000000" w:rsidR="00000000" w:rsidRPr="00000000">
        <w:rPr>
          <w:rtl w:val="0"/>
        </w:rPr>
        <w:t xml:space="preserve"> serve per stoccare i dati delle lamp all'interno della memoria tramite una lista (</w:t>
      </w:r>
      <w:r w:rsidDel="00000000" w:rsidR="00000000" w:rsidRPr="00000000">
        <w:rPr>
          <w:rtl w:val="0"/>
        </w:rPr>
        <w:t xml:space="preserve">List&lt;DomainLamp&gt;)</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Però per evitare di perdere i dati ogni volta che si chiude la console abbiamo implementato un backup su un file JSON (</w:t>
      </w:r>
      <w:r w:rsidDel="00000000" w:rsidR="00000000" w:rsidRPr="00000000">
        <w:rPr>
          <w:rtl w:val="0"/>
        </w:rPr>
        <w:t xml:space="preserve">lamps_database.json</w:t>
      </w:r>
      <w:r w:rsidDel="00000000" w:rsidR="00000000" w:rsidRPr="00000000">
        <w:rPr>
          <w:rtl w:val="0"/>
        </w:rPr>
        <w:t xml:space="preserve">). In questo modo quando chiudi e riapri la console i dati che hai modificato sono stati salvati.</w:t>
      </w:r>
      <w:r w:rsidDel="00000000" w:rsidR="00000000" w:rsidRPr="00000000">
        <w:rPr>
          <w:rtl w:val="0"/>
        </w:rPr>
      </w:r>
    </w:p>
    <w:p w:rsidR="00000000" w:rsidDel="00000000" w:rsidP="00000000" w:rsidRDefault="00000000" w:rsidRPr="00000000" w14:paraId="00000070">
      <w:pPr>
        <w:pStyle w:val="Heading1"/>
        <w:rPr/>
      </w:pPr>
      <w:bookmarkStart w:colFirst="0" w:colLast="0" w:name="_2s0rpxdgy24g" w:id="28"/>
      <w:bookmarkEnd w:id="28"/>
      <w:r w:rsidDel="00000000" w:rsidR="00000000" w:rsidRPr="00000000">
        <w:rPr>
          <w:rtl w:val="0"/>
        </w:rPr>
        <w:t xml:space="preserve">Strutturazione codice:</w:t>
      </w:r>
    </w:p>
    <w:p w:rsidR="00000000" w:rsidDel="00000000" w:rsidP="00000000" w:rsidRDefault="00000000" w:rsidRPr="00000000" w14:paraId="00000071">
      <w:pPr>
        <w:pStyle w:val="Subtitle"/>
        <w:rPr/>
      </w:pPr>
      <w:bookmarkStart w:colFirst="0" w:colLast="0" w:name="_fllqvk6y9o1k" w:id="29"/>
      <w:bookmarkEnd w:id="29"/>
      <w:r w:rsidDel="00000000" w:rsidR="00000000" w:rsidRPr="00000000">
        <w:rPr>
          <w:rtl w:val="0"/>
        </w:rPr>
        <w:t xml:space="preserve">command e queries:</w:t>
      </w:r>
    </w:p>
    <w:p w:rsidR="00000000" w:rsidDel="00000000" w:rsidP="00000000" w:rsidRDefault="00000000" w:rsidRPr="00000000" w14:paraId="00000072">
      <w:pPr>
        <w:rPr/>
      </w:pPr>
      <w:r w:rsidDel="00000000" w:rsidR="00000000" w:rsidRPr="00000000">
        <w:rPr>
          <w:rtl w:val="0"/>
        </w:rPr>
        <w:t xml:space="preserve">all’interno di SmartHouse.Application ci sono command e queries che servono per distinguere due tipi di operazioni. le operazioni di tipo command modificano lo stato di un oggetto mentre le queries servono per leggere lo stato di un oggetto e non ne alterano lo stato. Ad esempio per </w:t>
      </w:r>
      <w:r w:rsidDel="00000000" w:rsidR="00000000" w:rsidRPr="00000000">
        <w:rPr>
          <w:rtl w:val="0"/>
        </w:rPr>
        <w:t xml:space="preserve">Radiator i</w:t>
      </w:r>
      <w:r w:rsidDel="00000000" w:rsidR="00000000" w:rsidRPr="00000000">
        <w:rPr>
          <w:rtl w:val="0"/>
        </w:rPr>
        <w:t xml:space="preserve"> commands sono:</w:t>
      </w:r>
    </w:p>
    <w:p w:rsidR="00000000" w:rsidDel="00000000" w:rsidP="00000000" w:rsidRDefault="00000000" w:rsidRPr="00000000" w14:paraId="00000073">
      <w:pPr>
        <w:rPr/>
      </w:pPr>
      <w:r w:rsidDel="00000000" w:rsidR="00000000" w:rsidRPr="00000000">
        <w:rPr>
          <w:rtl w:val="0"/>
        </w:rPr>
        <w:t xml:space="preserve">AddRadiatorCommand, RemoveRadiatorCommand, SetTemperatureCommand, SwitchRadiatorOffCommand, SwitchRadiatorOnCommand.</w:t>
      </w:r>
    </w:p>
    <w:p w:rsidR="00000000" w:rsidDel="00000000" w:rsidP="00000000" w:rsidRDefault="00000000" w:rsidRPr="00000000" w14:paraId="00000074">
      <w:pPr>
        <w:rPr/>
      </w:pPr>
      <w:r w:rsidDel="00000000" w:rsidR="00000000" w:rsidRPr="00000000">
        <w:rPr>
          <w:rtl w:val="0"/>
        </w:rPr>
        <w:t xml:space="preserve">Le queries invece sono: GetAllRadiatorsQuery e GetRadiatorByIdQuery.</w:t>
      </w:r>
    </w:p>
    <w:p w:rsidR="00000000" w:rsidDel="00000000" w:rsidP="00000000" w:rsidRDefault="00000000" w:rsidRPr="00000000" w14:paraId="00000075">
      <w:pPr>
        <w:rPr/>
      </w:pPr>
      <w:r w:rsidDel="00000000" w:rsidR="00000000" w:rsidRPr="00000000">
        <w:rPr>
          <w:rtl w:val="0"/>
        </w:rPr>
        <w:t xml:space="preserve"> (tutte molto autoesplicative).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Subtitle"/>
        <w:rPr/>
      </w:pPr>
      <w:bookmarkStart w:colFirst="0" w:colLast="0" w:name="_h2j6mdtnibal" w:id="30"/>
      <w:bookmarkEnd w:id="30"/>
      <w:r w:rsidDel="00000000" w:rsidR="00000000" w:rsidRPr="00000000">
        <w:rPr>
          <w:rtl w:val="0"/>
        </w:rPr>
        <w:t xml:space="preserve">Value object:</w:t>
      </w:r>
    </w:p>
    <w:p w:rsidR="00000000" w:rsidDel="00000000" w:rsidP="00000000" w:rsidRDefault="00000000" w:rsidRPr="00000000" w14:paraId="00000078">
      <w:pPr>
        <w:rPr/>
      </w:pPr>
      <w:r w:rsidDel="00000000" w:rsidR="00000000" w:rsidRPr="00000000">
        <w:rPr>
          <w:rtl w:val="0"/>
        </w:rPr>
        <w:t xml:space="preserve">all’interno del codice sono implementati i valueObject che sono oggetti che sono la stessa cosa all’interno di tutto il codice. ad esempio il colore rosso che uso in più parti del codice è lo stesso oggetto, o ad esempio un indirizzo.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Subtitle"/>
        <w:rPr/>
      </w:pPr>
      <w:bookmarkStart w:colFirst="0" w:colLast="0" w:name="_u592d84g1942" w:id="31"/>
      <w:bookmarkEnd w:id="31"/>
      <w:r w:rsidDel="00000000" w:rsidR="00000000" w:rsidRPr="00000000">
        <w:rPr>
          <w:rtl w:val="0"/>
        </w:rPr>
        <w:t xml:space="preserve">Repository:</w:t>
      </w:r>
    </w:p>
    <w:p w:rsidR="00000000" w:rsidDel="00000000" w:rsidP="00000000" w:rsidRDefault="00000000" w:rsidRPr="00000000" w14:paraId="0000007B">
      <w:pPr>
        <w:rPr/>
      </w:pPr>
      <w:r w:rsidDel="00000000" w:rsidR="00000000" w:rsidRPr="00000000">
        <w:rPr>
          <w:rtl w:val="0"/>
        </w:rPr>
        <w:t xml:space="preserve">Le repository all’interno del codice servono per isolare la logica con cui salvi i dati dal resto del programma.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Subtitle"/>
        <w:rPr/>
      </w:pPr>
      <w:bookmarkStart w:colFirst="0" w:colLast="0" w:name="_51moe9nktje6" w:id="32"/>
      <w:bookmarkEnd w:id="32"/>
      <w:r w:rsidDel="00000000" w:rsidR="00000000" w:rsidRPr="00000000">
        <w:rPr>
          <w:rtl w:val="0"/>
        </w:rPr>
        <w:t xml:space="preserve">Diagramma delle classi:</w:t>
      </w:r>
    </w:p>
    <w:p w:rsidR="00000000" w:rsidDel="00000000" w:rsidP="00000000" w:rsidRDefault="00000000" w:rsidRPr="00000000" w14:paraId="0000007F">
      <w:pPr>
        <w:rPr/>
      </w:pPr>
      <w:r w:rsidDel="00000000" w:rsidR="00000000" w:rsidRPr="00000000">
        <w:rPr>
          <w:rtl w:val="0"/>
        </w:rPr>
        <w:t xml:space="preserve">https://excalidraw.com/#json=TQT14Y5pYTmE1tdXxoLqp,_XM5jn3Te_8GPYKzTz3CmQ</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