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D749" w14:textId="602D82FC" w:rsidR="00392B62" w:rsidRPr="00ED0C8A" w:rsidRDefault="00DC7A6C" w:rsidP="00DC7A6C">
      <w:pPr>
        <w:pStyle w:val="1"/>
        <w:tabs>
          <w:tab w:val="left" w:pos="7530"/>
        </w:tabs>
        <w:rPr>
          <w:rFonts w:ascii="KoPubWorld돋움체_Pro Medium" w:eastAsia="KoPubWorld돋움체_Pro Medium" w:hAnsi="KoPubWorld돋움체_Pro Medium" w:cs="KoPubWorld돋움체_Pro Medium"/>
          <w:color w:val="000000" w:themeColor="text1"/>
        </w:rPr>
      </w:pPr>
      <w:r>
        <w:rPr>
          <w:rFonts w:ascii="KoPubWorld돋움체_Pro Medium" w:eastAsia="KoPubWorld돋움체_Pro Medium" w:hAnsi="KoPubWorld돋움체_Pro Medium" w:cs="KoPubWorld돋움체_Pro Medium" w:hint="eastAsia"/>
          <w:color w:val="000000" w:themeColor="text1"/>
        </w:rPr>
        <w:t xml:space="preserve">1. </w:t>
      </w:r>
      <w:r w:rsidR="00E8557B">
        <w:rPr>
          <w:rFonts w:ascii="KoPubWorld돋움체_Pro Medium" w:eastAsia="KoPubWorld돋움체_Pro Medium" w:hAnsi="KoPubWorld돋움체_Pro Medium" w:cs="KoPubWorld돋움체_Pro Medium" w:hint="eastAsia"/>
          <w:color w:val="000000" w:themeColor="text1"/>
        </w:rPr>
        <w:t>Research Purpose</w:t>
      </w:r>
      <w:r w:rsidR="006213C6">
        <w:rPr>
          <w:rFonts w:ascii="KoPubWorld돋움체_Pro Medium" w:eastAsia="KoPubWorld돋움체_Pro Medium" w:hAnsi="KoPubWorld돋움체_Pro Medium" w:cs="KoPubWorld돋움체_Pro Medium"/>
          <w:color w:val="000000" w:themeColor="text1"/>
        </w:rPr>
        <w:tab/>
      </w:r>
    </w:p>
    <w:p w14:paraId="4B90D0AE" w14:textId="523C7E1C" w:rsidR="00392B62" w:rsidRPr="00B25515" w:rsidRDefault="00000000" w:rsidP="00380E80">
      <w:pPr>
        <w:spacing w:after="100" w:line="276" w:lineRule="auto"/>
        <w:ind w:firstLineChars="100" w:firstLine="189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본 </w:t>
      </w:r>
      <w:r w:rsidR="00380E80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연구는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서울시 25개 자치구에 내재된(nested) 개인의 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디지털 서비스 이용 다양성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을 다층모형(HLM)으로 분석하여, 디지털 격차의 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개인 수준 결정요인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과 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자치구 수준 UMC(보편적 의미있는 연결성) 환경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의 역할을 규명하는 것을 목적으로 한다.</w:t>
      </w:r>
      <w:r w:rsidR="00B51917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</w:t>
      </w:r>
      <w:r w:rsidR="00786A13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구체적으로 </w:t>
      </w:r>
      <w:r w:rsidR="00B51917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분석 1에서 진행한 자치구별 UMC 지표를</w:t>
      </w:r>
      <w:r w:rsidR="004F1B9B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이용해 </w:t>
      </w:r>
      <w:r w:rsidR="00B51917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개인의 디지털 서비스 이용과의 인과 구조를 다룬다.</w:t>
      </w:r>
    </w:p>
    <w:p w14:paraId="0DA26FCB" w14:textId="77777777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핵심 연구 질문은 다음과 같다:</w:t>
      </w:r>
    </w:p>
    <w:p w14:paraId="2BA76449" w14:textId="77777777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RQ1.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개인의 디지털 서비스 활용은 주로 개인 수준의 사회경제적 특성(연령, 학력, 장애 등)에 의해 결정되는가?</w:t>
      </w:r>
    </w:p>
    <w:p w14:paraId="4FBF1E6F" w14:textId="77777777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RQ2.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자치구 수준의 UMC 환경이 개인 수준의 디지털 이용에 추가적인 설명력을 가지는가?</w:t>
      </w:r>
    </w:p>
    <w:p w14:paraId="6D37B8FF" w14:textId="35733CC1" w:rsidR="00392B62" w:rsidRPr="00B25515" w:rsidRDefault="00000000" w:rsidP="00C72CFB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RQ3.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자치구 UMC 환경은 특정 취약집단(고령, 저학력, 장애인 등)의 디지털 격차를 완화하는가?</w:t>
      </w:r>
    </w:p>
    <w:p w14:paraId="3FB94EB2" w14:textId="77777777" w:rsidR="00CD303F" w:rsidRDefault="00CD303F">
      <w:pPr>
        <w:spacing w:after="100" w:line="276" w:lineRule="auto"/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</w:pPr>
    </w:p>
    <w:p w14:paraId="0DC103C1" w14:textId="15340511" w:rsidR="00392B62" w:rsidRDefault="00000000">
      <w:pPr>
        <w:spacing w:after="100" w:line="276" w:lineRule="auto"/>
        <w:rPr>
          <w:rFonts w:ascii="KoPubWorld돋움체_Pro Bold" w:eastAsia="KoPubWorld돋움체_Pro Bold" w:hAnsi="KoPubWorld돋움체_Pro Bold" w:cs="KoPubWorld돋움체_Pro Bold"/>
          <w:b/>
          <w:bCs/>
          <w:sz w:val="32"/>
          <w:szCs w:val="32"/>
        </w:rPr>
      </w:pPr>
      <w:r w:rsidRPr="005B237C">
        <w:rPr>
          <w:rFonts w:ascii="KoPubWorld돋움체_Pro Bold" w:eastAsia="KoPubWorld돋움체_Pro Bold" w:hAnsi="KoPubWorld돋움체_Pro Bold" w:cs="KoPubWorld돋움체_Pro Bold"/>
          <w:b/>
          <w:bCs/>
          <w:sz w:val="32"/>
          <w:szCs w:val="32"/>
        </w:rPr>
        <w:t xml:space="preserve">2. </w:t>
      </w:r>
      <w:r w:rsidR="00CD303F" w:rsidRPr="005B237C">
        <w:rPr>
          <w:rFonts w:ascii="KoPubWorld돋움체_Pro Bold" w:eastAsia="KoPubWorld돋움체_Pro Bold" w:hAnsi="KoPubWorld돋움체_Pro Bold" w:cs="KoPubWorld돋움체_Pro Bold" w:hint="eastAsia"/>
          <w:b/>
          <w:bCs/>
          <w:sz w:val="32"/>
          <w:szCs w:val="32"/>
        </w:rPr>
        <w:t>Metheolodgy</w:t>
      </w:r>
    </w:p>
    <w:p w14:paraId="20655D89" w14:textId="03601F6F" w:rsidR="0020236A" w:rsidRPr="0020236A" w:rsidRDefault="0020236A">
      <w:pPr>
        <w:spacing w:after="100" w:line="276" w:lineRule="auto"/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</w:pPr>
      <w:r w:rsidRPr="00DA3407"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  <w:t>2.</w:t>
      </w:r>
      <w:r>
        <w:rPr>
          <w:rFonts w:ascii="KoPubWorld돋움체_Pro Bold" w:eastAsia="KoPubWorld돋움체_Pro Bold" w:hAnsi="KoPubWorld돋움체_Pro Bold" w:cs="KoPubWorld돋움체_Pro Bold" w:hint="eastAsia"/>
          <w:b/>
          <w:bCs/>
          <w:sz w:val="24"/>
          <w:szCs w:val="24"/>
        </w:rPr>
        <w:t>1</w:t>
      </w:r>
      <w:r w:rsidRPr="00DA3407"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  <w:t xml:space="preserve"> </w:t>
      </w:r>
      <w:r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  <w:t>이론적</w:t>
      </w:r>
      <w:r w:rsidRPr="00DA3407">
        <w:rPr>
          <w:rFonts w:ascii="KoPubWorld돋움체_Pro Bold" w:eastAsia="KoPubWorld돋움체_Pro Bold" w:hAnsi="KoPubWorld돋움체_Pro Bold" w:cs="KoPubWorld돋움체_Pro Bold" w:hint="eastAsia"/>
          <w:b/>
          <w:bCs/>
          <w:sz w:val="24"/>
          <w:szCs w:val="24"/>
        </w:rPr>
        <w:t xml:space="preserve"> 모형</w:t>
      </w:r>
    </w:p>
    <w:p w14:paraId="40B9B2FE" w14:textId="1F66F9CC" w:rsidR="00392B62" w:rsidRDefault="005D65C6" w:rsidP="00047B70">
      <w:pPr>
        <w:spacing w:after="100" w:line="276" w:lineRule="auto"/>
        <w:ind w:firstLineChars="100" w:firstLine="193"/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</w:pPr>
      <w:r>
        <w:rPr>
          <w:rFonts w:ascii="KoPubWorld돋움체_Pro Medium" w:eastAsia="KoPubWorld돋움체_Pro Medium" w:hAnsi="KoPubWorld돋움체_Pro Medium" w:cs="KoPubWorld돋움체_Pro Medium" w:hint="eastAsia"/>
          <w:b/>
          <w:bCs/>
          <w:sz w:val="21"/>
          <w:szCs w:val="21"/>
        </w:rPr>
        <w:t xml:space="preserve">본 연구는 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Van Dijk(2005)의 자원 전유 이론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과 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ITU UMC 프레임워크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를 </w:t>
      </w:r>
      <w:r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함께 고려해 분석을 진행한다.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</w:t>
      </w:r>
      <w:r w:rsidR="00126F8D" w:rsidRPr="00126F8D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Van Dijk(2005; 2020)에 따르면, 디지털 격차는 단순한 접근 유무의 이분법적 현상이 아니라 다층적·순차적 과정을 통해 구조화된다. 구체적으로, 연령·성별·학력·장애 등의 범주적 불평등이 경제·사회·문화 자본의 </w:t>
      </w:r>
      <w:r w:rsidR="00126F8D" w:rsidRPr="00A17B9C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자원 분배 불평등</w:t>
      </w:r>
      <w:r w:rsidR="00126F8D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으로 </w:t>
      </w:r>
      <w:r w:rsidR="00126F8D" w:rsidRPr="00126F8D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전환되고, 이것이 다시 ① 동기적 접근, ② 물질적 접근, ③ 역량 접근, ④ 이용 접근의 네 단계를 순차적으로 거쳐 최종적인 사회 참여 성과(participation outcomes)의 격차로 귀결된다. 이 과정</w:t>
      </w:r>
      <w:r w:rsidR="00FF783F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에서</w:t>
      </w:r>
      <w:r w:rsidR="00126F8D" w:rsidRPr="00126F8D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참여 성과가 다시 범주적 불평등을 강화 또는 완화하는 피드백 루프를 형성한다(Van Deursen &amp; Helsper, 2015)</w:t>
      </w:r>
      <w:r w:rsidR="00566F42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. 이를 시각화한 것은 &lt;그림 1&gt;과 같다.</w:t>
      </w:r>
    </w:p>
    <w:p w14:paraId="12099F24" w14:textId="77777777" w:rsidR="00394A0C" w:rsidRPr="00B25515" w:rsidRDefault="00394A0C" w:rsidP="00774C92">
      <w:pPr>
        <w:pStyle w:val="1"/>
        <w:jc w:val="center"/>
        <w:rPr>
          <w:rFonts w:ascii="KoPubWorld돋움체_Pro Medium" w:eastAsia="KoPubWorld돋움체_Pro Medium" w:hAnsi="KoPubWorld돋움체_Pro Medium" w:cs="KoPubWorld돋움체_Pro Medium"/>
        </w:rPr>
      </w:pPr>
      <w:r>
        <w:rPr>
          <w:noProof/>
        </w:rPr>
        <w:lastRenderedPageBreak/>
        <w:drawing>
          <wp:inline distT="0" distB="0" distL="0" distR="0" wp14:anchorId="05F91F78" wp14:editId="69C1A4E4">
            <wp:extent cx="6248400" cy="2430145"/>
            <wp:effectExtent l="0" t="0" r="0" b="8255"/>
            <wp:docPr id="3851692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AE0A7" w14:textId="70FFDC7B" w:rsidR="00394A0C" w:rsidRDefault="00394A0C" w:rsidP="00394A0C">
      <w:pPr>
        <w:spacing w:after="60" w:line="276" w:lineRule="auto"/>
        <w:jc w:val="center"/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</w:pPr>
      <w:r>
        <w:rPr>
          <w:rFonts w:ascii="KoPubWorld돋움체_Pro Medium" w:eastAsia="KoPubWorld돋움체_Pro Medium" w:hAnsi="KoPubWorld돋움체_Pro Medium" w:cs="KoPubWorld돋움체_Pro Medium" w:hint="eastAsia"/>
          <w:b/>
          <w:bCs/>
          <w:sz w:val="21"/>
          <w:szCs w:val="21"/>
        </w:rPr>
        <w:t>&lt;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>그림 1</w:t>
      </w:r>
      <w:r>
        <w:rPr>
          <w:rFonts w:ascii="KoPubWorld돋움체_Pro Medium" w:eastAsia="KoPubWorld돋움체_Pro Medium" w:hAnsi="KoPubWorld돋움체_Pro Medium" w:cs="KoPubWorld돋움체_Pro Medium" w:hint="eastAsia"/>
          <w:b/>
          <w:bCs/>
          <w:sz w:val="21"/>
          <w:szCs w:val="21"/>
        </w:rPr>
        <w:t>&gt;</w:t>
      </w: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 </w:t>
      </w:r>
      <w:r>
        <w:rPr>
          <w:rFonts w:ascii="KoPubWorld돋움체_Pro Medium" w:eastAsia="KoPubWorld돋움체_Pro Medium" w:hAnsi="KoPubWorld돋움체_Pro Medium" w:cs="KoPubWorld돋움체_Pro Medium" w:hint="eastAsia"/>
          <w:b/>
          <w:bCs/>
          <w:sz w:val="21"/>
          <w:szCs w:val="21"/>
        </w:rPr>
        <w:t>이론적 모형</w:t>
      </w:r>
    </w:p>
    <w:p w14:paraId="2F1496BC" w14:textId="4178F7EB" w:rsidR="00392B62" w:rsidRPr="00DA3407" w:rsidRDefault="00000000">
      <w:pPr>
        <w:spacing w:after="100" w:line="276" w:lineRule="auto"/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</w:pPr>
      <w:r w:rsidRPr="00DA3407">
        <w:rPr>
          <w:rFonts w:ascii="KoPubWorld돋움체_Pro Bold" w:eastAsia="KoPubWorld돋움체_Pro Bold" w:hAnsi="KoPubWorld돋움체_Pro Bold" w:cs="KoPubWorld돋움체_Pro Bold"/>
          <w:b/>
          <w:bCs/>
          <w:sz w:val="24"/>
          <w:szCs w:val="24"/>
        </w:rPr>
        <w:t xml:space="preserve">2.2 </w:t>
      </w:r>
      <w:r w:rsidR="00C73EC2" w:rsidRPr="00DA3407">
        <w:rPr>
          <w:rFonts w:ascii="KoPubWorld돋움체_Pro Bold" w:eastAsia="KoPubWorld돋움체_Pro Bold" w:hAnsi="KoPubWorld돋움체_Pro Bold" w:cs="KoPubWorld돋움체_Pro Bold" w:hint="eastAsia"/>
          <w:b/>
          <w:bCs/>
          <w:sz w:val="24"/>
          <w:szCs w:val="24"/>
        </w:rPr>
        <w:t>분석 모형</w:t>
      </w:r>
    </w:p>
    <w:p w14:paraId="3B86AEEA" w14:textId="049138DA" w:rsidR="00B5196E" w:rsidRDefault="00B5196E" w:rsidP="00CD719F">
      <w:pPr>
        <w:spacing w:after="100" w:line="276" w:lineRule="auto"/>
        <w:ind w:firstLineChars="100" w:firstLine="189"/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</w:pPr>
      <w:r w:rsidRPr="00B5196E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본</w:t>
      </w:r>
      <w:r w:rsidRPr="00B5196E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모형은 Level 1과 Level 2 데이터 출처의 완전한 분리</w:t>
      </w:r>
      <w:r w:rsidR="00A31FC0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해 방법론적인 엄밀성을 확보한다.</w:t>
      </w:r>
      <w:r w:rsidRPr="00B5196E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Level 1 데이터는 서울서베이 시민조사(2023~2024, N </w:t>
      </w:r>
      <w:r w:rsidRPr="00B5196E">
        <w:rPr>
          <w:rFonts w:ascii="Cambria Math" w:eastAsia="KoPubWorld돋움체_Pro Medium" w:hAnsi="Cambria Math" w:cs="Cambria Math"/>
          <w:sz w:val="21"/>
          <w:szCs w:val="21"/>
        </w:rPr>
        <w:t>≈</w:t>
      </w:r>
      <w:r w:rsidRPr="00B5196E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5,000~10,000)로부터 개인 수준 응답을 수집하였으며, Level 2 데이터는 분석 1에서 산출한 자치구별 UMC 종합점수를 활용하였다. 후자는 과학기술정보통신부의 통신품질(CQ) 데이터, 서울시민 디지털역량실태조사, 행정통계 등 서울서베이와 독립된 출처로부터 구성되었다. 이러한 출처 분리</w:t>
      </w:r>
      <w:r w:rsidRPr="00B5196E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를</w:t>
      </w:r>
      <w:r w:rsidRPr="00B5196E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통해, 동일 데이터셋에서 개인 응답을 자치구별로 집계하여 Level 2 변수로 사용할 때 발생할 수 있는 인위적 상관(ecological fallacy) 문제를 원천적으로 차단하였다.</w:t>
      </w:r>
      <w:r w:rsidR="00D97FDE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구체적인 변수 목록은 &lt;표 1&gt;과 같다.</w:t>
      </w:r>
    </w:p>
    <w:p w14:paraId="5605266D" w14:textId="77777777" w:rsidR="00CD719F" w:rsidRDefault="00D245F5" w:rsidP="00CD719F">
      <w:pPr>
        <w:ind w:firstLineChars="100" w:firstLine="189"/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</w:pPr>
      <w:r w:rsidRPr="00632823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본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연구의 분석은 주 분석과 보조 분석으로 구성된다.</w:t>
      </w:r>
      <w:r w:rsidR="00632823" w:rsidRPr="00632823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Model A는 2024년 단독 자료(N </w:t>
      </w:r>
      <w:r w:rsidRPr="00632823">
        <w:rPr>
          <w:rFonts w:ascii="Cambria Math" w:eastAsia="KoPubWorld돋움체_Pro Medium" w:hAnsi="Cambria Math" w:cs="Cambria Math"/>
          <w:sz w:val="21"/>
          <w:szCs w:val="21"/>
        </w:rPr>
        <w:t>≈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5,000)를 대상으로 </w:t>
      </w:r>
      <w:r w:rsidR="00D2400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한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분석으로, 사회인구학적 통제변수와 함께 디지털시민성(Q7), 디지털전환 인식(Q9), 기기 접근 다양성(Q2A)을 개인 수준 추가 통제변수로 포함한다. Model B는 2023년과 2024년 자료를 </w:t>
      </w:r>
      <w:r w:rsidR="00C35C5C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함께 사용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(N </w:t>
      </w:r>
      <w:r w:rsidRPr="00632823">
        <w:rPr>
          <w:rFonts w:ascii="Cambria Math" w:eastAsia="KoPubWorld돋움체_Pro Medium" w:hAnsi="Cambria Math" w:cs="Cambria Math"/>
          <w:sz w:val="21"/>
          <w:szCs w:val="21"/>
        </w:rPr>
        <w:t>≈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10,000)한 강건성 검증 모형으로, 연도 간 비교가 불가능한 디지털시민성(Q7)을 제외하고 연도 더미를 추가하여 표본 규모 확대에 따른 추정 안정성을 확인한다.</w:t>
      </w:r>
      <w:r w:rsidR="002974E4" w:rsidRPr="00632823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</w:t>
      </w:r>
    </w:p>
    <w:p w14:paraId="3CE8BCF2" w14:textId="46898BB1" w:rsidR="00392B62" w:rsidRDefault="00D245F5" w:rsidP="00F12D50">
      <w:pPr>
        <w:ind w:firstLineChars="100" w:firstLine="189"/>
        <w:rPr>
          <w:rFonts w:ascii="KoPubWorld돋움체_Pro Medium" w:eastAsia="KoPubWorld돋움체_Pro Medium" w:hAnsi="KoPubWorld돋움체_Pro Medium" w:cs="KoPubWorld돋움체_Pro Medium"/>
        </w:rPr>
      </w:pPr>
      <w:r w:rsidRPr="00632823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보조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분석으로는 세 가지를 수행한다. 첫째, ICC</w:t>
      </w:r>
      <w:r w:rsidR="00CB2D80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`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가 극히 낮을 경우를 대비하여 OLS 회귀에 자치구 클러스터 로버스트 표준오차(cluster-robust SE)를 적용한 결과와 HLM 결과를 비교한다. 둘째, 기본 모형의 교차수준 상호작용(UMC × 연령) 외에 UMC × 학력, UMC × 장애, UMC × 여성을 대안적으로 투입하여 UMC 환경의 조절 효과가 어떤 취약집단에서 나타나는지 탐색한다. 셋째, Level 2 교란변수로 자치구별 고령화율, 월</w:t>
      </w:r>
      <w:r w:rsidRPr="00632823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평균</w:t>
      </w:r>
      <w:r w:rsidRPr="00632823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가구소득, 기초생활수급자 비율을 순차 투입하여 UMC 효과의 허위관계(spurious relationship) 가능성을 검증한다.</w:t>
      </w:r>
      <w:r w:rsidR="00351C09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이를 요약한 분석 모형은 &lt;그림 2&gt;와 같다.</w:t>
      </w:r>
      <w:r w:rsidRPr="00632823">
        <w:rPr>
          <w:rFonts w:ascii="KoPubWorld돋움체_Pro Medium" w:eastAsia="KoPubWorld돋움체_Pro Medium" w:hAnsi="KoPubWorld돋움체_Pro Medium" w:cs="KoPubWorld돋움체_Pro Medium"/>
        </w:rPr>
        <w:br w:type="page"/>
      </w:r>
    </w:p>
    <w:p w14:paraId="52FAF961" w14:textId="2DF05F17" w:rsidR="00D22FAC" w:rsidRPr="009A36BE" w:rsidRDefault="00D22FAC" w:rsidP="00D22FAC">
      <w:pPr>
        <w:keepNext/>
        <w:keepLines/>
        <w:widowControl/>
        <w:numPr>
          <w:ilvl w:val="1"/>
          <w:numId w:val="0"/>
        </w:numPr>
        <w:wordWrap/>
        <w:autoSpaceDE/>
        <w:autoSpaceDN/>
        <w:spacing w:before="200"/>
        <w:outlineLvl w:val="1"/>
        <w:rPr>
          <w:rFonts w:ascii="KoPubWorld돋움체_Pro Bold" w:eastAsia="KoPubWorld돋움체_Pro Bold" w:hAnsi="KoPubWorld돋움체_Pro Bold" w:cs="KoPubWorld돋움체_Pro Bold"/>
          <w:b/>
          <w:bCs/>
          <w:sz w:val="21"/>
          <w:szCs w:val="21"/>
        </w:rPr>
      </w:pPr>
      <w:r w:rsidRPr="009A36BE">
        <w:rPr>
          <w:rFonts w:ascii="KoPubWorld돋움체_Pro Bold" w:eastAsia="KoPubWorld돋움체_Pro Bold" w:hAnsi="KoPubWorld돋움체_Pro Bold" w:cs="KoPubWorld돋움체_Pro Bold" w:hint="eastAsia"/>
          <w:b/>
          <w:bCs/>
          <w:sz w:val="21"/>
          <w:szCs w:val="21"/>
        </w:rPr>
        <w:lastRenderedPageBreak/>
        <w:t>&lt;</w:t>
      </w:r>
      <w:r w:rsidRPr="009A36BE">
        <w:rPr>
          <w:rFonts w:ascii="KoPubWorld돋움체_Pro Bold" w:eastAsia="KoPubWorld돋움체_Pro Bold" w:hAnsi="KoPubWorld돋움체_Pro Bold" w:cs="KoPubWorld돋움체_Pro Bold"/>
          <w:b/>
          <w:bCs/>
          <w:sz w:val="21"/>
          <w:szCs w:val="21"/>
        </w:rPr>
        <w:t>표 1</w:t>
      </w:r>
      <w:r w:rsidRPr="009A36BE">
        <w:rPr>
          <w:rFonts w:ascii="KoPubWorld돋움체_Pro Bold" w:eastAsia="KoPubWorld돋움체_Pro Bold" w:hAnsi="KoPubWorld돋움체_Pro Bold" w:cs="KoPubWorld돋움체_Pro Bold" w:hint="eastAsia"/>
          <w:b/>
          <w:bCs/>
          <w:sz w:val="21"/>
          <w:szCs w:val="21"/>
        </w:rPr>
        <w:t>&gt;</w:t>
      </w:r>
      <w:r w:rsidRPr="009A36BE">
        <w:rPr>
          <w:rFonts w:ascii="KoPubWorld돋움체_Pro Bold" w:eastAsia="KoPubWorld돋움체_Pro Bold" w:hAnsi="KoPubWorld돋움체_Pro Bold" w:cs="KoPubWorld돋움체_Pro Bold"/>
          <w:b/>
          <w:bCs/>
          <w:sz w:val="21"/>
          <w:szCs w:val="21"/>
        </w:rPr>
        <w:t xml:space="preserve"> </w:t>
      </w:r>
      <w:r w:rsidRPr="009A36BE">
        <w:rPr>
          <w:rFonts w:ascii="KoPubWorld돋움체_Pro Bold" w:eastAsia="KoPubWorld돋움체_Pro Bold" w:hAnsi="KoPubWorld돋움체_Pro Bold" w:cs="KoPubWorld돋움체_Pro Bold" w:hint="eastAsia"/>
          <w:b/>
          <w:bCs/>
          <w:sz w:val="21"/>
          <w:szCs w:val="21"/>
        </w:rPr>
        <w:t>분석 변수 목록</w:t>
      </w:r>
    </w:p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150"/>
        <w:gridCol w:w="2616"/>
        <w:gridCol w:w="2041"/>
        <w:gridCol w:w="686"/>
        <w:gridCol w:w="2380"/>
      </w:tblGrid>
      <w:tr w:rsidR="006C2DFC" w:rsidRPr="006C2DFC" w14:paraId="767A31F1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1E7942" w14:textId="77777777" w:rsidR="006C2DFC" w:rsidRPr="006C2DFC" w:rsidRDefault="006C2DFC" w:rsidP="006C2DFC">
            <w:pPr>
              <w:jc w:val="center"/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FFFFFF"/>
                <w:sz w:val="16"/>
                <w:szCs w:val="16"/>
              </w:rPr>
              <w:t>역할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1EAC99" w14:textId="77777777" w:rsidR="006C2DFC" w:rsidRPr="006C2DFC" w:rsidRDefault="006C2DFC" w:rsidP="006C2DFC">
            <w:pPr>
              <w:jc w:val="center"/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FFFFFF"/>
                <w:sz w:val="16"/>
                <w:szCs w:val="16"/>
              </w:rPr>
              <w:t>변수명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04F56" w14:textId="77777777" w:rsidR="006C2DFC" w:rsidRPr="006C2DFC" w:rsidRDefault="006C2DFC" w:rsidP="006C2DFC">
            <w:pPr>
              <w:jc w:val="center"/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FFFFFF"/>
                <w:sz w:val="16"/>
                <w:szCs w:val="16"/>
              </w:rPr>
              <w:t>설명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0637E" w14:textId="77777777" w:rsidR="006C2DFC" w:rsidRPr="006C2DFC" w:rsidRDefault="006C2DFC" w:rsidP="006C2DFC">
            <w:pPr>
              <w:jc w:val="center"/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FFFFFF"/>
                <w:sz w:val="16"/>
                <w:szCs w:val="16"/>
              </w:rPr>
              <w:t>조작화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5BD07" w14:textId="77777777" w:rsidR="006C2DFC" w:rsidRPr="006C2DFC" w:rsidRDefault="006C2DFC" w:rsidP="006C2DFC">
            <w:pPr>
              <w:jc w:val="center"/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FFFFFF"/>
                <w:sz w:val="16"/>
                <w:szCs w:val="16"/>
              </w:rPr>
              <w:t>척도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190BB" w14:textId="77777777" w:rsidR="006C2DFC" w:rsidRPr="006C2DFC" w:rsidRDefault="006C2DFC" w:rsidP="006C2DFC">
            <w:pPr>
              <w:jc w:val="center"/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FFFFFF"/>
                <w:sz w:val="16"/>
                <w:szCs w:val="16"/>
              </w:rPr>
              <w:t>비고</w:t>
            </w:r>
          </w:p>
        </w:tc>
      </w:tr>
      <w:tr w:rsidR="006C2DFC" w:rsidRPr="006C2DFC" w14:paraId="11BD3C3E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998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AECD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1F4E79"/>
                <w:sz w:val="16"/>
                <w:szCs w:val="16"/>
              </w:rPr>
              <w:t>종속변수</w:t>
            </w:r>
          </w:p>
        </w:tc>
      </w:tr>
      <w:tr w:rsidR="006C2DFC" w:rsidRPr="006C2DFC" w14:paraId="671D0F10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BCD03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DV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CC8F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Q3_1~Q3_8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57BC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디지털 서비스 이용 빈도 8개 영역 (정보검색, 전자상거래, 금융, 공공, 소통, 여가, 교육, 모바일결제)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6B2E6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8문항 평균 (1~4점)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10C54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4점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2A83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서울서베이 Van Dijk 이용 접근</w:t>
            </w:r>
          </w:p>
        </w:tc>
      </w:tr>
      <w:tr w:rsidR="006C2DFC" w:rsidRPr="006C2DFC" w14:paraId="52544FA5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998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D7D006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1F4E79"/>
                <w:sz w:val="16"/>
                <w:szCs w:val="16"/>
              </w:rPr>
              <w:t>Level 1 사회인구학적 통제변수</w:t>
            </w:r>
          </w:p>
        </w:tc>
      </w:tr>
      <w:tr w:rsidR="006C2DFC" w:rsidRPr="006C2DFC" w14:paraId="544ABBFB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804223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6005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AGE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F822AE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만 나이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5770F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총평균 센터링 (연속형)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4674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연속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9E7B4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범주적 불평등</w:t>
            </w:r>
          </w:p>
        </w:tc>
      </w:tr>
      <w:tr w:rsidR="006C2DFC" w:rsidRPr="006C2DFC" w14:paraId="196FB98E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1A72FC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BA0F7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SEX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F0A4AC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성별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EA1CCC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더미 (여성=1, ref: 남성)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F8E6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이항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80760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31FC6DE5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2E419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7493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DQ1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E0E3D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최종학력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91FB6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순서형 1~7, 총평균 센터링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7B7F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1~7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9C5F8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64838946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0C9E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1D6E7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DISABLED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4A2A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등록장애인 여부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FBFA6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더미 (장애=1, ref: 비장애)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E80FE2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이항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1D02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69212798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6416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79149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MAR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7D9D2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혼인상태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C1585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더미 (기혼=1, ref: 미혼 등)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26D0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이항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E6E7B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3C38F5EE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F8D3E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6FF8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HOU1/HOU1v2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E6462C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주택형태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1ED53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factor (ref: 아파트) 단독주택, 다세대, 기타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E545B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범주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F5412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1F91E275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3F788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0102A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HOU2/HOU2o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CEBDEC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주거점유형태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8BBA2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더미 (자가=1, ref: 비자가)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318D4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이항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C7B46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75B6A4A5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A9548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DBDD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DQ2_1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7BE36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서울 거주 총 기간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18FBC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년+개월/12, 총평균 센터링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0CDAC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연속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5F3666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2CE420F9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998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7339E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1F4E79"/>
                <w:sz w:val="16"/>
                <w:szCs w:val="16"/>
              </w:rPr>
              <w:t>Level 1 개인 디지털 역량 추가 통제변수</w:t>
            </w:r>
          </w:p>
        </w:tc>
      </w:tr>
      <w:tr w:rsidR="006C2DFC" w:rsidRPr="006C2DFC" w14:paraId="183A1A8C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D1AB93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추가 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00C4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Q7_1~Q7_6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4E76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디지털시민성 (접근성, 커뮤니케이션, 보안, 정보리터러시, 윤리)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D1C07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6문항 평균 (1~5점) ※ 2024 전용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E8FD54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5점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B4F9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Van Dijk 역량 접근</w:t>
            </w:r>
          </w:p>
        </w:tc>
      </w:tr>
      <w:tr w:rsidR="006C2DFC" w:rsidRPr="006C2DFC" w14:paraId="2B4BECE2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191E8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추가 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B55805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Q9_1~Q9_3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E8106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디지털전환 긍정 인식 (능력 중요성, 삶 결정력, 업무효율)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8886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3문항 평균 (1~5점) 2023+2024 공통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861E0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5점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BC6F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Van Dijk 동기적 접근</w:t>
            </w:r>
          </w:p>
        </w:tc>
      </w:tr>
      <w:tr w:rsidR="006C2DFC" w:rsidRPr="006C2DFC" w14:paraId="5B1366EB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B7212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추가 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3D976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Q2A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A2AD5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디지털 기기 접근 다양성 (PC, 휴대전화, 스마트패드, 기타)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E9F23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보유 기기 수 합산 (0~4)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EE53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0~4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CBE76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Van Dijk 물질적 접근</w:t>
            </w:r>
          </w:p>
        </w:tc>
      </w:tr>
      <w:tr w:rsidR="006C2DFC" w:rsidRPr="006C2DFC" w14:paraId="0E88AD0D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998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602C1A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1F4E79"/>
                <w:sz w:val="16"/>
                <w:szCs w:val="16"/>
              </w:rPr>
              <w:t>Level 2 자치구 (j=25, 독립 출처)</w:t>
            </w:r>
          </w:p>
        </w:tc>
      </w:tr>
      <w:tr w:rsidR="006C2DFC" w:rsidRPr="006C2DFC" w14:paraId="44E8E326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6389C4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L2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8E6F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UMC_total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1658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자치구 종합 UMC 점수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8FBC2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Part 1 산출, 총평균 센터링 (0~1)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356D3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0~1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96D15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ITU UMC 6차원 CQ+디지털역량조사</w:t>
            </w:r>
          </w:p>
        </w:tc>
      </w:tr>
      <w:tr w:rsidR="006C2DFC" w:rsidRPr="006C2DFC" w14:paraId="0C88152A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5EF0A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L2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364A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 xml:space="preserve">UMC </w:t>
            </w:r>
            <w:r w:rsidRPr="006C2DFC">
              <w:rPr>
                <w:rFonts w:hint="eastAsia"/>
                <w:color w:val="2E75B6"/>
                <w:sz w:val="15"/>
                <w:szCs w:val="15"/>
              </w:rPr>
              <w:t>차원별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92BAB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Connectivity, Skills, Safety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8D002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차원별 정규화 (보조 분석)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BF1D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0~1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9DA49" w14:textId="77777777" w:rsidR="006C2DFC" w:rsidRPr="006C2DFC" w:rsidRDefault="006C2DFC" w:rsidP="006C2DFC">
            <w:pPr>
              <w:rPr>
                <w:sz w:val="21"/>
                <w:szCs w:val="21"/>
              </w:rPr>
            </w:pPr>
          </w:p>
        </w:tc>
      </w:tr>
      <w:tr w:rsidR="006C2DFC" w:rsidRPr="006C2DFC" w14:paraId="3B9886EB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998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A09C4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b/>
                <w:bCs/>
                <w:color w:val="1F4E79"/>
                <w:sz w:val="16"/>
                <w:szCs w:val="16"/>
              </w:rPr>
              <w:t>Level 2 교란변수</w:t>
            </w:r>
          </w:p>
        </w:tc>
      </w:tr>
      <w:tr w:rsidR="006C2DFC" w:rsidRPr="006C2DFC" w14:paraId="03CCDF2A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CBC83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L2 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8D0F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aging_rate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4A835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65세 이상 고령화율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5E06D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총평균 센터링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FBA5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비율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DDA34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서울서베이 구별 집계</w:t>
            </w:r>
          </w:p>
        </w:tc>
      </w:tr>
      <w:tr w:rsidR="006C2DFC" w:rsidRPr="006C2DFC" w14:paraId="0E1A8AC7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9A0CF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L2 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0879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avg_income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8DC115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월평균 가구소득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522B0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센터링 (백만원 단위)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08E8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원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E8D404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서울서베이 구별 집계</w:t>
            </w:r>
          </w:p>
        </w:tc>
      </w:tr>
      <w:tr w:rsidR="006C2DFC" w:rsidRPr="006C2DFC" w14:paraId="7F9E2574" w14:textId="77777777" w:rsidTr="00305000">
        <w:tblPrEx>
          <w:tblCellMar>
            <w:top w:w="0" w:type="dxa"/>
            <w:bottom w:w="0" w:type="dxa"/>
          </w:tblCellMar>
        </w:tblPrEx>
        <w:tc>
          <w:tcPr>
            <w:tcW w:w="11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AA84B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L2 통제</w:t>
            </w:r>
          </w:p>
        </w:tc>
        <w:tc>
          <w:tcPr>
            <w:tcW w:w="9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72155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rFonts w:ascii="Consolas" w:eastAsia="Consolas" w:hAnsi="Consolas" w:cs="Consolas"/>
                <w:color w:val="2E75B6"/>
                <w:sz w:val="15"/>
                <w:szCs w:val="15"/>
              </w:rPr>
              <w:t>welfare_rate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369CC8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기초생활수급자 비율</w:t>
            </w:r>
          </w:p>
        </w:tc>
        <w:tc>
          <w:tcPr>
            <w:tcW w:w="20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99BDF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총평균 센터링</w:t>
            </w:r>
          </w:p>
        </w:tc>
        <w:tc>
          <w:tcPr>
            <w:tcW w:w="6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4D6D31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비율</w:t>
            </w:r>
          </w:p>
        </w:tc>
        <w:tc>
          <w:tcPr>
            <w:tcW w:w="24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2A699" w14:textId="77777777" w:rsidR="006C2DFC" w:rsidRPr="006C2DFC" w:rsidRDefault="006C2DFC" w:rsidP="006C2DFC">
            <w:pPr>
              <w:rPr>
                <w:sz w:val="21"/>
                <w:szCs w:val="21"/>
              </w:rPr>
            </w:pPr>
            <w:r w:rsidRPr="006C2DFC">
              <w:rPr>
                <w:color w:val="333333"/>
                <w:sz w:val="15"/>
                <w:szCs w:val="15"/>
              </w:rPr>
              <w:t>서울서베이 구별 집계</w:t>
            </w:r>
          </w:p>
        </w:tc>
      </w:tr>
    </w:tbl>
    <w:p w14:paraId="098C3269" w14:textId="21833D75" w:rsidR="00E34C6E" w:rsidRPr="00C378A2" w:rsidRDefault="00000000" w:rsidP="00C378A2">
      <w:pPr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</w:rPr>
        <w:br w:type="page"/>
      </w:r>
    </w:p>
    <w:p w14:paraId="3734E7B3" w14:textId="55C623BB" w:rsidR="001D7BDF" w:rsidRPr="00B25515" w:rsidRDefault="001D7BDF">
      <w:pPr>
        <w:spacing w:after="60" w:line="276" w:lineRule="auto"/>
        <w:jc w:val="center"/>
        <w:rPr>
          <w:rFonts w:ascii="KoPubWorld돋움체_Pro Medium" w:eastAsia="KoPubWorld돋움체_Pro Medium" w:hAnsi="KoPubWorld돋움체_Pro Medium" w:cs="KoPubWorld돋움체_Pro Medium"/>
        </w:rPr>
      </w:pPr>
      <w:r>
        <w:rPr>
          <w:noProof/>
        </w:rPr>
        <w:lastRenderedPageBreak/>
        <w:drawing>
          <wp:inline distT="0" distB="0" distL="0" distR="0" wp14:anchorId="61FA9121" wp14:editId="573AA619">
            <wp:extent cx="5571491" cy="3656574"/>
            <wp:effectExtent l="0" t="0" r="0" b="1270"/>
            <wp:docPr id="173732212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935" cy="366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4F4F" w14:textId="1F8C0A2F" w:rsidR="00392B62" w:rsidRPr="00B25515" w:rsidRDefault="00C378A2">
      <w:pPr>
        <w:spacing w:after="100"/>
        <w:jc w:val="center"/>
        <w:rPr>
          <w:rFonts w:ascii="KoPubWorld돋움체_Pro Medium" w:eastAsia="KoPubWorld돋움체_Pro Medium" w:hAnsi="KoPubWorld돋움체_Pro Medium" w:cs="KoPubWorld돋움체_Pro Medium"/>
        </w:rPr>
      </w:pPr>
      <w:r>
        <w:rPr>
          <w:rFonts w:ascii="KoPubWorld돋움체_Pro Medium" w:eastAsia="KoPubWorld돋움체_Pro Medium" w:hAnsi="KoPubWorld돋움체_Pro Medium" w:cs="KoPubWorld돋움체_Pro Medium" w:hint="eastAsia"/>
        </w:rPr>
        <w:t>&lt;</w:t>
      </w:r>
      <w:r w:rsidR="001D7BDF" w:rsidRPr="001D7BDF">
        <w:rPr>
          <w:rFonts w:ascii="KoPubWorld돋움체_Pro Medium" w:eastAsia="KoPubWorld돋움체_Pro Medium" w:hAnsi="KoPubWorld돋움체_Pro Medium" w:cs="KoPubWorld돋움체_Pro Medium"/>
        </w:rPr>
        <w:t xml:space="preserve">그림 </w:t>
      </w:r>
      <w:r w:rsidR="001D7BDF">
        <w:rPr>
          <w:rFonts w:ascii="KoPubWorld돋움체_Pro Medium" w:eastAsia="KoPubWorld돋움체_Pro Medium" w:hAnsi="KoPubWorld돋움체_Pro Medium" w:cs="KoPubWorld돋움체_Pro Medium" w:hint="eastAsia"/>
        </w:rPr>
        <w:t>2</w:t>
      </w:r>
      <w:r>
        <w:rPr>
          <w:rFonts w:ascii="KoPubWorld돋움체_Pro Medium" w:eastAsia="KoPubWorld돋움체_Pro Medium" w:hAnsi="KoPubWorld돋움체_Pro Medium" w:cs="KoPubWorld돋움체_Pro Medium" w:hint="eastAsia"/>
        </w:rPr>
        <w:t>&gt;</w:t>
      </w:r>
      <w:r w:rsidR="001D7BDF" w:rsidRPr="001D7BDF">
        <w:rPr>
          <w:rFonts w:ascii="KoPubWorld돋움체_Pro Medium" w:eastAsia="KoPubWorld돋움체_Pro Medium" w:hAnsi="KoPubWorld돋움체_Pro Medium" w:cs="KoPubWorld돋움체_Pro Medium"/>
        </w:rPr>
        <w:t xml:space="preserve"> </w:t>
      </w:r>
      <w:r w:rsidR="001D7BDF">
        <w:rPr>
          <w:rFonts w:ascii="KoPubWorld돋움체_Pro Medium" w:eastAsia="KoPubWorld돋움체_Pro Medium" w:hAnsi="KoPubWorld돋움체_Pro Medium" w:cs="KoPubWorld돋움체_Pro Medium" w:hint="eastAsia"/>
        </w:rPr>
        <w:t xml:space="preserve">분석 </w:t>
      </w:r>
      <w:r>
        <w:rPr>
          <w:rFonts w:ascii="KoPubWorld돋움체_Pro Medium" w:eastAsia="KoPubWorld돋움체_Pro Medium" w:hAnsi="KoPubWorld돋움체_Pro Medium" w:cs="KoPubWorld돋움체_Pro Medium" w:hint="eastAsia"/>
        </w:rPr>
        <w:t>모형</w:t>
      </w:r>
    </w:p>
    <w:p w14:paraId="2C338184" w14:textId="6E608B9C" w:rsidR="00D47E24" w:rsidRDefault="00D47E24">
      <w:pPr>
        <w:widowControl/>
        <w:wordWrap/>
        <w:autoSpaceDE/>
        <w:autoSpaceDN/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</w:pPr>
      <w:r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br w:type="page"/>
      </w:r>
    </w:p>
    <w:p w14:paraId="594AFD6A" w14:textId="7037896D" w:rsidR="00392B62" w:rsidRPr="00AF1E59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  <w:sz w:val="26"/>
          <w:szCs w:val="26"/>
        </w:rPr>
      </w:pPr>
      <w:r w:rsidRPr="00AF1E59">
        <w:rPr>
          <w:rFonts w:ascii="KoPubWorld돋움체_Pro Medium" w:eastAsia="KoPubWorld돋움체_Pro Medium" w:hAnsi="KoPubWorld돋움체_Pro Medium" w:cs="KoPubWorld돋움체_Pro Medium"/>
          <w:b/>
          <w:bCs/>
          <w:sz w:val="26"/>
          <w:szCs w:val="26"/>
        </w:rPr>
        <w:lastRenderedPageBreak/>
        <w:t xml:space="preserve">4.1 </w:t>
      </w:r>
      <w:r w:rsidR="00AD175A" w:rsidRPr="00AF1E59">
        <w:rPr>
          <w:rFonts w:ascii="KoPubWorld돋움체_Pro Medium" w:eastAsia="KoPubWorld돋움체_Pro Medium" w:hAnsi="KoPubWorld돋움체_Pro Medium" w:cs="KoPubWorld돋움체_Pro Medium" w:hint="eastAsia"/>
          <w:b/>
          <w:bCs/>
          <w:sz w:val="26"/>
          <w:szCs w:val="26"/>
        </w:rPr>
        <w:t>주 모형 강건성 검증 절차</w:t>
      </w:r>
    </w:p>
    <w:p w14:paraId="2CE8BDED" w14:textId="77777777" w:rsidR="00392B62" w:rsidRPr="00B25515" w:rsidRDefault="00000000">
      <w:pPr>
        <w:pStyle w:val="3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</w:rPr>
        <w:t>M0: 무조건 모형 (ICC 확인)</w:t>
      </w:r>
    </w:p>
    <w:p w14:paraId="77CAEE95" w14:textId="77777777" w:rsidR="00392B62" w:rsidRPr="00B25515" w:rsidRDefault="00000000">
      <w:pPr>
        <w:spacing w:after="10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Level 1:  Y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ᵢⱼ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β₀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r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ᵢⱼ</w:t>
      </w:r>
    </w:p>
    <w:p w14:paraId="3F2FC0E4" w14:textId="77777777" w:rsidR="00392B62" w:rsidRPr="00B25515" w:rsidRDefault="00000000">
      <w:pPr>
        <w:spacing w:after="10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Level 2:  β₀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γ₀₀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u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</w:p>
    <w:p w14:paraId="3B349B80" w14:textId="1AE45B6F" w:rsidR="003C2205" w:rsidRPr="003C2205" w:rsidRDefault="00000000" w:rsidP="003C2205">
      <w:pPr>
        <w:spacing w:after="120" w:line="276" w:lineRule="auto"/>
        <w:ind w:left="400"/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ICC = τ₀₀ / (τ₀₀ + σ²)</w:t>
      </w:r>
    </w:p>
    <w:p w14:paraId="1280EC43" w14:textId="77777777" w:rsidR="00392B62" w:rsidRPr="00B25515" w:rsidRDefault="00000000">
      <w:pPr>
        <w:pStyle w:val="3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</w:rPr>
        <w:t>M1: Level 1 통제변수</w:t>
      </w:r>
    </w:p>
    <w:p w14:paraId="76F48799" w14:textId="77777777" w:rsidR="00392B62" w:rsidRPr="00B25515" w:rsidRDefault="00000000">
      <w:pPr>
        <w:spacing w:after="12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Y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ᵢⱼ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β₀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β₁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(AGE)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β₂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(FEMALE)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β₃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(EDU)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β₄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(DISABLED) + r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ᵢⱼ</w:t>
      </w:r>
    </w:p>
    <w:p w14:paraId="1E0300CE" w14:textId="77777777" w:rsidR="00392B62" w:rsidRPr="00B25515" w:rsidRDefault="00000000">
      <w:pPr>
        <w:pStyle w:val="3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</w:rPr>
        <w:t>M2: + Level 1 매개변수</w:t>
      </w:r>
    </w:p>
    <w:p w14:paraId="74429B00" w14:textId="77777777" w:rsidR="00392B62" w:rsidRPr="00B25515" w:rsidRDefault="00000000">
      <w:pPr>
        <w:spacing w:after="10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Y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ᵢⱼ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β₀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[통제] + β₅(DIGITAL_CITIZEN) + β₆(DIGITAL_PERCEP)</w:t>
      </w:r>
    </w:p>
    <w:p w14:paraId="3A4149BC" w14:textId="77777777" w:rsidR="00392B62" w:rsidRPr="00B25515" w:rsidRDefault="00000000">
      <w:pPr>
        <w:spacing w:after="12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        + β₇(DEVICE_ACCESS) + r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ᵢⱼ</w:t>
      </w:r>
    </w:p>
    <w:p w14:paraId="75B67926" w14:textId="77777777" w:rsidR="00392B62" w:rsidRPr="00B25515" w:rsidRDefault="00000000">
      <w:pPr>
        <w:pStyle w:val="3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</w:rPr>
        <w:t>M3: + Level 2 UMC</w:t>
      </w:r>
    </w:p>
    <w:p w14:paraId="7452AE6C" w14:textId="77777777" w:rsidR="00392B62" w:rsidRPr="00B25515" w:rsidRDefault="00000000">
      <w:pPr>
        <w:spacing w:after="10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β₀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γ₀₀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γ₀₁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(UMC_TOTAL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) + u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</w:p>
    <w:p w14:paraId="22FA5CBF" w14:textId="77777777" w:rsidR="00392B62" w:rsidRPr="00B25515" w:rsidRDefault="00000000">
      <w:pPr>
        <w:spacing w:after="12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γ₀₁이 유의하면, 개인 특성 통제 후에도 자치구 UMC 환경이 독립적 영향을 미침을 의미.</w:t>
      </w:r>
    </w:p>
    <w:p w14:paraId="79C4DA6F" w14:textId="77777777" w:rsidR="00392B62" w:rsidRPr="00B25515" w:rsidRDefault="00000000">
      <w:pPr>
        <w:pStyle w:val="3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</w:rPr>
        <w:t>M4: + 교차수준 상호작용 (최종 모형)</w:t>
      </w:r>
    </w:p>
    <w:p w14:paraId="0FFCC65E" w14:textId="77777777" w:rsidR="00392B62" w:rsidRPr="00B25515" w:rsidRDefault="00000000">
      <w:pPr>
        <w:spacing w:after="10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β₀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γ₀₀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γ₀₁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(UMC_TOTAL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) + u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₀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</w:p>
    <w:p w14:paraId="6F52C94E" w14:textId="77777777" w:rsidR="00392B62" w:rsidRPr="00B25515" w:rsidRDefault="00000000">
      <w:pPr>
        <w:spacing w:after="100" w:line="276" w:lineRule="auto"/>
        <w:ind w:left="400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β₁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=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γ₁₀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 xml:space="preserve"> + 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γ₁₁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(UMC_TOTAL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) + u</w:t>
      </w:r>
      <w:r w:rsidRPr="00B25515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>₁</w:t>
      </w:r>
      <w:r w:rsidRPr="00B25515">
        <w:rPr>
          <w:rFonts w:ascii="Courier New" w:eastAsia="KoPubWorld돋움체_Pro Medium" w:hAnsi="Courier New" w:cs="Courier New"/>
          <w:sz w:val="21"/>
          <w:szCs w:val="21"/>
        </w:rPr>
        <w:t>ⱼ</w:t>
      </w:r>
    </w:p>
    <w:p w14:paraId="5601A846" w14:textId="33341435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γ₁₁이 핵심 계수: UMC 환경이 좋은 자치구에서 연령에 따른 디지털 격차가 완화되는가?</w:t>
      </w:r>
    </w:p>
    <w:p w14:paraId="15EF30BC" w14:textId="77777777" w:rsidR="009231C6" w:rsidRDefault="009231C6">
      <w:pPr>
        <w:widowControl/>
        <w:wordWrap/>
        <w:autoSpaceDE/>
        <w:autoSpaceDN/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</w:pPr>
      <w:r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br w:type="page"/>
      </w:r>
    </w:p>
    <w:p w14:paraId="18A177D9" w14:textId="26C2B039" w:rsidR="00392B62" w:rsidRPr="005749AC" w:rsidRDefault="00000000">
      <w:pPr>
        <w:spacing w:before="200" w:after="100" w:line="276" w:lineRule="auto"/>
        <w:rPr>
          <w:rFonts w:ascii="KoPubWorld돋움체_Pro Medium" w:eastAsia="KoPubWorld돋움체_Pro Medium" w:hAnsi="KoPubWorld돋움체_Pro Medium" w:cs="KoPubWorld돋움체_Pro Medium"/>
          <w:b/>
          <w:bCs/>
          <w:sz w:val="26"/>
          <w:szCs w:val="26"/>
        </w:rPr>
      </w:pPr>
      <w:r w:rsidRPr="005749AC">
        <w:rPr>
          <w:rFonts w:ascii="KoPubWorld돋움체_Pro Medium" w:eastAsia="KoPubWorld돋움체_Pro Medium" w:hAnsi="KoPubWorld돋움체_Pro Medium" w:cs="KoPubWorld돋움체_Pro Medium"/>
          <w:b/>
          <w:bCs/>
          <w:sz w:val="26"/>
          <w:szCs w:val="26"/>
        </w:rPr>
        <w:lastRenderedPageBreak/>
        <w:t>4.2 보조 분석</w:t>
      </w:r>
    </w:p>
    <w:p w14:paraId="057F8153" w14:textId="77777777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S1. OLS + Cluster-Robust SE: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ICC가 극히 낮을 경우(&lt; 0.01) HLM과 OLS의 추정치 일치 여부를 확인.</w:t>
      </w:r>
    </w:p>
    <w:p w14:paraId="0790F731" w14:textId="77777777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S2. 대안적 교차수준 상호작용: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UMC × 학력, UMC × 장애, UMC × 여성을 개별 투입하여 어떤 취약집단에서 UMC의 조절 효과가 나타나는지 탐색.</w:t>
      </w:r>
    </w:p>
    <w:p w14:paraId="5F67C274" w14:textId="48A85387" w:rsidR="00392B62" w:rsidRPr="00B25515" w:rsidRDefault="00000000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S3. Level 2 교란변수 민감도 분석: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고령화율, 평균소득, 수급자비율을 순차 투입하여 UMC 효과의 허위관계</w:t>
      </w:r>
      <w:r w:rsidR="00AC5D59">
        <w:rPr>
          <w:rFonts w:ascii="KoPubWorld돋움체_Pro Medium" w:eastAsia="KoPubWorld돋움체_Pro Medium" w:hAnsi="KoPubWorld돋움체_Pro Medium" w:cs="KoPubWorld돋움체_Pro Medium" w:hint="eastAsia"/>
          <w:sz w:val="21"/>
          <w:szCs w:val="21"/>
        </w:rPr>
        <w:t xml:space="preserve">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여부를 검증.</w:t>
      </w:r>
    </w:p>
    <w:p w14:paraId="35A38D32" w14:textId="0DEC0A88" w:rsidR="00392B62" w:rsidRPr="00B25515" w:rsidRDefault="00000000" w:rsidP="001C51BA">
      <w:pPr>
        <w:spacing w:after="100" w:line="276" w:lineRule="auto"/>
        <w:rPr>
          <w:rFonts w:ascii="KoPubWorld돋움체_Pro Medium" w:eastAsia="KoPubWorld돋움체_Pro Medium" w:hAnsi="KoPubWorld돋움체_Pro Medium" w:cs="KoPubWorld돋움체_Pro Medium"/>
        </w:rPr>
      </w:pPr>
      <w:r w:rsidRPr="00B25515">
        <w:rPr>
          <w:rFonts w:ascii="KoPubWorld돋움체_Pro Medium" w:eastAsia="KoPubWorld돋움체_Pro Medium" w:hAnsi="KoPubWorld돋움체_Pro Medium" w:cs="KoPubWorld돋움체_Pro Medium"/>
          <w:b/>
          <w:bCs/>
          <w:sz w:val="21"/>
          <w:szCs w:val="21"/>
        </w:rPr>
        <w:t xml:space="preserve">S4. UMC 차원별 분석: </w:t>
      </w:r>
      <w:r w:rsidRPr="00B25515">
        <w:rPr>
          <w:rFonts w:ascii="KoPubWorld돋움체_Pro Medium" w:eastAsia="KoPubWorld돋움체_Pro Medium" w:hAnsi="KoPubWorld돋움체_Pro Medium" w:cs="KoPubWorld돋움체_Pro Medium"/>
          <w:sz w:val="21"/>
          <w:szCs w:val="21"/>
        </w:rPr>
        <w:t>Connectivity, Skills, Safety 차원을 개별 투입하여 어떤 UMC 차원이 개인 이용에 가장 영향력 있는지 비교.</w:t>
      </w:r>
    </w:p>
    <w:p w14:paraId="6F826675" w14:textId="77777777" w:rsidR="00B965B1" w:rsidRDefault="00B965B1">
      <w:pPr>
        <w:widowControl/>
        <w:wordWrap/>
        <w:autoSpaceDE/>
        <w:autoSpaceDN/>
        <w:rPr>
          <w:rFonts w:ascii="KoPubWorld돋움체_Pro Medium" w:eastAsia="KoPubWorld돋움체_Pro Medium" w:hAnsi="KoPubWorld돋움체_Pro Medium" w:cs="KoPubWorld돋움체_Pro Medium"/>
          <w:b/>
          <w:bCs/>
          <w:color w:val="1F4E79"/>
          <w:sz w:val="32"/>
          <w:szCs w:val="32"/>
        </w:rPr>
      </w:pPr>
      <w:r>
        <w:rPr>
          <w:rFonts w:ascii="KoPubWorld돋움체_Pro Medium" w:eastAsia="KoPubWorld돋움체_Pro Medium" w:hAnsi="KoPubWorld돋움체_Pro Medium" w:cs="KoPubWorld돋움체_Pro Medium"/>
        </w:rPr>
        <w:br w:type="page"/>
      </w:r>
    </w:p>
    <w:p w14:paraId="5E6C98A5" w14:textId="367C5F52" w:rsidR="00392B62" w:rsidRDefault="00567D51">
      <w:pPr>
        <w:pStyle w:val="1"/>
        <w:rPr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</w:rPr>
      </w:pPr>
      <w:r w:rsidRPr="00FB094A">
        <w:rPr>
          <w:rFonts w:ascii="KoPubWorld돋움체_Pro Bold" w:eastAsia="KoPubWorld돋움체_Pro Bold" w:hAnsi="KoPubWorld돋움체_Pro Bold" w:cs="KoPubWorld돋움체_Pro Bold" w:hint="eastAsia"/>
          <w:b w:val="0"/>
          <w:bCs w:val="0"/>
          <w:color w:val="000000" w:themeColor="text1"/>
        </w:rPr>
        <w:lastRenderedPageBreak/>
        <w:t>4</w:t>
      </w:r>
      <w:r w:rsidRPr="00FB094A">
        <w:rPr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</w:rPr>
        <w:t xml:space="preserve">. </w:t>
      </w:r>
      <w:commentRangeStart w:id="0"/>
      <w:commentRangeStart w:id="1"/>
      <w:r w:rsidRPr="00FB094A">
        <w:rPr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</w:rPr>
        <w:t>분석 결과</w:t>
      </w:r>
      <w:commentRangeEnd w:id="0"/>
      <w:r w:rsidR="00AC71BE">
        <w:rPr>
          <w:rStyle w:val="ac"/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  <w:sz w:val="32"/>
          <w:szCs w:val="32"/>
        </w:rPr>
        <w:commentReference w:id="0"/>
      </w:r>
      <w:commentRangeEnd w:id="1"/>
      <w:r w:rsidR="000B484D">
        <w:rPr>
          <w:rStyle w:val="ac"/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  <w:sz w:val="32"/>
          <w:szCs w:val="32"/>
        </w:rPr>
        <w:commentReference w:id="1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01"/>
        <w:gridCol w:w="681"/>
        <w:gridCol w:w="811"/>
        <w:gridCol w:w="961"/>
        <w:gridCol w:w="961"/>
        <w:gridCol w:w="861"/>
        <w:gridCol w:w="961"/>
        <w:gridCol w:w="1491"/>
      </w:tblGrid>
      <w:tr w:rsidR="00C1602F" w:rsidRPr="00C1602F" w14:paraId="7DE2BCFD" w14:textId="77777777" w:rsidTr="007D55FA">
        <w:trPr>
          <w:tblHeader/>
          <w:jc w:val="center"/>
        </w:trPr>
        <w:tc>
          <w:tcPr>
            <w:tcW w:w="200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B83C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변수</w:t>
            </w:r>
          </w:p>
        </w:tc>
        <w:tc>
          <w:tcPr>
            <w:tcW w:w="68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A8EA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유형</w:t>
            </w:r>
          </w:p>
        </w:tc>
        <w:tc>
          <w:tcPr>
            <w:tcW w:w="81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E98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N</w:t>
            </w:r>
          </w:p>
        </w:tc>
        <w:tc>
          <w:tcPr>
            <w:tcW w:w="9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5A9B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평균</w:t>
            </w:r>
          </w:p>
        </w:tc>
        <w:tc>
          <w:tcPr>
            <w:tcW w:w="9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C421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SD</w:t>
            </w:r>
          </w:p>
        </w:tc>
        <w:tc>
          <w:tcPr>
            <w:tcW w:w="8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0002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최소</w:t>
            </w:r>
          </w:p>
        </w:tc>
        <w:tc>
          <w:tcPr>
            <w:tcW w:w="9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216C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최대</w:t>
            </w:r>
          </w:p>
        </w:tc>
        <w:tc>
          <w:tcPr>
            <w:tcW w:w="149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FD45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빈도_비율</w:t>
            </w:r>
          </w:p>
        </w:tc>
      </w:tr>
      <w:tr w:rsidR="00C1602F" w:rsidRPr="00C1602F" w14:paraId="78C850C9" w14:textId="77777777" w:rsidTr="00301241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E269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 w:rsidRPr="00C1602F">
              <w:rPr>
                <w:color w:val="000000"/>
                <w:sz w:val="18"/>
                <w:szCs w:val="18"/>
              </w:rPr>
              <w:t>디지털 서비스 이용지수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B671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B1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5FA3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3.286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DE96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0.596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FD5D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FB15C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080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38F4C7C7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01E4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[Level 1 통제변수]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6CCA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71A3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54BC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8FA0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D4F4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794E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79B7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659C827E" w14:textId="77777777" w:rsidTr="00301241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0EE1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연령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9D4A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0A3C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8B6B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50.259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6F3C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13.576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4235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CA3F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93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AE8A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7FFED5D5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7199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성별: 남성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D1BA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9D9A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2160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0110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8E6F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28EB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AF2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8A7E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2160 (43.3%)</w:t>
            </w:r>
          </w:p>
        </w:tc>
      </w:tr>
      <w:tr w:rsidR="00C1602F" w:rsidRPr="00C1602F" w14:paraId="14CA35CA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490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 xml:space="preserve">성별: </w:t>
            </w:r>
            <w:commentRangeStart w:id="2"/>
            <w:commentRangeStart w:id="3"/>
            <w:commentRangeStart w:id="4"/>
            <w:r w:rsidRPr="00C1602F">
              <w:rPr>
                <w:color w:val="000000"/>
                <w:sz w:val="18"/>
                <w:szCs w:val="18"/>
                <w:lang w:eastAsia="en-US"/>
              </w:rPr>
              <w:t>여성</w:t>
            </w:r>
            <w:commentRangeEnd w:id="2"/>
            <w:r w:rsidR="00301241" w:rsidRPr="00C1602F">
              <w:rPr>
                <w:rStyle w:val="ac"/>
                <w:color w:val="000000"/>
                <w:lang w:eastAsia="en-US"/>
              </w:rPr>
              <w:commentReference w:id="2"/>
            </w:r>
            <w:commentRangeEnd w:id="3"/>
            <w:r w:rsidR="00AC71BE" w:rsidRPr="00C1602F">
              <w:rPr>
                <w:rStyle w:val="ac"/>
                <w:color w:val="000000"/>
                <w:lang w:eastAsia="en-US"/>
              </w:rPr>
              <w:commentReference w:id="3"/>
            </w:r>
            <w:commentRangeEnd w:id="4"/>
            <w:r w:rsidR="00AC71BE" w:rsidRPr="00C1602F">
              <w:rPr>
                <w:rStyle w:val="ac"/>
                <w:color w:val="000000"/>
                <w:lang w:eastAsia="en-US"/>
              </w:rPr>
              <w:commentReference w:id="4"/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5A7E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63E1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2827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848D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FA6E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24E8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C22E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3F4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2827 (56.7%)</w:t>
            </w:r>
          </w:p>
        </w:tc>
      </w:tr>
      <w:tr w:rsidR="00C1602F" w:rsidRPr="00C1602F" w14:paraId="62600F39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E540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commentRangeStart w:id="5"/>
            <w:commentRangeStart w:id="6"/>
            <w:r w:rsidRPr="00C1602F">
              <w:rPr>
                <w:color w:val="000000"/>
                <w:sz w:val="18"/>
                <w:szCs w:val="18"/>
                <w:lang w:eastAsia="en-US"/>
              </w:rPr>
              <w:t>학력 (1~7)</w:t>
            </w:r>
            <w:commentRangeEnd w:id="5"/>
            <w:r w:rsidR="00301241" w:rsidRPr="00C1602F">
              <w:rPr>
                <w:rStyle w:val="ac"/>
                <w:color w:val="000000"/>
                <w:lang w:eastAsia="en-US"/>
              </w:rPr>
              <w:commentReference w:id="5"/>
            </w:r>
            <w:commentRangeEnd w:id="6"/>
            <w:r w:rsidR="00AC71BE" w:rsidRPr="00C1602F">
              <w:rPr>
                <w:rStyle w:val="ac"/>
                <w:color w:val="000000"/>
                <w:lang w:eastAsia="en-US"/>
              </w:rPr>
              <w:commentReference w:id="6"/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9B17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9C27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593A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5.335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EAB1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1.114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64C0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F64A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48E9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11E6235C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4F70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장애: 비장애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531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DFD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4848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2669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5D2D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680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1661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57AD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4848 (97.2%)</w:t>
            </w:r>
          </w:p>
        </w:tc>
      </w:tr>
      <w:tr w:rsidR="00C1602F" w:rsidRPr="00C1602F" w14:paraId="2C8CD5ED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73C1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장애: 장애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8222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2308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155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8AA6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F398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E6AF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9B8A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139 (2.8%)</w:t>
            </w:r>
          </w:p>
        </w:tc>
      </w:tr>
      <w:tr w:rsidR="00C1602F" w:rsidRPr="00C1602F" w14:paraId="41953E83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7ABF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혼인: 미혼등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D8F9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A00F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1879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432F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4E84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D9D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5C69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1018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1879 (37.7%)</w:t>
            </w:r>
          </w:p>
        </w:tc>
      </w:tr>
      <w:tr w:rsidR="00C1602F" w:rsidRPr="00C1602F" w14:paraId="0488C6A8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BFB9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혼인: 기혼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F74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D9EC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3108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0C2E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1C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1AD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EDFC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CF75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3108 (62.3%)</w:t>
            </w:r>
          </w:p>
        </w:tc>
      </w:tr>
      <w:tr w:rsidR="00C1602F" w:rsidRPr="00C1602F" w14:paraId="390E0929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9C18C" w14:textId="68442954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rFonts w:hint="eastAsia"/>
                <w:color w:val="000000"/>
                <w:sz w:val="18"/>
                <w:szCs w:val="18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단독주택</w:t>
            </w:r>
            <w:r w:rsidR="00AC71BE">
              <w:rPr>
                <w:rFonts w:hint="eastAsia"/>
                <w:color w:val="000000"/>
                <w:sz w:val="18"/>
                <w:szCs w:val="18"/>
              </w:rPr>
              <w:t xml:space="preserve"> = 0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2D94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61BD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1236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7A10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AA9F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8648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5F83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0606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1236 (24.8%)</w:t>
            </w:r>
          </w:p>
        </w:tc>
      </w:tr>
      <w:tr w:rsidR="00C1602F" w:rsidRPr="00C1602F" w14:paraId="601769D1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22BE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아파트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B3E1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FE4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2146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BCDC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2B7D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39DC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9B47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DF25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2146 (43%)</w:t>
            </w:r>
          </w:p>
        </w:tc>
      </w:tr>
      <w:tr w:rsidR="00C1602F" w:rsidRPr="00C1602F" w14:paraId="43824986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3722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다세대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047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260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A9D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F514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3AB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FF04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18D2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937 (18.8%)</w:t>
            </w:r>
          </w:p>
        </w:tc>
      </w:tr>
      <w:tr w:rsidR="00C1602F" w:rsidRPr="00C1602F" w14:paraId="1F6DE55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B607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기타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167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9611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CDD1C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5516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19AC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C093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9F73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668 (13.4%)</w:t>
            </w:r>
          </w:p>
        </w:tc>
      </w:tr>
      <w:tr w:rsidR="00C1602F" w:rsidRPr="00C1602F" w14:paraId="43833EA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3940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점유형태: 비자가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248C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DCBC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2338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FB64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E75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A4E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1EA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1429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2338 (46.9%)</w:t>
            </w:r>
          </w:p>
        </w:tc>
      </w:tr>
      <w:tr w:rsidR="00C1602F" w:rsidRPr="00C1602F" w14:paraId="5763D857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6F97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점유형태: 자가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DF71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2C0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2649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1F51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53AF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30E7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F8A3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5E0F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2649 (53.1%)</w:t>
            </w:r>
          </w:p>
        </w:tc>
      </w:tr>
      <w:tr w:rsidR="00C1602F" w:rsidRPr="00C1602F" w14:paraId="79C30EB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F6A6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서울 거주기간 (년)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2DC3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3D8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BD6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34.379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1169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16.566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B9AE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2952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84.833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5E6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4011CB62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F57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 w:rsidRPr="00C1602F">
              <w:rPr>
                <w:color w:val="000000"/>
                <w:sz w:val="18"/>
                <w:szCs w:val="18"/>
              </w:rPr>
              <w:t>[Level 1 추가</w:t>
            </w:r>
            <w:r w:rsidRPr="00C1602F">
              <w:rPr>
                <w:rFonts w:hint="eastAsia"/>
                <w:color w:val="000000"/>
                <w:sz w:val="18"/>
                <w:szCs w:val="18"/>
              </w:rPr>
              <w:t xml:space="preserve"> </w:t>
            </w:r>
            <w:r w:rsidRPr="00C1602F">
              <w:rPr>
                <w:color w:val="000000"/>
                <w:sz w:val="18"/>
                <w:szCs w:val="18"/>
              </w:rPr>
              <w:t>통제변수]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FD92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B671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FC6B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7F62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510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FE2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2A1B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C1602F" w:rsidRPr="00C1602F" w14:paraId="0E3B8853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43E6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디지털시민성 (1~5)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ABA0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06D3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BF2B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3.408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B0E7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0.694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645E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510A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A18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1A71C7A8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993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디지털전환 인식 (1~5)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963B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30FE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652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3.581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4928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0.603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A35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78B0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D909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4F498293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52BB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lastRenderedPageBreak/>
              <w:t>기기 접근 다양성 (0~4)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B8B8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3ED9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F95B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0A7E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77D1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6286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8E3D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2D82AD2B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3289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[Level 2 자치구]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894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9571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EF7E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93E2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1FA7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3809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868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67795945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A246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UMC 종합점수 (0~1)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2B4A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9E1A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4987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1D1B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0.498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6B5A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41B5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0.273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9CE9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0.711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8607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</w:tbl>
    <w:p w14:paraId="57437928" w14:textId="22222219" w:rsidR="00B800C8" w:rsidRDefault="00B800C8">
      <w:pPr>
        <w:pStyle w:val="1"/>
        <w:rPr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</w:rPr>
      </w:pPr>
    </w:p>
    <w:p w14:paraId="1282DCA2" w14:textId="77777777" w:rsidR="00B800C8" w:rsidRDefault="00B800C8">
      <w:pPr>
        <w:widowControl/>
        <w:wordWrap/>
        <w:autoSpaceDE/>
        <w:autoSpaceDN/>
        <w:rPr>
          <w:rFonts w:ascii="KoPubWorld돋움체_Pro Bold" w:eastAsia="KoPubWorld돋움체_Pro Bold" w:hAnsi="KoPubWorld돋움체_Pro Bold" w:cs="KoPubWorld돋움체_Pro Bold"/>
          <w:color w:val="000000" w:themeColor="text1"/>
          <w:sz w:val="32"/>
          <w:szCs w:val="32"/>
        </w:rPr>
      </w:pPr>
      <w:r>
        <w:rPr>
          <w:rFonts w:ascii="KoPubWorld돋움체_Pro Bold" w:eastAsia="KoPubWorld돋움체_Pro Bold" w:hAnsi="KoPubWorld돋움체_Pro Bold" w:cs="KoPubWorld돋움체_Pro Bold"/>
          <w:b/>
          <w:bCs/>
          <w:color w:val="000000" w:themeColor="text1"/>
        </w:rPr>
        <w:br w:type="page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001"/>
        <w:gridCol w:w="681"/>
        <w:gridCol w:w="811"/>
        <w:gridCol w:w="1132"/>
        <w:gridCol w:w="961"/>
        <w:gridCol w:w="861"/>
        <w:gridCol w:w="861"/>
        <w:gridCol w:w="1491"/>
      </w:tblGrid>
      <w:tr w:rsidR="00C1602F" w:rsidRPr="00C1602F" w14:paraId="130142F5" w14:textId="77777777" w:rsidTr="007D55FA">
        <w:trPr>
          <w:tblHeader/>
          <w:jc w:val="center"/>
        </w:trPr>
        <w:tc>
          <w:tcPr>
            <w:tcW w:w="200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DC5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lastRenderedPageBreak/>
              <w:t>변수</w:t>
            </w:r>
          </w:p>
        </w:tc>
        <w:tc>
          <w:tcPr>
            <w:tcW w:w="68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B7FD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유형</w:t>
            </w:r>
          </w:p>
        </w:tc>
        <w:tc>
          <w:tcPr>
            <w:tcW w:w="81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489D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N</w:t>
            </w:r>
          </w:p>
        </w:tc>
        <w:tc>
          <w:tcPr>
            <w:tcW w:w="1132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8C71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평균</w:t>
            </w:r>
          </w:p>
        </w:tc>
        <w:tc>
          <w:tcPr>
            <w:tcW w:w="9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96F0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SD</w:t>
            </w:r>
          </w:p>
        </w:tc>
        <w:tc>
          <w:tcPr>
            <w:tcW w:w="8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44A1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최소</w:t>
            </w:r>
          </w:p>
        </w:tc>
        <w:tc>
          <w:tcPr>
            <w:tcW w:w="8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13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최대</w:t>
            </w:r>
          </w:p>
        </w:tc>
        <w:tc>
          <w:tcPr>
            <w:tcW w:w="149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4CE0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빈도_비율</w:t>
            </w:r>
          </w:p>
        </w:tc>
      </w:tr>
      <w:tr w:rsidR="00C1602F" w:rsidRPr="00C1602F" w14:paraId="2B11065E" w14:textId="77777777" w:rsidTr="007D55FA">
        <w:trPr>
          <w:jc w:val="center"/>
        </w:trPr>
        <w:tc>
          <w:tcPr>
            <w:tcW w:w="20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2650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[종속변수]</w:t>
            </w:r>
          </w:p>
        </w:tc>
        <w:tc>
          <w:tcPr>
            <w:tcW w:w="6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9B37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25A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7B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B7B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3233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095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21AF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3DBF82A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E041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 w:rsidRPr="00C1602F">
              <w:rPr>
                <w:color w:val="000000"/>
                <w:sz w:val="18"/>
                <w:szCs w:val="18"/>
              </w:rPr>
              <w:t>디지털 서비스 이용지수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EB15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5C35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4136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3.295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7F9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0.615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3169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6D08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FEC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0DC83096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3948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[Level 1 통제변수]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6262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1C29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2E5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4DCF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0AC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AD4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DDBD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76F7C633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C9DA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연령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9854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B050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D0A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49.236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CB0B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13.704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347F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CF4D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93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9F70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6AD6872B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B84D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성별: 남성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19A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70AA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4333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10F8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D538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975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0F5D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355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4333 (43.5%)</w:t>
            </w:r>
          </w:p>
        </w:tc>
      </w:tr>
      <w:tr w:rsidR="00C1602F" w:rsidRPr="00C1602F" w14:paraId="2320D948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C59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성별: 여성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F18B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42A9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5626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3350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3AA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46B0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B20B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314C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5626 (56.5%)</w:t>
            </w:r>
          </w:p>
        </w:tc>
      </w:tr>
      <w:tr w:rsidR="00C1602F" w:rsidRPr="00C1602F" w14:paraId="5BE54426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C619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학력 (1~7)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9C8A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3C23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E115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5.342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B34C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1.114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B25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DB8D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7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8753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0848121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4541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장애: 비장애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B2B4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9429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9697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BE9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532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B663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D398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4B8F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9697 (97.4%)</w:t>
            </w:r>
          </w:p>
        </w:tc>
      </w:tr>
      <w:tr w:rsidR="00C1602F" w:rsidRPr="00C1602F" w14:paraId="57229D49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A4DF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장애: 장애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E38F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BA6E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262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E9F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D6A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D56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7FA5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B276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262 (2.6%)</w:t>
            </w:r>
          </w:p>
        </w:tc>
      </w:tr>
      <w:tr w:rsidR="00C1602F" w:rsidRPr="00C1602F" w14:paraId="7C3A848B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8EC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혼인: 미혼등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2962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60EF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3811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7C15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0EA4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80D5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5A0B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491C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3811 (38.3%)</w:t>
            </w:r>
          </w:p>
        </w:tc>
      </w:tr>
      <w:tr w:rsidR="00C1602F" w:rsidRPr="00C1602F" w14:paraId="6F20E00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BBA3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혼인: 기혼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485C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E33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6148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3B9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FD9E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7C4B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2911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5462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6148 (61.7%)</w:t>
            </w:r>
          </w:p>
        </w:tc>
      </w:tr>
      <w:tr w:rsidR="00C1602F" w:rsidRPr="00C1602F" w14:paraId="14AF96E9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EFB3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단독주택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8191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846D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2467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2E07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9921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64EE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EBA6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104B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2467 (24.8%)</w:t>
            </w:r>
          </w:p>
        </w:tc>
      </w:tr>
      <w:tr w:rsidR="00C1602F" w:rsidRPr="00C1602F" w14:paraId="66C57665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30B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아파트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1F5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442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4284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E27F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0177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1A0F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961B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F7CEC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4284 (43%)</w:t>
            </w:r>
          </w:p>
        </w:tc>
      </w:tr>
      <w:tr w:rsidR="00C1602F" w:rsidRPr="00C1602F" w14:paraId="6F4BED1D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BFE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다세대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C472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1AB4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1870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4D16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1697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8551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5698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DA0B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1870 (18.8%)</w:t>
            </w:r>
          </w:p>
        </w:tc>
      </w:tr>
      <w:tr w:rsidR="00C1602F" w:rsidRPr="00C1602F" w14:paraId="175FC86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460F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주택형태: 기타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84E6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9BA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1338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658C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8128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594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AD41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7262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1338 (13.4%)</w:t>
            </w:r>
          </w:p>
        </w:tc>
      </w:tr>
      <w:tr w:rsidR="00C1602F" w:rsidRPr="00C1602F" w14:paraId="155D7045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7617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점유형태: 비자가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31AD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8EF8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4697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94CC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3668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21D8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3392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5669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4697 (47.2%)</w:t>
            </w:r>
          </w:p>
        </w:tc>
      </w:tr>
      <w:tr w:rsidR="00C1602F" w:rsidRPr="00C1602F" w14:paraId="0333609C" w14:textId="77777777" w:rsidTr="00BA5D59">
        <w:trPr>
          <w:trHeight w:val="87"/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8D07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점유형태: 자가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3724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범주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3D4F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5262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43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064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34F4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D51D1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94A4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5262 (52.8%)</w:t>
            </w:r>
          </w:p>
        </w:tc>
      </w:tr>
      <w:tr w:rsidR="00C1602F" w:rsidRPr="00C1602F" w14:paraId="127E0874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DF9D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서울 거주기간 (년)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69DA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AD36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9930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CF80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33.629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4D8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16.669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6EF5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811F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85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680F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52CB58F9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70EA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 w:rsidRPr="00C1602F">
              <w:rPr>
                <w:color w:val="000000"/>
                <w:sz w:val="18"/>
                <w:szCs w:val="18"/>
              </w:rPr>
              <w:t>[Level 1 추가 통제변수]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8EAB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1391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8BDB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2E77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61C0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E8FB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D12E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C1602F" w:rsidRPr="00C1602F" w14:paraId="468519C8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12A9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디지털전환 인식 (1~5)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CA0E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6806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90D9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3.558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B44B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0.696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87F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872D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96C1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18958BD1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ADC8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기기 접근 다양성 (0~4)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C17B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5AE8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63B7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4928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5613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03D1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4BD0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187CB82B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1A09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commentRangeStart w:id="7"/>
            <w:commentRangeStart w:id="8"/>
            <w:r w:rsidRPr="00C1602F">
              <w:rPr>
                <w:color w:val="000000"/>
                <w:sz w:val="18"/>
                <w:szCs w:val="18"/>
                <w:lang w:eastAsia="en-US"/>
              </w:rPr>
              <w:t>[Level 2 자치구]</w:t>
            </w:r>
            <w:commentRangeEnd w:id="7"/>
            <w:r w:rsidR="009A6774" w:rsidRPr="00C1602F">
              <w:rPr>
                <w:rStyle w:val="ac"/>
                <w:color w:val="000000"/>
                <w:lang w:eastAsia="en-US"/>
              </w:rPr>
              <w:commentReference w:id="7"/>
            </w:r>
            <w:commentRangeEnd w:id="8"/>
            <w:r w:rsidR="009A6774" w:rsidRPr="00C1602F">
              <w:rPr>
                <w:rStyle w:val="ac"/>
                <w:color w:val="000000"/>
                <w:lang w:eastAsia="en-US"/>
              </w:rPr>
              <w:commentReference w:id="8"/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A047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13A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015E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60A6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9DB1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309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2A55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  <w:tr w:rsidR="00C1602F" w:rsidRPr="00C1602F" w14:paraId="429C5CA2" w14:textId="77777777" w:rsidTr="007D55FA">
        <w:trPr>
          <w:jc w:val="center"/>
        </w:trPr>
        <w:tc>
          <w:tcPr>
            <w:tcW w:w="200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15C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lastRenderedPageBreak/>
              <w:t>UMC 종합점수 (0~1)</w:t>
            </w:r>
          </w:p>
        </w:tc>
        <w:tc>
          <w:tcPr>
            <w:tcW w:w="68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92F3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연속</w:t>
            </w:r>
          </w:p>
        </w:tc>
        <w:tc>
          <w:tcPr>
            <w:tcW w:w="81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4D08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9959</w:t>
            </w:r>
          </w:p>
        </w:tc>
        <w:tc>
          <w:tcPr>
            <w:tcW w:w="113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0C7C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0.498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DC78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0.112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B9D5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0.273</w:t>
            </w:r>
          </w:p>
        </w:tc>
        <w:tc>
          <w:tcPr>
            <w:tcW w:w="8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1028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0.711</w:t>
            </w:r>
          </w:p>
        </w:tc>
        <w:tc>
          <w:tcPr>
            <w:tcW w:w="149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9E32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</w:tbl>
    <w:p w14:paraId="5426A1E8" w14:textId="25457D73" w:rsidR="00C1602F" w:rsidRDefault="00C1602F">
      <w:pPr>
        <w:pStyle w:val="1"/>
        <w:rPr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</w:rPr>
      </w:pPr>
    </w:p>
    <w:p w14:paraId="75EA6D15" w14:textId="77777777" w:rsidR="00C1602F" w:rsidRDefault="00C1602F">
      <w:pPr>
        <w:widowControl/>
        <w:wordWrap/>
        <w:autoSpaceDE/>
        <w:autoSpaceDN/>
        <w:rPr>
          <w:rFonts w:ascii="KoPubWorld돋움체_Pro Bold" w:eastAsia="KoPubWorld돋움체_Pro Bold" w:hAnsi="KoPubWorld돋움체_Pro Bold" w:cs="KoPubWorld돋움체_Pro Bold"/>
          <w:color w:val="000000" w:themeColor="text1"/>
          <w:sz w:val="32"/>
          <w:szCs w:val="32"/>
        </w:rPr>
      </w:pPr>
      <w:r>
        <w:rPr>
          <w:rFonts w:ascii="KoPubWorld돋움체_Pro Bold" w:eastAsia="KoPubWorld돋움체_Pro Bold" w:hAnsi="KoPubWorld돋움체_Pro Bold" w:cs="KoPubWorld돋움체_Pro Bold"/>
          <w:b/>
          <w:bCs/>
          <w:color w:val="000000" w:themeColor="text1"/>
        </w:rPr>
        <w:br w:type="page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46"/>
        <w:gridCol w:w="1131"/>
        <w:gridCol w:w="1131"/>
        <w:gridCol w:w="1131"/>
        <w:gridCol w:w="1131"/>
      </w:tblGrid>
      <w:tr w:rsidR="00C1602F" w:rsidRPr="00C1602F" w14:paraId="161FCE3A" w14:textId="77777777" w:rsidTr="007D55FA">
        <w:trPr>
          <w:tblHeader/>
          <w:jc w:val="center"/>
        </w:trPr>
        <w:tc>
          <w:tcPr>
            <w:tcW w:w="1746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57C8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lastRenderedPageBreak/>
              <w:t>변수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6AEC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M1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B74B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M2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40D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M3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64B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M4</w:t>
            </w:r>
          </w:p>
        </w:tc>
      </w:tr>
      <w:tr w:rsidR="00C1602F" w:rsidRPr="00C1602F" w14:paraId="15DBC942" w14:textId="77777777" w:rsidTr="007D55FA">
        <w:trPr>
          <w:jc w:val="center"/>
        </w:trPr>
        <w:tc>
          <w:tcPr>
            <w:tcW w:w="174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753B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절편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3B31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3.126***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9DC0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1.911***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C047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1.907***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41AF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1.909***</w:t>
            </w:r>
          </w:p>
        </w:tc>
      </w:tr>
      <w:tr w:rsidR="00C1602F" w:rsidRPr="00C1602F" w14:paraId="79644836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493B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28EF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2A2B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(0.052)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A422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(0.052)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8474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(0.052)</w:t>
            </w:r>
          </w:p>
        </w:tc>
      </w:tr>
      <w:tr w:rsidR="00C1602F" w:rsidRPr="00C1602F" w14:paraId="01CFE64B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3276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연령(센터링)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17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5BA4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-0.011***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D27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-0.011***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F50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-0.011***</w:t>
            </w:r>
          </w:p>
        </w:tc>
      </w:tr>
      <w:tr w:rsidR="00C1602F" w:rsidRPr="00C1602F" w14:paraId="1E54F937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27FC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C8F1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9829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4185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6F65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</w:tr>
      <w:tr w:rsidR="00C1602F" w:rsidRPr="00C1602F" w14:paraId="0DCFBA64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980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여성(ref:남성)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3AA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0.090***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6F94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0.134***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4EB4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0.135***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2291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0.136***</w:t>
            </w:r>
          </w:p>
        </w:tc>
      </w:tr>
      <w:tr w:rsidR="00C1602F" w:rsidRPr="00C1602F" w14:paraId="157190AF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E500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74F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FE4D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AFB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1C22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(0.014)</w:t>
            </w:r>
          </w:p>
        </w:tc>
      </w:tr>
      <w:tr w:rsidR="00C1602F" w:rsidRPr="00C1602F" w14:paraId="51BCF440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8467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학력(센터링)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51D1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0.169***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A334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0.122***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F0E6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0.123***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861C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0.123***</w:t>
            </w:r>
          </w:p>
        </w:tc>
      </w:tr>
      <w:tr w:rsidR="00C1602F" w:rsidRPr="00C1602F" w14:paraId="0EACCB81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321F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B4EC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(0.007)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A3C2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(0.007)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17FE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(0.007)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591F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(0.007)</w:t>
            </w:r>
          </w:p>
        </w:tc>
      </w:tr>
      <w:tr w:rsidR="00C1602F" w:rsidRPr="00C1602F" w14:paraId="708426A3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7DE7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장애(ref:비장애)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F5E5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21B6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0.096*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E6F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0.095*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602B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0.096*</w:t>
            </w:r>
          </w:p>
        </w:tc>
      </w:tr>
      <w:tr w:rsidR="00C1602F" w:rsidRPr="00C1602F" w14:paraId="70E6293C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B1F8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5F9B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(0.044)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A336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(0.040)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3DB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(0.040)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B38F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(0.040)</w:t>
            </w:r>
          </w:p>
        </w:tc>
      </w:tr>
      <w:tr w:rsidR="00C1602F" w:rsidRPr="00C1602F" w14:paraId="2B709400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8CF2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기혼(ref:미혼)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8B1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0.102***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7EA9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0.081***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F78A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0.082***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4515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0.082***</w:t>
            </w:r>
          </w:p>
        </w:tc>
      </w:tr>
      <w:tr w:rsidR="00C1602F" w:rsidRPr="00C1602F" w14:paraId="5FE808AE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A9C5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C955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(0.017)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EFD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104D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2B8C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(0.015)</w:t>
            </w:r>
          </w:p>
        </w:tc>
      </w:tr>
      <w:tr w:rsidR="00C1602F" w:rsidRPr="00C1602F" w14:paraId="64D860CC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D93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아파트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81E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0.095***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996F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118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0.073***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A95F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0.073***</w:t>
            </w:r>
          </w:p>
        </w:tc>
      </w:tr>
      <w:tr w:rsidR="00C1602F" w:rsidRPr="00C1602F" w14:paraId="5B25F8E3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6F2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37E2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(0.019)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FE4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6CE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55C6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(0.018)</w:t>
            </w:r>
          </w:p>
        </w:tc>
      </w:tr>
      <w:tr w:rsidR="00C1602F" w:rsidRPr="00C1602F" w14:paraId="17663756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9FBC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다세대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B69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0.054*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4B82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0.048*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8D9E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0.048*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306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0.048*</w:t>
            </w:r>
          </w:p>
        </w:tc>
      </w:tr>
      <w:tr w:rsidR="00C1602F" w:rsidRPr="00C1602F" w14:paraId="142013BC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58AE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8E7D4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92A4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851B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B4BF6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(0.020)</w:t>
            </w:r>
          </w:p>
        </w:tc>
      </w:tr>
      <w:tr w:rsidR="00C1602F" w:rsidRPr="00C1602F" w14:paraId="6C1B0FFE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1DF0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기타주택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6C1B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0.061*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1D0E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0.051*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84F2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0.053*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1D3E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0.053*</w:t>
            </w:r>
          </w:p>
        </w:tc>
      </w:tr>
      <w:tr w:rsidR="00C1602F" w:rsidRPr="00C1602F" w14:paraId="25E9A222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183A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70D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B8D5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(0.023)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9274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(0.023)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4BA3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(0.023)</w:t>
            </w:r>
          </w:p>
        </w:tc>
      </w:tr>
      <w:tr w:rsidR="00C1602F" w:rsidRPr="00C1602F" w14:paraId="4E3FBDA0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C26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자가(ref:비자가)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6B66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-0.007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DCA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0.003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E75F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0.003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1845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0.002</w:t>
            </w:r>
          </w:p>
        </w:tc>
      </w:tr>
      <w:tr w:rsidR="00C1602F" w:rsidRPr="00C1602F" w14:paraId="0FD426D7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A74C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F8F7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(0.016)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0EFC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C5E4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4BF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(0.014)</w:t>
            </w:r>
          </w:p>
        </w:tc>
      </w:tr>
      <w:tr w:rsidR="00C1602F" w:rsidRPr="00C1602F" w14:paraId="1CB547BE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2ACF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서울거주기간(센터링)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3708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0.002**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C63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1A17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B6E5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</w:t>
            </w:r>
          </w:p>
        </w:tc>
      </w:tr>
      <w:tr w:rsidR="00C1602F" w:rsidRPr="00C1602F" w14:paraId="634681D5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FDB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B506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9B56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FF1E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FB9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</w:tr>
      <w:tr w:rsidR="00C1602F" w:rsidRPr="00C1602F" w14:paraId="01F4E876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FA82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디지털시민성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225C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0F03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0.302***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BE6B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0.303***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EBC9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0.303***</w:t>
            </w:r>
          </w:p>
        </w:tc>
      </w:tr>
      <w:tr w:rsidR="00C1602F" w:rsidRPr="00C1602F" w14:paraId="12D7F3C3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6ABE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E20E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0AA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05BE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16F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</w:tr>
      <w:tr w:rsidR="00C1602F" w:rsidRPr="00C1602F" w14:paraId="3C54981E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F345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lastRenderedPageBreak/>
              <w:t>디지털전환 인식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BA4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F6EF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0.049***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FFE0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0.050***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10A4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0.049***</w:t>
            </w:r>
          </w:p>
        </w:tc>
      </w:tr>
      <w:tr w:rsidR="00C1602F" w:rsidRPr="00C1602F" w14:paraId="0B3EB770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C8B9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31D4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62FD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5194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778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</w:tr>
      <w:tr w:rsidR="00C1602F" w:rsidRPr="00C1602F" w14:paraId="32DEC688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FF00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UMC 종합점수(L2)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8C4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C533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229F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-0.200**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FFA3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-0.209**</w:t>
            </w:r>
          </w:p>
        </w:tc>
      </w:tr>
      <w:tr w:rsidR="00C1602F" w:rsidRPr="00C1602F" w14:paraId="207EF515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30BE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B5A4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24D3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8725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(0.063)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78B7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(0.065)</w:t>
            </w:r>
          </w:p>
        </w:tc>
      </w:tr>
      <w:tr w:rsidR="00C1602F" w:rsidRPr="00C1602F" w14:paraId="1C37C23E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E2B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연령×UMC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2A09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84C8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B9D7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FB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0.004</w:t>
            </w:r>
          </w:p>
        </w:tc>
      </w:tr>
      <w:tr w:rsidR="00C1602F" w:rsidRPr="00C1602F" w14:paraId="3FB2F1BD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396A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714C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4F22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AB68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95C9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(0.005)</w:t>
            </w:r>
          </w:p>
        </w:tc>
      </w:tr>
      <w:tr w:rsidR="00C1602F" w:rsidRPr="00C1602F" w14:paraId="270335FC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0BF6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AIC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C4AF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7347.9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45FB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6528.4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9B1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6521.9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0B6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6525.3</w:t>
            </w:r>
          </w:p>
        </w:tc>
      </w:tr>
      <w:tr w:rsidR="00C1602F" w:rsidRPr="00C1602F" w14:paraId="28E1A7D7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ADBD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BIC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0920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7432.6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F2F5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6626.1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744A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6626.2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117F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6649.1</w:t>
            </w:r>
          </w:p>
        </w:tc>
      </w:tr>
      <w:tr w:rsidR="00C1602F" w:rsidRPr="00C1602F" w14:paraId="4FDFDE2B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AAA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R² (marginal)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0012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0.2836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C8A3B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0.3928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D4AA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0.3937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5BE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0.3937</w:t>
            </w:r>
          </w:p>
        </w:tc>
      </w:tr>
      <w:tr w:rsidR="00C1602F" w:rsidRPr="00C1602F" w14:paraId="7353A275" w14:textId="77777777" w:rsidTr="007D55FA">
        <w:trPr>
          <w:jc w:val="center"/>
        </w:trPr>
        <w:tc>
          <w:tcPr>
            <w:tcW w:w="174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AF53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R² (conditional)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DC71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0.2839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AEF0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0.3946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CD1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0.3940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6DA5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0.3950</w:t>
            </w:r>
          </w:p>
        </w:tc>
      </w:tr>
    </w:tbl>
    <w:p w14:paraId="62139B9B" w14:textId="6DADE0BF" w:rsidR="00B800C8" w:rsidRDefault="00B800C8">
      <w:pPr>
        <w:pStyle w:val="1"/>
        <w:rPr>
          <w:rFonts w:ascii="KoPubWorld돋움체_Pro Bold" w:eastAsia="KoPubWorld돋움체_Pro Bold" w:hAnsi="KoPubWorld돋움체_Pro Bold" w:cs="KoPubWorld돋움체_Pro Bold"/>
          <w:b w:val="0"/>
          <w:bCs w:val="0"/>
          <w:color w:val="000000" w:themeColor="text1"/>
        </w:rPr>
      </w:pPr>
    </w:p>
    <w:p w14:paraId="4293F313" w14:textId="77777777" w:rsidR="00B800C8" w:rsidRDefault="00B800C8">
      <w:pPr>
        <w:widowControl/>
        <w:wordWrap/>
        <w:autoSpaceDE/>
        <w:autoSpaceDN/>
        <w:rPr>
          <w:rFonts w:ascii="KoPubWorld돋움체_Pro Bold" w:eastAsia="KoPubWorld돋움체_Pro Bold" w:hAnsi="KoPubWorld돋움체_Pro Bold" w:cs="KoPubWorld돋움체_Pro Bold"/>
          <w:color w:val="000000" w:themeColor="text1"/>
          <w:sz w:val="32"/>
          <w:szCs w:val="32"/>
        </w:rPr>
      </w:pPr>
      <w:r>
        <w:rPr>
          <w:rFonts w:ascii="KoPubWorld돋움체_Pro Bold" w:eastAsia="KoPubWorld돋움체_Pro Bold" w:hAnsi="KoPubWorld돋움체_Pro Bold" w:cs="KoPubWorld돋움체_Pro Bold"/>
          <w:b/>
          <w:bCs/>
          <w:color w:val="000000" w:themeColor="text1"/>
        </w:rPr>
        <w:br w:type="page"/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268"/>
        <w:gridCol w:w="1131"/>
        <w:gridCol w:w="1131"/>
        <w:gridCol w:w="1131"/>
        <w:gridCol w:w="1131"/>
      </w:tblGrid>
      <w:tr w:rsidR="00C1602F" w:rsidRPr="00C1602F" w14:paraId="4A3E1D70" w14:textId="77777777" w:rsidTr="007D55FA">
        <w:trPr>
          <w:tblHeader/>
          <w:jc w:val="center"/>
        </w:trPr>
        <w:tc>
          <w:tcPr>
            <w:tcW w:w="2268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0F9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lastRenderedPageBreak/>
              <w:t>변수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3C49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M1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87E5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M2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81A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M3</w:t>
            </w:r>
          </w:p>
        </w:tc>
        <w:tc>
          <w:tcPr>
            <w:tcW w:w="11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F0C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color w:val="000000"/>
                <w:sz w:val="18"/>
                <w:szCs w:val="18"/>
                <w:lang w:eastAsia="en-US"/>
              </w:rPr>
              <w:t>M4</w:t>
            </w:r>
          </w:p>
        </w:tc>
      </w:tr>
      <w:tr w:rsidR="00C1602F" w:rsidRPr="00C1602F" w14:paraId="5B31DE79" w14:textId="77777777" w:rsidTr="007D55FA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C3F2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절편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C9D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3.125***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EC43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2.618***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AA25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2.616***</w:t>
            </w:r>
          </w:p>
        </w:tc>
        <w:tc>
          <w:tcPr>
            <w:tcW w:w="11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3939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2.619***</w:t>
            </w:r>
          </w:p>
        </w:tc>
      </w:tr>
      <w:tr w:rsidR="00C1602F" w:rsidRPr="00C1602F" w14:paraId="08106BFE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0A0E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62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(0.016)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E3B5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8022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761D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(0.030)</w:t>
            </w:r>
          </w:p>
        </w:tc>
      </w:tr>
      <w:tr w:rsidR="00C1602F" w:rsidRPr="00C1602F" w14:paraId="14DCCA08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B935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연령(센터링)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F4C1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-0.016***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5E02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4DF9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21F7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-0.015***</w:t>
            </w:r>
          </w:p>
        </w:tc>
      </w:tr>
      <w:tr w:rsidR="00C1602F" w:rsidRPr="00C1602F" w14:paraId="16DF4A27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F4D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0A10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D34F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6023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0801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(0.001)</w:t>
            </w:r>
          </w:p>
        </w:tc>
      </w:tr>
      <w:tr w:rsidR="00C1602F" w:rsidRPr="00C1602F" w14:paraId="0EB95CC6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C727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여성(ref:남성)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F1C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0.079***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EED6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0.077***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754C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0.078***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D0D0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0.078***</w:t>
            </w:r>
          </w:p>
        </w:tc>
      </w:tr>
      <w:tr w:rsidR="00C1602F" w:rsidRPr="00C1602F" w14:paraId="684DEF80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8D73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6520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5644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3F4A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E22E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</w:tr>
      <w:tr w:rsidR="00C1602F" w:rsidRPr="00C1602F" w14:paraId="75188B66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9FDC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학력(센터링)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AAEC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0.170***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044E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0.157***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F99A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0.158***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3F5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0.158***</w:t>
            </w:r>
          </w:p>
        </w:tc>
      </w:tr>
      <w:tr w:rsidR="00C1602F" w:rsidRPr="00C1602F" w14:paraId="5F173E67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BAF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A94B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70BC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14C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(0.005)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612A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(0.005)</w:t>
            </w:r>
          </w:p>
        </w:tc>
      </w:tr>
      <w:tr w:rsidR="00C1602F" w:rsidRPr="00C1602F" w14:paraId="0AB806A8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1E13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commentRangeStart w:id="9"/>
            <w:r w:rsidRPr="00C1602F">
              <w:rPr>
                <w:color w:val="000000"/>
                <w:sz w:val="18"/>
                <w:szCs w:val="18"/>
                <w:lang w:eastAsia="en-US"/>
              </w:rPr>
              <w:t>장애(ref:비장애)</w:t>
            </w:r>
            <w:commentRangeEnd w:id="9"/>
            <w:r w:rsidR="00AC71BE" w:rsidRPr="00C1602F">
              <w:rPr>
                <w:rStyle w:val="ac"/>
                <w:color w:val="000000"/>
                <w:lang w:eastAsia="en-US"/>
              </w:rPr>
              <w:commentReference w:id="9"/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AC99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0.118***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5477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088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0.114***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BFA2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0.116***</w:t>
            </w:r>
          </w:p>
        </w:tc>
      </w:tr>
      <w:tr w:rsidR="00C1602F" w:rsidRPr="00C1602F" w14:paraId="7587CA1B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40AC3" w14:textId="139C4ACE" w:rsidR="00C1602F" w:rsidRPr="00C1602F" w:rsidRDefault="00C1602F" w:rsidP="00AC71BE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right="100"/>
              <w:rPr>
                <w:rFonts w:hint="eastAsia"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DA95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(0.033)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73C6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(0.033)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569F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(0.033)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0646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(0.033)</w:t>
            </w:r>
          </w:p>
        </w:tc>
      </w:tr>
      <w:tr w:rsidR="00C1602F" w:rsidRPr="00C1602F" w14:paraId="1A1B20A3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16B1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기혼(ref:미혼)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61FC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0.106***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F029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0.106***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261A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0.106***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7EEA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0.105***</w:t>
            </w:r>
          </w:p>
        </w:tc>
      </w:tr>
      <w:tr w:rsidR="00C1602F" w:rsidRPr="00C1602F" w14:paraId="490A6BE3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FC7E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40B8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C3A5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75A8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899A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(0.012)</w:t>
            </w:r>
          </w:p>
        </w:tc>
      </w:tr>
      <w:tr w:rsidR="00C1602F" w:rsidRPr="00C1602F" w14:paraId="5FA1FE21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9B85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아파트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2738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0.092***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7785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0.081***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030B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0.080***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AB7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0.080***</w:t>
            </w:r>
          </w:p>
        </w:tc>
      </w:tr>
      <w:tr w:rsidR="00C1602F" w:rsidRPr="00C1602F" w14:paraId="5066FC88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2E7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5D24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1128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1E2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F87B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(0.014)</w:t>
            </w:r>
          </w:p>
        </w:tc>
      </w:tr>
      <w:tr w:rsidR="00C1602F" w:rsidRPr="00C1602F" w14:paraId="57B4BA30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2C0F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다세대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1186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0.040*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2C18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0.033*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706C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0.035*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CA72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0.036*</w:t>
            </w:r>
          </w:p>
        </w:tc>
      </w:tr>
      <w:tr w:rsidR="00C1602F" w:rsidRPr="00C1602F" w14:paraId="314AF791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7A0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2390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(0.016)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2D40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(0.016)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CEE9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(0.016)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97C1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(0.016)</w:t>
            </w:r>
          </w:p>
        </w:tc>
      </w:tr>
      <w:tr w:rsidR="00C1602F" w:rsidRPr="00C1602F" w14:paraId="2E33BD5D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854E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기타주택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E435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0.074***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37A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0.062***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877D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0.064***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AC7E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0.064***</w:t>
            </w:r>
          </w:p>
        </w:tc>
      </w:tr>
      <w:tr w:rsidR="00C1602F" w:rsidRPr="00C1602F" w14:paraId="6612A211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4677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1E91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70AC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5CA8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6E95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b/>
                <w:bCs/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b/>
                <w:bCs/>
                <w:color w:val="000000"/>
                <w:sz w:val="18"/>
                <w:szCs w:val="18"/>
                <w:lang w:eastAsia="en-US"/>
              </w:rPr>
              <w:t>(0.018)</w:t>
            </w:r>
          </w:p>
        </w:tc>
      </w:tr>
      <w:tr w:rsidR="00C1602F" w:rsidRPr="00C1602F" w14:paraId="274D4B47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062E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자가(ref:비자가)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02ED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-0.017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2851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-0.012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79A2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-0.013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24EF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-0.013</w:t>
            </w:r>
          </w:p>
        </w:tc>
      </w:tr>
      <w:tr w:rsidR="00C1602F" w:rsidRPr="00C1602F" w14:paraId="549AB22A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B6F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FEE5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7D26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EAB5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08CE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</w:tr>
      <w:tr w:rsidR="00C1602F" w:rsidRPr="00C1602F" w14:paraId="38E178C1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1E8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서울거주기간(센터링)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5B86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12DD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9C30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B45C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0.001*</w:t>
            </w:r>
          </w:p>
        </w:tc>
      </w:tr>
      <w:tr w:rsidR="00C1602F" w:rsidRPr="00C1602F" w14:paraId="1112A354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24F3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4E4C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F8F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1F9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733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(0.000)</w:t>
            </w:r>
          </w:p>
        </w:tc>
      </w:tr>
      <w:tr w:rsidR="00C1602F" w:rsidRPr="00C1602F" w14:paraId="650043E5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096A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연도(2024=1)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01C9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0.012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4E4B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6BB5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CB17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0.004</w:t>
            </w:r>
          </w:p>
        </w:tc>
      </w:tr>
      <w:tr w:rsidR="00C1602F" w:rsidRPr="00C1602F" w14:paraId="3A641E21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8E1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09C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(0.011)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C258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768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(0.010)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5E16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(0.010)</w:t>
            </w:r>
          </w:p>
        </w:tc>
      </w:tr>
      <w:tr w:rsidR="00C1602F" w:rsidRPr="00C1602F" w14:paraId="53F2E62F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B44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lastRenderedPageBreak/>
              <w:t>디지털전환 인식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5BF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D56B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0.145***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AB6E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0.146***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18BF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0.145***</w:t>
            </w:r>
          </w:p>
        </w:tc>
      </w:tr>
      <w:tr w:rsidR="00C1602F" w:rsidRPr="00C1602F" w14:paraId="2DFC015E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56B1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B5A21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D83F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CB51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(0.008)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BC75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(0.008)</w:t>
            </w:r>
          </w:p>
        </w:tc>
      </w:tr>
      <w:tr w:rsidR="00C1602F" w:rsidRPr="00C1602F" w14:paraId="324AA9FD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D512F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UMC 종합점수(L2)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0505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6F26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DEFE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-0.150*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910E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-0.155***</w:t>
            </w:r>
          </w:p>
        </w:tc>
      </w:tr>
      <w:tr w:rsidR="00C1602F" w:rsidRPr="00C1602F" w14:paraId="1E75746E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259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764D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EC3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6DED6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(0.054)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F7E1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(0.047)</w:t>
            </w:r>
          </w:p>
        </w:tc>
      </w:tr>
      <w:tr w:rsidR="00C1602F" w:rsidRPr="00C1602F" w14:paraId="4D8EE383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0504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연령×UMC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506CA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2606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93459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A078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0.006</w:t>
            </w:r>
          </w:p>
        </w:tc>
      </w:tr>
      <w:tr w:rsidR="00C1602F" w:rsidRPr="00C1602F" w14:paraId="6AB09136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AF7E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0E3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E4D5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A66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5055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(0.005)</w:t>
            </w:r>
          </w:p>
        </w:tc>
      </w:tr>
      <w:tr w:rsidR="00C1602F" w:rsidRPr="00C1602F" w14:paraId="5FDD63E2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FB7A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AIC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F494B8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15368.6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A530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15009.0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F000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15004.3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06B3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15003.4</w:t>
            </w:r>
          </w:p>
        </w:tc>
      </w:tr>
      <w:tr w:rsidR="00C1602F" w:rsidRPr="00C1602F" w14:paraId="23EA100D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DC59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BIC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13E2C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15469.4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AC01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15117.0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78B8B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15119.5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1356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15140.2</w:t>
            </w:r>
          </w:p>
        </w:tc>
      </w:tr>
      <w:tr w:rsidR="00C1602F" w:rsidRPr="00C1602F" w14:paraId="0125ECC7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68A9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R² (marginal)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F3107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0.2749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8842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0.3008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99C0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0.3010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27B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0.3013</w:t>
            </w:r>
          </w:p>
        </w:tc>
      </w:tr>
      <w:tr w:rsidR="00C1602F" w:rsidRPr="00C1602F" w14:paraId="2B423417" w14:textId="77777777" w:rsidTr="007D55FA">
        <w:trPr>
          <w:jc w:val="center"/>
        </w:trPr>
        <w:tc>
          <w:tcPr>
            <w:tcW w:w="226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92D3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R² (conditional)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957AD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0.2760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55702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0.3022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7D113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0.3016</w:t>
            </w:r>
          </w:p>
        </w:tc>
        <w:tc>
          <w:tcPr>
            <w:tcW w:w="11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CAE94" w14:textId="77777777" w:rsidR="00C1602F" w:rsidRPr="00C1602F" w:rsidRDefault="00C1602F" w:rsidP="00C1602F">
            <w:pPr>
              <w:widowControl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wordWrap/>
              <w:autoSpaceDE/>
              <w:autoSpaceDN/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  <w:lang w:eastAsia="en-US"/>
              </w:rPr>
            </w:pPr>
            <w:r w:rsidRPr="00C1602F">
              <w:rPr>
                <w:color w:val="000000"/>
                <w:sz w:val="18"/>
                <w:szCs w:val="18"/>
                <w:lang w:eastAsia="en-US"/>
              </w:rPr>
              <w:t>0.3028</w:t>
            </w:r>
          </w:p>
        </w:tc>
      </w:tr>
    </w:tbl>
    <w:p w14:paraId="6D3E479C" w14:textId="20EE8092" w:rsidR="007253BC" w:rsidRPr="008346F9" w:rsidRDefault="005F2C54" w:rsidP="006C2DFC">
      <w:pPr>
        <w:keepNext/>
        <w:keepLines/>
        <w:widowControl/>
        <w:numPr>
          <w:ilvl w:val="1"/>
          <w:numId w:val="0"/>
        </w:numPr>
        <w:wordWrap/>
        <w:autoSpaceDE/>
        <w:autoSpaceDN/>
        <w:spacing w:before="200"/>
        <w:ind w:left="792" w:hanging="432"/>
        <w:jc w:val="center"/>
        <w:outlineLvl w:val="1"/>
        <w:rPr>
          <w:rFonts w:ascii="KoPubWorld돋움체_Pro Bold" w:eastAsia="KoPubWorld돋움체_Pro Bold" w:hAnsi="KoPubWorld돋움체_Pro Bold" w:cs="KoPubWorld돋움체_Pro Bold" w:hint="eastAsia"/>
          <w:sz w:val="21"/>
          <w:szCs w:val="21"/>
        </w:rPr>
      </w:pPr>
      <w:r w:rsidRPr="008346F9">
        <w:rPr>
          <w:rFonts w:ascii="KoPubWorld돋움체_Pro Bold" w:eastAsia="KoPubWorld돋움체_Pro Bold" w:hAnsi="KoPubWorld돋움체_Pro Bold" w:cs="KoPubWorld돋움체_Pro Bold" w:hint="eastAsia"/>
          <w:sz w:val="21"/>
          <w:szCs w:val="21"/>
        </w:rPr>
        <w:t>&lt;</w:t>
      </w:r>
      <w:r w:rsidR="00B965B1" w:rsidRPr="008346F9">
        <w:rPr>
          <w:rFonts w:ascii="KoPubWorld돋움체_Pro Bold" w:eastAsia="KoPubWorld돋움체_Pro Bold" w:hAnsi="KoPubWorld돋움체_Pro Bold" w:cs="KoPubWorld돋움체_Pro Bold"/>
          <w:sz w:val="21"/>
          <w:szCs w:val="21"/>
        </w:rPr>
        <w:t xml:space="preserve">표 </w:t>
      </w:r>
      <w:r w:rsidR="00A83DFA">
        <w:rPr>
          <w:rFonts w:ascii="KoPubWorld돋움체_Pro Bold" w:eastAsia="KoPubWorld돋움체_Pro Bold" w:hAnsi="KoPubWorld돋움체_Pro Bold" w:cs="KoPubWorld돋움체_Pro Bold" w:hint="eastAsia"/>
          <w:sz w:val="21"/>
          <w:szCs w:val="21"/>
        </w:rPr>
        <w:t>2</w:t>
      </w:r>
      <w:r w:rsidRPr="008346F9">
        <w:rPr>
          <w:rFonts w:ascii="KoPubWorld돋움체_Pro Bold" w:eastAsia="KoPubWorld돋움체_Pro Bold" w:hAnsi="KoPubWorld돋움체_Pro Bold" w:cs="KoPubWorld돋움체_Pro Bold" w:hint="eastAsia"/>
          <w:sz w:val="21"/>
          <w:szCs w:val="21"/>
        </w:rPr>
        <w:t>&gt;</w:t>
      </w:r>
      <w:r w:rsidR="00B965B1" w:rsidRPr="008346F9">
        <w:rPr>
          <w:rFonts w:ascii="KoPubWorld돋움체_Pro Bold" w:eastAsia="KoPubWorld돋움체_Pro Bold" w:hAnsi="KoPubWorld돋움체_Pro Bold" w:cs="KoPubWorld돋움체_Pro Bold"/>
          <w:sz w:val="21"/>
          <w:szCs w:val="21"/>
        </w:rPr>
        <w:t xml:space="preserve"> Model A</w:t>
      </w:r>
      <w:r w:rsidR="00CC3393" w:rsidRPr="008346F9">
        <w:rPr>
          <w:rFonts w:ascii="KoPubWorld돋움체_Pro Bold" w:eastAsia="KoPubWorld돋움체_Pro Bold" w:hAnsi="KoPubWorld돋움체_Pro Bold" w:cs="KoPubWorld돋움체_Pro Bold" w:hint="eastAsia"/>
          <w:sz w:val="21"/>
          <w:szCs w:val="21"/>
        </w:rPr>
        <w:t xml:space="preserve"> 분석 결과</w:t>
      </w:r>
    </w:p>
    <w:p w14:paraId="3BE94D88" w14:textId="77777777" w:rsidR="00B965B1" w:rsidRPr="00B965B1" w:rsidRDefault="00B965B1" w:rsidP="00B965B1">
      <w:pPr>
        <w:widowControl/>
        <w:wordWrap/>
        <w:autoSpaceDE/>
        <w:autoSpaceDN/>
        <w:rPr>
          <w:rFonts w:ascii="Cambria" w:hAnsi="Cambria" w:cs="Times New Roman"/>
          <w:sz w:val="24"/>
          <w:szCs w:val="24"/>
          <w:lang w:eastAsia="en-US"/>
        </w:rPr>
      </w:pPr>
    </w:p>
    <w:p w14:paraId="6F19C8C5" w14:textId="73F6CF5F" w:rsidR="00B60215" w:rsidRDefault="00B60215" w:rsidP="00B965B1">
      <w:pPr>
        <w:widowControl/>
        <w:wordWrap/>
        <w:autoSpaceDE/>
        <w:autoSpaceDN/>
        <w:rPr>
          <w:rFonts w:ascii="Cambria" w:hAnsi="Cambria" w:cs="Times New Roman"/>
          <w:sz w:val="24"/>
          <w:szCs w:val="24"/>
          <w:lang w:eastAsia="en-US"/>
        </w:rPr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641"/>
        <w:gridCol w:w="1326"/>
        <w:gridCol w:w="1161"/>
        <w:gridCol w:w="1031"/>
        <w:gridCol w:w="816"/>
        <w:gridCol w:w="1011"/>
      </w:tblGrid>
      <w:tr w:rsidR="00C1602F" w14:paraId="39DEFC22" w14:textId="77777777" w:rsidTr="007D55FA">
        <w:trPr>
          <w:tblHeader/>
          <w:jc w:val="center"/>
        </w:trPr>
        <w:tc>
          <w:tcPr>
            <w:tcW w:w="164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488BA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모형</w:t>
            </w:r>
          </w:p>
        </w:tc>
        <w:tc>
          <w:tcPr>
            <w:tcW w:w="1326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E2648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UMC_추정치</w:t>
            </w:r>
          </w:p>
        </w:tc>
        <w:tc>
          <w:tcPr>
            <w:tcW w:w="116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F6269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UMC_SE</w:t>
            </w:r>
          </w:p>
        </w:tc>
        <w:tc>
          <w:tcPr>
            <w:tcW w:w="103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F3035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UMC_p</w:t>
            </w:r>
          </w:p>
        </w:tc>
        <w:tc>
          <w:tcPr>
            <w:tcW w:w="816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947D4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유의성</w:t>
            </w:r>
          </w:p>
        </w:tc>
        <w:tc>
          <w:tcPr>
            <w:tcW w:w="101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58368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AIC</w:t>
            </w:r>
          </w:p>
        </w:tc>
      </w:tr>
      <w:tr w:rsidR="00C1602F" w14:paraId="26343838" w14:textId="77777777" w:rsidTr="007D55FA">
        <w:trPr>
          <w:jc w:val="center"/>
        </w:trPr>
        <w:tc>
          <w:tcPr>
            <w:tcW w:w="164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B658A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M3a: UMC만</w:t>
            </w:r>
          </w:p>
        </w:tc>
        <w:tc>
          <w:tcPr>
            <w:tcW w:w="132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33A06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-0.2004</w:t>
            </w:r>
          </w:p>
        </w:tc>
        <w:tc>
          <w:tcPr>
            <w:tcW w:w="11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5B851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0.0625</w:t>
            </w:r>
          </w:p>
        </w:tc>
        <w:tc>
          <w:tcPr>
            <w:tcW w:w="103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CE7DA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0.0039</w:t>
            </w:r>
          </w:p>
        </w:tc>
        <w:tc>
          <w:tcPr>
            <w:tcW w:w="81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7434E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**</w:t>
            </w:r>
          </w:p>
        </w:tc>
        <w:tc>
          <w:tcPr>
            <w:tcW w:w="101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DC826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6,521.9</w:t>
            </w:r>
          </w:p>
        </w:tc>
      </w:tr>
      <w:tr w:rsidR="00C1602F" w14:paraId="49CB60E2" w14:textId="77777777" w:rsidTr="007D55FA">
        <w:trPr>
          <w:jc w:val="center"/>
        </w:trPr>
        <w:tc>
          <w:tcPr>
            <w:tcW w:w="16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D7630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M3b: +고령화율</w:t>
            </w:r>
          </w:p>
        </w:tc>
        <w:tc>
          <w:tcPr>
            <w:tcW w:w="1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BF1F7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-0.2599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E8B76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0.0704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91BF0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0.0011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19982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AAE978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6,521.6</w:t>
            </w:r>
          </w:p>
        </w:tc>
      </w:tr>
      <w:tr w:rsidR="00C1602F" w14:paraId="1194F684" w14:textId="77777777" w:rsidTr="007D55FA">
        <w:trPr>
          <w:jc w:val="center"/>
        </w:trPr>
        <w:tc>
          <w:tcPr>
            <w:tcW w:w="16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9219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M3c: +평균소득</w:t>
            </w:r>
          </w:p>
        </w:tc>
        <w:tc>
          <w:tcPr>
            <w:tcW w:w="1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19450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-0.2057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829F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0.0757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70B7E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0.0125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B2D3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8F828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6,523.9</w:t>
            </w:r>
          </w:p>
        </w:tc>
      </w:tr>
      <w:tr w:rsidR="00C1602F" w14:paraId="32DA99E5" w14:textId="77777777" w:rsidTr="007D55FA">
        <w:trPr>
          <w:jc w:val="center"/>
        </w:trPr>
        <w:tc>
          <w:tcPr>
            <w:tcW w:w="16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F395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M3d: +수급자비율</w:t>
            </w:r>
          </w:p>
        </w:tc>
        <w:tc>
          <w:tcPr>
            <w:tcW w:w="13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A5580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-0.2358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ED616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0.0758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7C184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0.0049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7AF48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C3E30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6,523.3</w:t>
            </w:r>
          </w:p>
        </w:tc>
      </w:tr>
      <w:tr w:rsidR="00C1602F" w14:paraId="3689FF97" w14:textId="77777777" w:rsidTr="007D55FA">
        <w:trPr>
          <w:jc w:val="center"/>
        </w:trPr>
        <w:tc>
          <w:tcPr>
            <w:tcW w:w="164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4EB399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M3e: +전체 교란</w:t>
            </w:r>
          </w:p>
        </w:tc>
        <w:tc>
          <w:tcPr>
            <w:tcW w:w="132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C9A0B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-0.2363</w:t>
            </w:r>
          </w:p>
        </w:tc>
        <w:tc>
          <w:tcPr>
            <w:tcW w:w="116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E914F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0.0751</w:t>
            </w:r>
          </w:p>
        </w:tc>
        <w:tc>
          <w:tcPr>
            <w:tcW w:w="103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93A2D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0.0017</w:t>
            </w:r>
          </w:p>
        </w:tc>
        <w:tc>
          <w:tcPr>
            <w:tcW w:w="81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985D9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**</w:t>
            </w:r>
          </w:p>
        </w:tc>
        <w:tc>
          <w:tcPr>
            <w:tcW w:w="1011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0A3D4" w14:textId="77777777" w:rsidR="00C1602F" w:rsidRDefault="00C1602F" w:rsidP="007D55F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6,524.7</w:t>
            </w:r>
          </w:p>
        </w:tc>
      </w:tr>
    </w:tbl>
    <w:p w14:paraId="5E7E757B" w14:textId="164BE415" w:rsidR="00B60215" w:rsidRDefault="00C1602F">
      <w:pPr>
        <w:widowControl/>
        <w:wordWrap/>
        <w:autoSpaceDE/>
        <w:autoSpaceDN/>
        <w:rPr>
          <w:rFonts w:ascii="Cambria" w:hAnsi="Cambria" w:cs="Times New Roman" w:hint="eastAsia"/>
          <w:sz w:val="24"/>
          <w:szCs w:val="24"/>
        </w:rPr>
      </w:pPr>
      <w:r>
        <w:rPr>
          <w:rFonts w:ascii="Cambria" w:hAnsi="Cambria" w:cs="Times New Roman" w:hint="eastAsia"/>
          <w:sz w:val="24"/>
          <w:szCs w:val="24"/>
        </w:rPr>
        <w:t>+</w:t>
      </w:r>
    </w:p>
    <w:sectPr w:rsidR="00B60215">
      <w:pgSz w:w="12240" w:h="15840"/>
      <w:pgMar w:top="1300" w:right="1200" w:bottom="1200" w:left="12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준빈 우" w:date="2026-03-14T01:59:00Z" w:initials="준우">
    <w:p w14:paraId="71F21265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범주를 아예 따로 지정</w:t>
      </w:r>
    </w:p>
  </w:comment>
  <w:comment w:id="1" w:author="준빈 우" w:date="2026-03-14T02:22:00Z" w:initials="준우">
    <w:p w14:paraId="06C155A9" w14:textId="77777777" w:rsidR="000B484D" w:rsidRDefault="000B484D" w:rsidP="000B484D">
      <w:pPr>
        <w:pStyle w:val="ad"/>
      </w:pPr>
      <w:r>
        <w:rPr>
          <w:rStyle w:val="ac"/>
        </w:rPr>
        <w:annotationRef/>
      </w:r>
      <w:r>
        <w:t>EDA 좀 더 진행</w:t>
      </w:r>
    </w:p>
  </w:comment>
  <w:comment w:id="2" w:author="준빈 우" w:date="2026-03-14T01:55:00Z" w:initials="준우">
    <w:p w14:paraId="6DEE8791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여성의 응답률이 더 높다</w:t>
      </w:r>
    </w:p>
  </w:comment>
  <w:comment w:id="3" w:author="준빈 우" w:date="2026-03-14T01:56:00Z" w:initials="준우">
    <w:p w14:paraId="6DB29D64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남성 참여율이 더 낮음</w:t>
      </w:r>
    </w:p>
  </w:comment>
  <w:comment w:id="4" w:author="준빈 우" w:date="2026-03-14T01:56:00Z" w:initials="준우">
    <w:p w14:paraId="5015D395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서울시 남녀 인구비 or 참여율에 관한 근거 문헌</w:t>
      </w:r>
    </w:p>
  </w:comment>
  <w:comment w:id="5" w:author="준빈 우" w:date="2026-03-14T01:58:00Z" w:initials="준우">
    <w:p w14:paraId="54C6F6CA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범주형? 수치형? 애매함</w:t>
      </w:r>
    </w:p>
  </w:comment>
  <w:comment w:id="6" w:author="준빈 우" w:date="2026-03-14T02:00:00Z" w:initials="준우">
    <w:p w14:paraId="19F25F53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범주로 가는게 맞다</w:t>
      </w:r>
    </w:p>
  </w:comment>
  <w:comment w:id="7" w:author="준빈 우" w:date="2026-03-14T02:10:00Z" w:initials="준우">
    <w:p w14:paraId="54D0D6F0" w14:textId="77777777" w:rsidR="009A6774" w:rsidRDefault="009A6774" w:rsidP="009A6774">
      <w:pPr>
        <w:pStyle w:val="ad"/>
      </w:pPr>
      <w:r>
        <w:rPr>
          <w:rStyle w:val="ac"/>
        </w:rPr>
        <w:annotationRef/>
      </w:r>
      <w:r>
        <w:t>집단을 아예 구분 지역별로</w:t>
      </w:r>
    </w:p>
  </w:comment>
  <w:comment w:id="8" w:author="준빈 우" w:date="2026-03-14T02:10:00Z" w:initials="준우">
    <w:p w14:paraId="2F246137" w14:textId="77777777" w:rsidR="009A6774" w:rsidRDefault="009A6774" w:rsidP="009A6774">
      <w:pPr>
        <w:pStyle w:val="ad"/>
      </w:pPr>
      <w:r>
        <w:rPr>
          <w:rStyle w:val="ac"/>
        </w:rPr>
        <w:annotationRef/>
      </w:r>
      <w:r>
        <w:t>지역 X 집단</w:t>
      </w:r>
    </w:p>
  </w:comment>
  <w:comment w:id="9" w:author="준빈 우" w:date="2026-03-14T01:54:00Z" w:initials="준우">
    <w:p w14:paraId="79AAE724" w14:textId="77777777" w:rsidR="00AC71BE" w:rsidRDefault="00AC71BE" w:rsidP="00AC71BE">
      <w:pPr>
        <w:pStyle w:val="ad"/>
      </w:pPr>
      <w:r>
        <w:rPr>
          <w:rStyle w:val="ac"/>
        </w:rPr>
        <w:annotationRef/>
      </w:r>
      <w:r>
        <w:t>서울서베이 응답자 표본이 편향되었을 가능성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F21265" w15:done="0"/>
  <w15:commentEx w15:paraId="06C155A9" w15:paraIdParent="71F21265" w15:done="0"/>
  <w15:commentEx w15:paraId="6DEE8791" w15:done="0"/>
  <w15:commentEx w15:paraId="6DB29D64" w15:paraIdParent="6DEE8791" w15:done="0"/>
  <w15:commentEx w15:paraId="5015D395" w15:paraIdParent="6DEE8791" w15:done="0"/>
  <w15:commentEx w15:paraId="54C6F6CA" w15:done="0"/>
  <w15:commentEx w15:paraId="19F25F53" w15:paraIdParent="54C6F6CA" w15:done="0"/>
  <w15:commentEx w15:paraId="54D0D6F0" w15:done="0"/>
  <w15:commentEx w15:paraId="2F246137" w15:paraIdParent="54D0D6F0" w15:done="0"/>
  <w15:commentEx w15:paraId="79AAE7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FC388B" w16cex:dateUtc="2026-03-13T16:59:00Z"/>
  <w16cex:commentExtensible w16cex:durableId="481BBA2C" w16cex:dateUtc="2026-03-13T17:22:00Z"/>
  <w16cex:commentExtensible w16cex:durableId="54F36AF3" w16cex:dateUtc="2026-03-13T16:55:00Z"/>
  <w16cex:commentExtensible w16cex:durableId="25704344" w16cex:dateUtc="2026-03-13T16:56:00Z"/>
  <w16cex:commentExtensible w16cex:durableId="45A58B16" w16cex:dateUtc="2026-03-13T16:56:00Z"/>
  <w16cex:commentExtensible w16cex:durableId="561B30D9" w16cex:dateUtc="2026-03-13T16:58:00Z"/>
  <w16cex:commentExtensible w16cex:durableId="60112A7D" w16cex:dateUtc="2026-03-13T17:00:00Z"/>
  <w16cex:commentExtensible w16cex:durableId="7D512B6A" w16cex:dateUtc="2026-03-13T17:10:00Z"/>
  <w16cex:commentExtensible w16cex:durableId="3E5701B0" w16cex:dateUtc="2026-03-13T17:10:00Z"/>
  <w16cex:commentExtensible w16cex:durableId="31414F21" w16cex:dateUtc="2026-03-13T16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F21265" w16cid:durableId="45FC388B"/>
  <w16cid:commentId w16cid:paraId="06C155A9" w16cid:durableId="481BBA2C"/>
  <w16cid:commentId w16cid:paraId="6DEE8791" w16cid:durableId="54F36AF3"/>
  <w16cid:commentId w16cid:paraId="6DB29D64" w16cid:durableId="25704344"/>
  <w16cid:commentId w16cid:paraId="5015D395" w16cid:durableId="45A58B16"/>
  <w16cid:commentId w16cid:paraId="54C6F6CA" w16cid:durableId="561B30D9"/>
  <w16cid:commentId w16cid:paraId="19F25F53" w16cid:durableId="60112A7D"/>
  <w16cid:commentId w16cid:paraId="54D0D6F0" w16cid:durableId="7D512B6A"/>
  <w16cid:commentId w16cid:paraId="2F246137" w16cid:durableId="3E5701B0"/>
  <w16cid:commentId w16cid:paraId="79AAE724" w16cid:durableId="31414F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7C157" w14:textId="77777777" w:rsidR="003E4111" w:rsidRDefault="003E4111" w:rsidP="00567D51">
      <w:r>
        <w:separator/>
      </w:r>
    </w:p>
  </w:endnote>
  <w:endnote w:type="continuationSeparator" w:id="0">
    <w:p w14:paraId="05BFE3FC" w14:textId="77777777" w:rsidR="003E4111" w:rsidRDefault="003E4111" w:rsidP="00567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World돋움체_Pro Medium">
    <w:panose1 w:val="000006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KoPubWorld돋움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731A2" w14:textId="77777777" w:rsidR="003E4111" w:rsidRDefault="003E4111" w:rsidP="00567D51">
      <w:r>
        <w:separator/>
      </w:r>
    </w:p>
  </w:footnote>
  <w:footnote w:type="continuationSeparator" w:id="0">
    <w:p w14:paraId="65F369EB" w14:textId="77777777" w:rsidR="003E4111" w:rsidRDefault="003E4111" w:rsidP="00567D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3EC"/>
    <w:multiLevelType w:val="hybridMultilevel"/>
    <w:tmpl w:val="BE34532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CF06EB"/>
    <w:multiLevelType w:val="hybridMultilevel"/>
    <w:tmpl w:val="24E016CE"/>
    <w:lvl w:ilvl="0" w:tplc="44AAA9BA">
      <w:start w:val="1"/>
      <w:numFmt w:val="bullet"/>
      <w:lvlText w:val="●"/>
      <w:lvlJc w:val="left"/>
      <w:pPr>
        <w:ind w:left="720" w:hanging="360"/>
      </w:pPr>
    </w:lvl>
    <w:lvl w:ilvl="1" w:tplc="BA6AF59E">
      <w:start w:val="1"/>
      <w:numFmt w:val="bullet"/>
      <w:lvlText w:val="○"/>
      <w:lvlJc w:val="left"/>
      <w:pPr>
        <w:ind w:left="1440" w:hanging="360"/>
      </w:pPr>
    </w:lvl>
    <w:lvl w:ilvl="2" w:tplc="337ED306">
      <w:start w:val="1"/>
      <w:numFmt w:val="bullet"/>
      <w:lvlText w:val="■"/>
      <w:lvlJc w:val="left"/>
      <w:pPr>
        <w:ind w:left="2160" w:hanging="360"/>
      </w:pPr>
    </w:lvl>
    <w:lvl w:ilvl="3" w:tplc="1B9C812A">
      <w:start w:val="1"/>
      <w:numFmt w:val="bullet"/>
      <w:lvlText w:val="●"/>
      <w:lvlJc w:val="left"/>
      <w:pPr>
        <w:ind w:left="2880" w:hanging="360"/>
      </w:pPr>
    </w:lvl>
    <w:lvl w:ilvl="4" w:tplc="BFACD91C">
      <w:start w:val="1"/>
      <w:numFmt w:val="bullet"/>
      <w:lvlText w:val="○"/>
      <w:lvlJc w:val="left"/>
      <w:pPr>
        <w:ind w:left="3600" w:hanging="360"/>
      </w:pPr>
    </w:lvl>
    <w:lvl w:ilvl="5" w:tplc="8A7A01C6">
      <w:start w:val="1"/>
      <w:numFmt w:val="bullet"/>
      <w:lvlText w:val="■"/>
      <w:lvlJc w:val="left"/>
      <w:pPr>
        <w:ind w:left="4320" w:hanging="360"/>
      </w:pPr>
    </w:lvl>
    <w:lvl w:ilvl="6" w:tplc="3FF64070">
      <w:start w:val="1"/>
      <w:numFmt w:val="bullet"/>
      <w:lvlText w:val="●"/>
      <w:lvlJc w:val="left"/>
      <w:pPr>
        <w:ind w:left="5040" w:hanging="360"/>
      </w:pPr>
    </w:lvl>
    <w:lvl w:ilvl="7" w:tplc="99582CB4">
      <w:start w:val="1"/>
      <w:numFmt w:val="bullet"/>
      <w:lvlText w:val="●"/>
      <w:lvlJc w:val="left"/>
      <w:pPr>
        <w:ind w:left="5760" w:hanging="360"/>
      </w:pPr>
    </w:lvl>
    <w:lvl w:ilvl="8" w:tplc="8568624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B0D2BCC"/>
    <w:multiLevelType w:val="hybridMultilevel"/>
    <w:tmpl w:val="C83412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D913711"/>
    <w:multiLevelType w:val="hybridMultilevel"/>
    <w:tmpl w:val="E61429BE"/>
    <w:lvl w:ilvl="0" w:tplc="4AA640B6">
      <w:start w:val="1"/>
      <w:numFmt w:val="decimal"/>
      <w:lvlText w:val="%1.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EEB761C"/>
    <w:multiLevelType w:val="hybridMultilevel"/>
    <w:tmpl w:val="E5B4BB5E"/>
    <w:lvl w:ilvl="0" w:tplc="3146AC3C">
      <w:start w:val="1"/>
      <w:numFmt w:val="decimal"/>
      <w:lvlText w:val="%1."/>
      <w:lvlJc w:val="left"/>
      <w:pPr>
        <w:ind w:left="83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03992381">
    <w:abstractNumId w:val="1"/>
    <w:lvlOverride w:ilvl="0">
      <w:startOverride w:val="1"/>
    </w:lvlOverride>
  </w:num>
  <w:num w:numId="2" w16cid:durableId="291132288">
    <w:abstractNumId w:val="0"/>
  </w:num>
  <w:num w:numId="3" w16cid:durableId="2082437855">
    <w:abstractNumId w:val="4"/>
  </w:num>
  <w:num w:numId="4" w16cid:durableId="373889974">
    <w:abstractNumId w:val="2"/>
  </w:num>
  <w:num w:numId="5" w16cid:durableId="68363264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준빈 우">
    <w15:presenceInfo w15:providerId="Windows Live" w15:userId="72c69bde9c870d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B62"/>
    <w:rsid w:val="00013DF3"/>
    <w:rsid w:val="00014A90"/>
    <w:rsid w:val="000224F5"/>
    <w:rsid w:val="00031260"/>
    <w:rsid w:val="00047B70"/>
    <w:rsid w:val="000A01A6"/>
    <w:rsid w:val="000B484D"/>
    <w:rsid w:val="000F14E3"/>
    <w:rsid w:val="00107D40"/>
    <w:rsid w:val="00126F8D"/>
    <w:rsid w:val="00134499"/>
    <w:rsid w:val="00142A48"/>
    <w:rsid w:val="001430F9"/>
    <w:rsid w:val="00151056"/>
    <w:rsid w:val="00166217"/>
    <w:rsid w:val="0018367F"/>
    <w:rsid w:val="001C51BA"/>
    <w:rsid w:val="001D6B1A"/>
    <w:rsid w:val="001D789D"/>
    <w:rsid w:val="001D7BDF"/>
    <w:rsid w:val="001E3FE6"/>
    <w:rsid w:val="001F3FCA"/>
    <w:rsid w:val="0020236A"/>
    <w:rsid w:val="002502E9"/>
    <w:rsid w:val="002671D4"/>
    <w:rsid w:val="0027121E"/>
    <w:rsid w:val="002974E4"/>
    <w:rsid w:val="00301241"/>
    <w:rsid w:val="00305000"/>
    <w:rsid w:val="00307F5A"/>
    <w:rsid w:val="00310874"/>
    <w:rsid w:val="00311AC3"/>
    <w:rsid w:val="00351C09"/>
    <w:rsid w:val="00357EF1"/>
    <w:rsid w:val="0036104B"/>
    <w:rsid w:val="0037247E"/>
    <w:rsid w:val="00380E80"/>
    <w:rsid w:val="00392B62"/>
    <w:rsid w:val="00394A0C"/>
    <w:rsid w:val="003C2205"/>
    <w:rsid w:val="003E0B1B"/>
    <w:rsid w:val="003E4111"/>
    <w:rsid w:val="004076BB"/>
    <w:rsid w:val="00416374"/>
    <w:rsid w:val="004517C7"/>
    <w:rsid w:val="004A1B76"/>
    <w:rsid w:val="004F1B9B"/>
    <w:rsid w:val="004F53C7"/>
    <w:rsid w:val="00515B0E"/>
    <w:rsid w:val="0053020D"/>
    <w:rsid w:val="005345C8"/>
    <w:rsid w:val="005350F4"/>
    <w:rsid w:val="00560A09"/>
    <w:rsid w:val="005643CD"/>
    <w:rsid w:val="00566F42"/>
    <w:rsid w:val="00567D51"/>
    <w:rsid w:val="005749AC"/>
    <w:rsid w:val="00595F61"/>
    <w:rsid w:val="005B237C"/>
    <w:rsid w:val="005D65C6"/>
    <w:rsid w:val="005F033E"/>
    <w:rsid w:val="005F2C54"/>
    <w:rsid w:val="006213C6"/>
    <w:rsid w:val="00632823"/>
    <w:rsid w:val="00683B8A"/>
    <w:rsid w:val="006977D3"/>
    <w:rsid w:val="006A2098"/>
    <w:rsid w:val="006A31D8"/>
    <w:rsid w:val="006C2DFC"/>
    <w:rsid w:val="006C2E58"/>
    <w:rsid w:val="006E3FA3"/>
    <w:rsid w:val="007253BC"/>
    <w:rsid w:val="007320A0"/>
    <w:rsid w:val="00746757"/>
    <w:rsid w:val="007619A3"/>
    <w:rsid w:val="00774C92"/>
    <w:rsid w:val="00786A13"/>
    <w:rsid w:val="00795450"/>
    <w:rsid w:val="007A17D4"/>
    <w:rsid w:val="007A3D9F"/>
    <w:rsid w:val="007B00A6"/>
    <w:rsid w:val="007B3096"/>
    <w:rsid w:val="007B777C"/>
    <w:rsid w:val="007D6B4F"/>
    <w:rsid w:val="007F5816"/>
    <w:rsid w:val="00805E3E"/>
    <w:rsid w:val="00823B71"/>
    <w:rsid w:val="008346F9"/>
    <w:rsid w:val="00840305"/>
    <w:rsid w:val="00844C3A"/>
    <w:rsid w:val="00856345"/>
    <w:rsid w:val="0087724E"/>
    <w:rsid w:val="008B5ACD"/>
    <w:rsid w:val="009231C6"/>
    <w:rsid w:val="0092679B"/>
    <w:rsid w:val="00932580"/>
    <w:rsid w:val="00976F26"/>
    <w:rsid w:val="009A36BE"/>
    <w:rsid w:val="009A6774"/>
    <w:rsid w:val="009C13C5"/>
    <w:rsid w:val="009F4772"/>
    <w:rsid w:val="00A17B9C"/>
    <w:rsid w:val="00A31FC0"/>
    <w:rsid w:val="00A52ECC"/>
    <w:rsid w:val="00A7199C"/>
    <w:rsid w:val="00A72914"/>
    <w:rsid w:val="00A83DFA"/>
    <w:rsid w:val="00AA75F7"/>
    <w:rsid w:val="00AC5D59"/>
    <w:rsid w:val="00AC71BE"/>
    <w:rsid w:val="00AD175A"/>
    <w:rsid w:val="00AF1E59"/>
    <w:rsid w:val="00B25515"/>
    <w:rsid w:val="00B31B53"/>
    <w:rsid w:val="00B37053"/>
    <w:rsid w:val="00B41DA8"/>
    <w:rsid w:val="00B44D22"/>
    <w:rsid w:val="00B512B8"/>
    <w:rsid w:val="00B51917"/>
    <w:rsid w:val="00B5196E"/>
    <w:rsid w:val="00B55446"/>
    <w:rsid w:val="00B57A1A"/>
    <w:rsid w:val="00B60215"/>
    <w:rsid w:val="00B7626F"/>
    <w:rsid w:val="00B800C8"/>
    <w:rsid w:val="00B965B1"/>
    <w:rsid w:val="00BA5D59"/>
    <w:rsid w:val="00C031EA"/>
    <w:rsid w:val="00C1602F"/>
    <w:rsid w:val="00C17D72"/>
    <w:rsid w:val="00C3217D"/>
    <w:rsid w:val="00C35C5C"/>
    <w:rsid w:val="00C378A2"/>
    <w:rsid w:val="00C56003"/>
    <w:rsid w:val="00C65A29"/>
    <w:rsid w:val="00C72CFB"/>
    <w:rsid w:val="00C73EC2"/>
    <w:rsid w:val="00C871AE"/>
    <w:rsid w:val="00C9398C"/>
    <w:rsid w:val="00CB2D80"/>
    <w:rsid w:val="00CC3393"/>
    <w:rsid w:val="00CD0C61"/>
    <w:rsid w:val="00CD303F"/>
    <w:rsid w:val="00CD719F"/>
    <w:rsid w:val="00CF04AD"/>
    <w:rsid w:val="00CF1717"/>
    <w:rsid w:val="00CF3309"/>
    <w:rsid w:val="00CF3CA1"/>
    <w:rsid w:val="00CF7AD9"/>
    <w:rsid w:val="00D1108F"/>
    <w:rsid w:val="00D22FAC"/>
    <w:rsid w:val="00D24005"/>
    <w:rsid w:val="00D245F5"/>
    <w:rsid w:val="00D47E24"/>
    <w:rsid w:val="00D635F4"/>
    <w:rsid w:val="00D65823"/>
    <w:rsid w:val="00D77C43"/>
    <w:rsid w:val="00D8217D"/>
    <w:rsid w:val="00D97FDE"/>
    <w:rsid w:val="00DA3407"/>
    <w:rsid w:val="00DA3D34"/>
    <w:rsid w:val="00DC2F90"/>
    <w:rsid w:val="00DC7A6C"/>
    <w:rsid w:val="00DD71D1"/>
    <w:rsid w:val="00DF46B0"/>
    <w:rsid w:val="00E12D9C"/>
    <w:rsid w:val="00E25B56"/>
    <w:rsid w:val="00E34C6E"/>
    <w:rsid w:val="00E411AC"/>
    <w:rsid w:val="00E80D82"/>
    <w:rsid w:val="00E81C4E"/>
    <w:rsid w:val="00E8557B"/>
    <w:rsid w:val="00E93ED6"/>
    <w:rsid w:val="00E95660"/>
    <w:rsid w:val="00ED0C8A"/>
    <w:rsid w:val="00ED5EE2"/>
    <w:rsid w:val="00EE133E"/>
    <w:rsid w:val="00EF2F61"/>
    <w:rsid w:val="00EF5B84"/>
    <w:rsid w:val="00F12D50"/>
    <w:rsid w:val="00F22797"/>
    <w:rsid w:val="00F66623"/>
    <w:rsid w:val="00F71A3F"/>
    <w:rsid w:val="00F96642"/>
    <w:rsid w:val="00FA018D"/>
    <w:rsid w:val="00FB094A"/>
    <w:rsid w:val="00FB7E90"/>
    <w:rsid w:val="00FF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8D7B7"/>
  <w15:docId w15:val="{3AEE1EC3-4F77-4D07-8777-4E19642B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679B"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customStyle="1" w:styleId="1Char">
    <w:name w:val="제목 1 Char"/>
    <w:basedOn w:val="a0"/>
    <w:link w:val="1"/>
    <w:uiPriority w:val="9"/>
    <w:rsid w:val="00394A0C"/>
    <w:rPr>
      <w:b/>
      <w:bCs/>
      <w:color w:val="1F4E79"/>
      <w:sz w:val="32"/>
      <w:szCs w:val="32"/>
    </w:rPr>
  </w:style>
  <w:style w:type="paragraph" w:styleId="aa">
    <w:name w:val="header"/>
    <w:basedOn w:val="a"/>
    <w:link w:val="Char1"/>
    <w:uiPriority w:val="99"/>
    <w:unhideWhenUsed/>
    <w:rsid w:val="00567D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567D51"/>
  </w:style>
  <w:style w:type="paragraph" w:styleId="ab">
    <w:name w:val="footer"/>
    <w:basedOn w:val="a"/>
    <w:link w:val="Char2"/>
    <w:uiPriority w:val="99"/>
    <w:unhideWhenUsed/>
    <w:rsid w:val="00567D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567D51"/>
  </w:style>
  <w:style w:type="character" w:styleId="ac">
    <w:name w:val="annotation reference"/>
    <w:basedOn w:val="a0"/>
    <w:uiPriority w:val="99"/>
    <w:semiHidden/>
    <w:unhideWhenUsed/>
    <w:rsid w:val="00AC71BE"/>
    <w:rPr>
      <w:sz w:val="18"/>
      <w:szCs w:val="18"/>
    </w:rPr>
  </w:style>
  <w:style w:type="paragraph" w:styleId="ad">
    <w:name w:val="annotation text"/>
    <w:basedOn w:val="a"/>
    <w:link w:val="Char3"/>
    <w:uiPriority w:val="99"/>
    <w:unhideWhenUsed/>
    <w:rsid w:val="00AC71BE"/>
  </w:style>
  <w:style w:type="character" w:customStyle="1" w:styleId="Char3">
    <w:name w:val="메모 텍스트 Char"/>
    <w:basedOn w:val="a0"/>
    <w:link w:val="ad"/>
    <w:uiPriority w:val="99"/>
    <w:rsid w:val="00AC71BE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AC71BE"/>
    <w:rPr>
      <w:b/>
      <w:bCs/>
    </w:rPr>
  </w:style>
  <w:style w:type="character" w:customStyle="1" w:styleId="Char4">
    <w:name w:val="메모 주제 Char"/>
    <w:basedOn w:val="Char3"/>
    <w:link w:val="ae"/>
    <w:uiPriority w:val="99"/>
    <w:semiHidden/>
    <w:rsid w:val="00AC7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1252</Words>
  <Characters>7139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준빈 우</cp:lastModifiedBy>
  <cp:revision>183</cp:revision>
  <dcterms:created xsi:type="dcterms:W3CDTF">2026-03-13T07:40:00Z</dcterms:created>
  <dcterms:modified xsi:type="dcterms:W3CDTF">2026-03-13T17:27:00Z</dcterms:modified>
</cp:coreProperties>
</file>