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987" w:rsidRDefault="007F5987" w:rsidP="007F5987">
      <w:pPr>
        <w:pStyle w:val="Titel"/>
      </w:pPr>
      <w:r w:rsidRPr="006F7A78">
        <w:t>„</w:t>
      </w:r>
      <w:r w:rsidRPr="007F5987">
        <w:t>Kulturfaktor</w:t>
      </w:r>
      <w:r w:rsidRPr="006F7A78">
        <w:t xml:space="preserve"> Sächsisch-magdeburgisches Recht?“</w:t>
      </w:r>
    </w:p>
    <w:p w:rsidR="004C6327" w:rsidRDefault="004C6327" w:rsidP="00ED4B3A">
      <w:pPr>
        <w:pStyle w:val="berschrift1"/>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w:t>
      </w:r>
      <w:r w:rsidR="00FC1835">
        <w:rPr>
          <w:lang w:eastAsia="de-DE"/>
        </w:rPr>
        <w:fldChar w:fldCharType="begin"/>
      </w:r>
      <w:r w:rsidR="00FC1835">
        <w:instrText xml:space="preserve"> XE "</w:instrText>
      </w:r>
      <w:r w:rsidR="00FC1835" w:rsidRPr="00666B7E">
        <w:rPr>
          <w:lang w:eastAsia="de-DE"/>
        </w:rPr>
        <w:instrText>Akademievorhaben</w:instrText>
      </w:r>
      <w:r w:rsidR="00FC1835">
        <w:instrText xml:space="preserve">" </w:instrText>
      </w:r>
      <w:r w:rsidR="00FC1835">
        <w:rPr>
          <w:lang w:eastAsia="de-DE"/>
        </w:rPr>
        <w:fldChar w:fldCharType="end"/>
      </w:r>
      <w:r w:rsidR="00FD654E">
        <w:rPr>
          <w:lang w:eastAsia="de-DE"/>
        </w:rPr>
        <w:t xml:space="preserve"> bieten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ED4B3A">
      <w:pPr>
        <w:pStyle w:val="berschrift1"/>
      </w:pPr>
      <w:r>
        <w:t>Rückblick</w:t>
      </w:r>
    </w:p>
    <w:p w:rsidR="00A37454" w:rsidRDefault="00396293" w:rsidP="00FF2945">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xml:space="preserve">, die </w:t>
      </w:r>
      <w:r w:rsidR="00FF2945">
        <w:rPr>
          <w:lang w:eastAsia="de-DE"/>
        </w:rPr>
        <w:t>wenigstens</w:t>
      </w:r>
      <w:r w:rsidR="0015475A">
        <w:rPr>
          <w:lang w:eastAsia="de-DE"/>
        </w:rPr>
        <w:t xml:space="preserve">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ED4B3A">
      <w:pPr>
        <w:pStyle w:val="berschrift1"/>
      </w:pPr>
      <w:r>
        <w:lastRenderedPageBreak/>
        <w:t>Ergebnisse</w:t>
      </w:r>
    </w:p>
    <w:p w:rsidR="00375511" w:rsidRDefault="00BB6B84" w:rsidP="00823079">
      <w:r>
        <w:t>In Akademievorhaben</w:t>
      </w:r>
      <w:r w:rsidR="00FC1835">
        <w:fldChar w:fldCharType="begin"/>
      </w:r>
      <w:r w:rsidR="00FC1835">
        <w:instrText xml:space="preserve"> XE "</w:instrText>
      </w:r>
      <w:r w:rsidR="00FC1835" w:rsidRPr="00666B7E">
        <w:rPr>
          <w:lang w:eastAsia="de-DE"/>
        </w:rPr>
        <w:instrText>Akademievorhaben</w:instrText>
      </w:r>
      <w:r w:rsidR="00FC1835">
        <w:instrText xml:space="preserve">" </w:instrText>
      </w:r>
      <w:r w:rsidR="00FC1835">
        <w:fldChar w:fldCharType="end"/>
      </w:r>
      <w:r>
        <w:t xml:space="preserve">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ED4B3A">
      <w:pPr>
        <w:pStyle w:val="berschrift1"/>
      </w:pPr>
      <w:r>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ED4B3A">
      <w:pPr>
        <w:pStyle w:val="berschrift1"/>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ED4B3A">
      <w:pPr>
        <w:pStyle w:val="berschrift1"/>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ED4B3A">
      <w:pPr>
        <w:pStyle w:val="berschrift1"/>
      </w:pPr>
      <w:r>
        <w:t>Magdeburg</w:t>
      </w:r>
    </w:p>
    <w:p w:rsidR="00955679" w:rsidRDefault="00854654" w:rsidP="00B042B7">
      <w:r>
        <w:t xml:space="preserve">In Magdeburg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 (1933-1945) Fritz </w:t>
      </w:r>
      <w:proofErr w:type="spellStart"/>
      <w:r w:rsidR="00232CAE">
        <w:t>Markmann</w:t>
      </w:r>
      <w:proofErr w:type="spellEnd"/>
      <w:r w:rsidR="00232CAE">
        <w:rPr>
          <w:rStyle w:val="Funotenzeichen"/>
        </w:rPr>
        <w:footnoteReference w:id="6"/>
      </w:r>
      <w:r w:rsidR="00232CAE">
        <w:t xml:space="preserve"> </w:t>
      </w:r>
      <w:r w:rsidR="00281D6F">
        <w:t xml:space="preserve">hat </w:t>
      </w:r>
      <w:r w:rsidR="00232CAE">
        <w:t>im Jahr 1936 in ein</w:t>
      </w:r>
      <w:bookmarkStart w:id="0" w:name="_GoBack"/>
      <w:bookmarkEnd w:id="0"/>
      <w:r w:rsidR="00232CAE">
        <w:t xml:space="preserve">er Gedenkschrift an die 1000jährige Wiederkehr der Thronbesteigung Ottos des </w:t>
      </w:r>
      <w:r w:rsidR="00232CAE">
        <w:lastRenderedPageBreak/>
        <w:t>Großen</w:t>
      </w:r>
      <w:r w:rsidR="00FC1835">
        <w:fldChar w:fldCharType="begin"/>
      </w:r>
      <w:r w:rsidR="00FC1835">
        <w:instrText xml:space="preserve"> XE "Ottos der</w:instrText>
      </w:r>
      <w:r w:rsidR="00FC1835" w:rsidRPr="003D257F">
        <w:instrText xml:space="preserve"> Große</w:instrText>
      </w:r>
      <w:r w:rsidR="00FC1835">
        <w:instrText>" \f "</w:instrText>
      </w:r>
      <w:proofErr w:type="spellStart"/>
      <w:r w:rsidR="00FC1835">
        <w:instrText>person</w:instrText>
      </w:r>
      <w:proofErr w:type="spellEnd"/>
      <w:r w:rsidR="00FC1835">
        <w:instrText xml:space="preserve">" </w:instrText>
      </w:r>
      <w:r w:rsidR="00FC1835">
        <w:fldChar w:fldCharType="end"/>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B042B7" w:rsidP="00221547">
      <w:r>
        <w:rPr>
          <w:noProof/>
          <w:lang w:eastAsia="de-DE"/>
        </w:rPr>
        <w:drawing>
          <wp:anchor distT="0" distB="0" distL="114300" distR="114300" simplePos="0" relativeHeight="251657216" behindDoc="0" locked="0" layoutInCell="1" allowOverlap="1">
            <wp:simplePos x="0" y="0"/>
            <wp:positionH relativeFrom="column">
              <wp:posOffset>3260725</wp:posOffset>
            </wp:positionH>
            <wp:positionV relativeFrom="paragraph">
              <wp:posOffset>1296035</wp:posOffset>
            </wp:positionV>
            <wp:extent cx="2569845" cy="3629025"/>
            <wp:effectExtent l="0" t="0" r="1905" b="952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845"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15E">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 xml:space="preserve">Bereits am 7. Juni 2018 wurde in Magdeburg </w:t>
      </w:r>
      <w:r w:rsidR="00B84364">
        <w:t>von Matthias Puhle</w:t>
      </w:r>
      <w:r w:rsidR="00FC1835">
        <w:fldChar w:fldCharType="begin"/>
      </w:r>
      <w:r w:rsidR="00FC1835">
        <w:instrText xml:space="preserve"> XE "Puhle, Matthias" \f "</w:instrText>
      </w:r>
      <w:proofErr w:type="spellStart"/>
      <w:r w:rsidR="00FC1835">
        <w:instrText>person</w:instrText>
      </w:r>
      <w:proofErr w:type="spellEnd"/>
      <w:r w:rsidR="00FC1835">
        <w:instrText xml:space="preserve">" </w:instrText>
      </w:r>
      <w:r w:rsidR="00FC1835">
        <w:fldChar w:fldCharType="end"/>
      </w:r>
      <w:r w:rsidR="00B84364">
        <w:t xml:space="preserv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 1631 befindet</w:t>
      </w:r>
      <w:r w:rsidR="0054058E">
        <w:t>.</w:t>
      </w:r>
      <w:r w:rsidR="0054058E">
        <w:rPr>
          <w:rStyle w:val="Funotenzeichen"/>
        </w:rPr>
        <w:footnoteReference w:id="10"/>
      </w:r>
    </w:p>
    <w:p w:rsidR="00B042B7" w:rsidRDefault="00B042B7"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3322955</wp:posOffset>
                </wp:positionH>
                <wp:positionV relativeFrom="paragraph">
                  <wp:posOffset>3597910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left:0;text-align:left;margin-left:261.65pt;margin-top:283.3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Magdeburg - Ausstellung</w:t>
                      </w:r>
                    </w:p>
                  </w:txbxContent>
                </v:textbox>
                <w10:wrap type="square"/>
              </v:shape>
            </w:pict>
          </mc:Fallback>
        </mc:AlternateContent>
      </w:r>
      <w:r w:rsidR="00784083">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21" o:spid="_x0000_s1027"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die Innovationen, die erst durch das Siedlungsmodell „Stadt“ möglich wurden</w:t>
      </w:r>
      <w:r w:rsidR="00ED529D">
        <w:t>“</w:t>
      </w:r>
      <w:r w:rsidR="00B84364">
        <w:rPr>
          <w:rStyle w:val="Funotenzeichen"/>
        </w:rPr>
        <w:footnoteReference w:id="12"/>
      </w:r>
      <w:r w:rsidR="00ED529D">
        <w:t>, verans</w:t>
      </w:r>
      <w:r>
        <w:t xml:space="preserve">chaulicht. </w:t>
      </w:r>
    </w:p>
    <w:sectPr w:rsidR="00B042B7" w:rsidSect="00BD1C91">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5E2" w:rsidRDefault="001965E2"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1965E2" w:rsidRDefault="001965E2"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BD1C91">
      <w:rPr>
        <w:rFonts w:ascii="Myriad Pro" w:hAnsi="Myriad Pro"/>
        <w:noProof/>
        <w:sz w:val="16"/>
        <w:szCs w:val="16"/>
      </w:rPr>
      <w:t>27.04.2021 10:15</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5E2" w:rsidRDefault="001965E2"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1965E2" w:rsidRDefault="001965E2"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rsidP="004A66B7">
      <w:pPr>
        <w:pStyle w:val="Funotentext"/>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rsidP="004A66B7">
      <w:pPr>
        <w:pStyle w:val="Funotentext"/>
      </w:pPr>
      <w:r>
        <w:rPr>
          <w:rStyle w:val="Funotenzeichen"/>
        </w:rPr>
        <w:footnoteRef/>
      </w:r>
      <w:r>
        <w:t xml:space="preserve"> </w:t>
      </w:r>
      <w:r w:rsidRPr="00B420EC">
        <w:t xml:space="preserve">Der Kommission für unser Projekt gehörten bzw. gehören folgende Personen an: </w:t>
      </w:r>
    </w:p>
    <w:p w:rsidR="00D837BD" w:rsidRDefault="00221547" w:rsidP="004A66B7">
      <w:pPr>
        <w:pStyle w:val="Funotentext"/>
      </w:pPr>
      <w:r>
        <w:t>[…]</w:t>
      </w:r>
    </w:p>
  </w:footnote>
  <w:footnote w:id="3">
    <w:p w:rsidR="00D837BD" w:rsidRDefault="00F15514" w:rsidP="004A66B7">
      <w:pPr>
        <w:pStyle w:val="Funotentext"/>
      </w:pPr>
      <w:r>
        <w:rPr>
          <w:rStyle w:val="Funotenzeichen"/>
        </w:rPr>
        <w:footnoteRef/>
      </w:r>
      <w:r>
        <w:t xml:space="preserve"> Zur Definition von Kultur, speziell zu europäischer Rechtskultur, äußert sich Peter </w:t>
      </w:r>
      <w:proofErr w:type="spellStart"/>
      <w:r>
        <w:t>Pilcher</w:t>
      </w:r>
      <w:proofErr w:type="spellEnd"/>
      <w:r>
        <w:t xml:space="preserve"> in seinem Aufsatz „Was ist „europäische Rechtskultur“? Ein kulturhistorisch-diskursanalytisches Statement“, in: Rechtkultur 2 (2013), S. 132-134.</w:t>
      </w:r>
    </w:p>
  </w:footnote>
  <w:footnote w:id="4">
    <w:p w:rsidR="00D837BD" w:rsidRDefault="00B2463A" w:rsidP="004A66B7">
      <w:pPr>
        <w:pStyle w:val="Funotentext"/>
      </w:pPr>
      <w:r>
        <w:rPr>
          <w:rStyle w:val="Funotenzeichen"/>
        </w:rPr>
        <w:footnoteRef/>
      </w:r>
      <w:r>
        <w:t xml:space="preserve"> Siehe hierzu auch die Beiträge von ### in diesem Band.</w:t>
      </w:r>
    </w:p>
  </w:footnote>
  <w:footnote w:id="5">
    <w:p w:rsidR="00D837BD" w:rsidRDefault="00B2463A" w:rsidP="004A66B7">
      <w:pPr>
        <w:pStyle w:val="Funotentext"/>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4A66B7">
      <w:pPr>
        <w:pStyle w:val="Funotentext"/>
      </w:pPr>
      <w:r>
        <w:rPr>
          <w:rStyle w:val="Funotenzeichen"/>
        </w:rPr>
        <w:footnoteRef/>
      </w:r>
      <w:r>
        <w:t xml:space="preserve"> Zu Fritz </w:t>
      </w:r>
      <w:proofErr w:type="spellStart"/>
      <w:r>
        <w:t>Markmann</w:t>
      </w:r>
      <w:proofErr w:type="spellEnd"/>
      <w:r>
        <w:t xml:space="preserve"> siehe Heiner Lück, Dr. </w:t>
      </w:r>
      <w:proofErr w:type="spellStart"/>
      <w:r>
        <w:t>iur</w:t>
      </w:r>
      <w:proofErr w:type="spellEnd"/>
      <w:r>
        <w:t xml:space="preserve">. Fritz </w:t>
      </w:r>
      <w:proofErr w:type="spellStart"/>
      <w:r>
        <w:t>Markmann</w:t>
      </w:r>
      <w:proofErr w:type="spellEnd"/>
      <w:r>
        <w:t xml:space="preserve"> (1899-1949) als Erforscher und Editor des Magdeburger Rechts. Bernhard </w:t>
      </w:r>
      <w:proofErr w:type="spellStart"/>
      <w:r>
        <w:t>Diestelkamp</w:t>
      </w:r>
      <w:proofErr w:type="spellEnd"/>
      <w:r>
        <w:t xml:space="preserve"> zum 70. Geburtstag am 6. Juli 1999, in: Sachsen und Anhalt. Jahrbuch der Historischen Kommission für Sachsen-Anhalt 22 (1999/2000), S. 289-314.</w:t>
      </w:r>
    </w:p>
  </w:footnote>
  <w:footnote w:id="7">
    <w:p w:rsidR="00D837BD" w:rsidRDefault="00232CAE" w:rsidP="004A66B7">
      <w:pPr>
        <w:pStyle w:val="Funotentext"/>
      </w:pPr>
      <w:r>
        <w:rPr>
          <w:rStyle w:val="Funotenzeichen"/>
        </w:rPr>
        <w:footnoteRef/>
      </w:r>
      <w:r>
        <w:t xml:space="preserve"> Magdeburg in der Politik der deutschen Kaiser. Beiträge zur Geopolitik und Geschichte des ostfälischen Raums. Mit 88 Abb. u. einer 5farbigen Karte. </w:t>
      </w:r>
      <w:proofErr w:type="spellStart"/>
      <w:r>
        <w:t>Anläßlich</w:t>
      </w:r>
      <w:proofErr w:type="spellEnd"/>
      <w:r>
        <w:t xml:space="preserve"> der 1000jährigen Wiederkehr der Thronbesteigung Ottos des Großen</w:t>
      </w:r>
      <w:r w:rsidR="00FC1835">
        <w:fldChar w:fldCharType="begin"/>
      </w:r>
      <w:r w:rsidR="00FC1835">
        <w:instrText xml:space="preserve"> XE "</w:instrText>
      </w:r>
      <w:r w:rsidR="00FC1835" w:rsidRPr="003D257F">
        <w:instrText>Ottos des Großen</w:instrText>
      </w:r>
      <w:r w:rsidR="00FC1835">
        <w:instrText xml:space="preserve">" </w:instrText>
      </w:r>
      <w:r w:rsidR="00FC1835">
        <w:fldChar w:fldCharType="end"/>
      </w:r>
      <w:r>
        <w:t xml:space="preserve"> hrsg. von der Stadt Magdeburg. Heidelberg, Berlin 1936.</w:t>
      </w:r>
    </w:p>
  </w:footnote>
  <w:footnote w:id="8">
    <w:p w:rsidR="00D837BD" w:rsidRDefault="00955679" w:rsidP="004A66B7">
      <w:pPr>
        <w:pStyle w:val="Funotentext"/>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w:t>
      </w:r>
      <w:proofErr w:type="spellStart"/>
      <w:r>
        <w:t>Anlaß</w:t>
      </w:r>
      <w:proofErr w:type="spellEnd"/>
      <w:r>
        <w:t xml:space="preserve"> des 65. Geburtstages von Walter Zöllner. (= Abhandlungen der Sächsischen Akademie der Wissenschaften zu Leipzig. Phil.-hist. Kl. Bd. 76. H. 3). Leipzig, Stuttgart 1999, S. 125-145.</w:t>
      </w:r>
    </w:p>
  </w:footnote>
  <w:footnote w:id="9">
    <w:p w:rsidR="00D837BD" w:rsidRDefault="00612D47" w:rsidP="004A66B7">
      <w:pPr>
        <w:pStyle w:val="Funotentext"/>
      </w:pPr>
      <w:r>
        <w:rPr>
          <w:rStyle w:val="Funotenzeichen"/>
        </w:rPr>
        <w:footnoteRef/>
      </w:r>
      <w:r>
        <w:t xml:space="preserve"> ##Aufsatz von Perrin in „Grundlagen für ein</w:t>
      </w:r>
      <w:proofErr w:type="gramStart"/>
      <w:r>
        <w:t xml:space="preserve"> ….</w:t>
      </w:r>
      <w:proofErr w:type="gramEnd"/>
      <w:r>
        <w:t>“ Ergänzen##.</w:t>
      </w:r>
    </w:p>
  </w:footnote>
  <w:footnote w:id="10">
    <w:p w:rsidR="00D837BD" w:rsidRDefault="0054058E" w:rsidP="004A66B7">
      <w:pPr>
        <w:pStyle w:val="Funotentext"/>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rsidP="004A66B7">
      <w:pPr>
        <w:pStyle w:val="Funotentext"/>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rsidP="004A66B7">
      <w:pPr>
        <w:pStyle w:val="Funotentext"/>
      </w:pPr>
      <w:r>
        <w:rPr>
          <w:rStyle w:val="Funotenzeichen"/>
        </w:rPr>
        <w:footnoteRef/>
      </w:r>
      <w:r>
        <w:t xml:space="preserve"> Ebd.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BD1C91" w:rsidRPr="00BD1C91">
                            <w:rPr>
                              <w:rFonts w:asciiTheme="majorHAnsi" w:eastAsiaTheme="majorEastAsia" w:hAnsiTheme="majorHAnsi"/>
                              <w:noProof/>
                              <w:sz w:val="48"/>
                              <w:szCs w:val="48"/>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BD1C91" w:rsidRPr="00BD1C91">
                      <w:rPr>
                        <w:rFonts w:asciiTheme="majorHAnsi" w:eastAsiaTheme="majorEastAsia" w:hAnsiTheme="majorHAnsi"/>
                        <w:noProof/>
                        <w:sz w:val="48"/>
                        <w:szCs w:val="48"/>
                      </w:rPr>
                      <w:t>3</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5" w:allStyles="1"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965E2"/>
    <w:rsid w:val="001B171A"/>
    <w:rsid w:val="001D0AB3"/>
    <w:rsid w:val="001E1F88"/>
    <w:rsid w:val="001E6A96"/>
    <w:rsid w:val="001F1217"/>
    <w:rsid w:val="001F1B7A"/>
    <w:rsid w:val="001F25BE"/>
    <w:rsid w:val="001F7A2E"/>
    <w:rsid w:val="0020229C"/>
    <w:rsid w:val="00221547"/>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306A35"/>
    <w:rsid w:val="00313EFA"/>
    <w:rsid w:val="00324862"/>
    <w:rsid w:val="0034560F"/>
    <w:rsid w:val="00345B57"/>
    <w:rsid w:val="003650C1"/>
    <w:rsid w:val="00366F21"/>
    <w:rsid w:val="00367A93"/>
    <w:rsid w:val="003729A8"/>
    <w:rsid w:val="00374FDF"/>
    <w:rsid w:val="00375511"/>
    <w:rsid w:val="003768D5"/>
    <w:rsid w:val="003800D6"/>
    <w:rsid w:val="00381D78"/>
    <w:rsid w:val="003929CB"/>
    <w:rsid w:val="00396293"/>
    <w:rsid w:val="003B1FD0"/>
    <w:rsid w:val="003C3229"/>
    <w:rsid w:val="003D0D85"/>
    <w:rsid w:val="003E3CBE"/>
    <w:rsid w:val="003E6F0C"/>
    <w:rsid w:val="003F1ED7"/>
    <w:rsid w:val="00426C34"/>
    <w:rsid w:val="0043048B"/>
    <w:rsid w:val="004444D3"/>
    <w:rsid w:val="0045135D"/>
    <w:rsid w:val="00452147"/>
    <w:rsid w:val="00490981"/>
    <w:rsid w:val="004A66B7"/>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76FB3"/>
    <w:rsid w:val="00783C98"/>
    <w:rsid w:val="00784083"/>
    <w:rsid w:val="007A19BA"/>
    <w:rsid w:val="007A6F00"/>
    <w:rsid w:val="007C52A0"/>
    <w:rsid w:val="007C5592"/>
    <w:rsid w:val="007C55AC"/>
    <w:rsid w:val="007C5D3D"/>
    <w:rsid w:val="007F5987"/>
    <w:rsid w:val="00801DE0"/>
    <w:rsid w:val="0081347B"/>
    <w:rsid w:val="00823079"/>
    <w:rsid w:val="00830CC4"/>
    <w:rsid w:val="008325B4"/>
    <w:rsid w:val="00834771"/>
    <w:rsid w:val="00835F29"/>
    <w:rsid w:val="00837EA3"/>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97927"/>
    <w:rsid w:val="008A3EFA"/>
    <w:rsid w:val="008B307E"/>
    <w:rsid w:val="008B5C34"/>
    <w:rsid w:val="008C1E50"/>
    <w:rsid w:val="008C26C9"/>
    <w:rsid w:val="008C3E68"/>
    <w:rsid w:val="008C4F68"/>
    <w:rsid w:val="008D4CE1"/>
    <w:rsid w:val="008E0E0E"/>
    <w:rsid w:val="008E3A5E"/>
    <w:rsid w:val="008F3CED"/>
    <w:rsid w:val="009011A1"/>
    <w:rsid w:val="00901839"/>
    <w:rsid w:val="009100BE"/>
    <w:rsid w:val="00913203"/>
    <w:rsid w:val="00913984"/>
    <w:rsid w:val="009145C9"/>
    <w:rsid w:val="00925BAA"/>
    <w:rsid w:val="00932CB7"/>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2B7"/>
    <w:rsid w:val="00B046A1"/>
    <w:rsid w:val="00B04F0F"/>
    <w:rsid w:val="00B220AC"/>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1C91"/>
    <w:rsid w:val="00BD5220"/>
    <w:rsid w:val="00BD598B"/>
    <w:rsid w:val="00BF1B36"/>
    <w:rsid w:val="00BF5A54"/>
    <w:rsid w:val="00C015C5"/>
    <w:rsid w:val="00C06B20"/>
    <w:rsid w:val="00C06B55"/>
    <w:rsid w:val="00C30B6C"/>
    <w:rsid w:val="00C37EA7"/>
    <w:rsid w:val="00C41796"/>
    <w:rsid w:val="00C45F23"/>
    <w:rsid w:val="00C574E1"/>
    <w:rsid w:val="00C61A20"/>
    <w:rsid w:val="00C63994"/>
    <w:rsid w:val="00C65C83"/>
    <w:rsid w:val="00C6795E"/>
    <w:rsid w:val="00C74E5E"/>
    <w:rsid w:val="00C74FC9"/>
    <w:rsid w:val="00C85A7A"/>
    <w:rsid w:val="00C9399A"/>
    <w:rsid w:val="00C94512"/>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4B3A"/>
    <w:rsid w:val="00ED529D"/>
    <w:rsid w:val="00ED79E9"/>
    <w:rsid w:val="00F03050"/>
    <w:rsid w:val="00F15514"/>
    <w:rsid w:val="00F3115E"/>
    <w:rsid w:val="00F418C6"/>
    <w:rsid w:val="00F6460D"/>
    <w:rsid w:val="00F6590E"/>
    <w:rsid w:val="00F66A95"/>
    <w:rsid w:val="00F66AEF"/>
    <w:rsid w:val="00F67447"/>
    <w:rsid w:val="00F679F2"/>
    <w:rsid w:val="00F70B2F"/>
    <w:rsid w:val="00F70C10"/>
    <w:rsid w:val="00F73415"/>
    <w:rsid w:val="00F74D43"/>
    <w:rsid w:val="00F763DF"/>
    <w:rsid w:val="00F7783E"/>
    <w:rsid w:val="00F77BEB"/>
    <w:rsid w:val="00F8488B"/>
    <w:rsid w:val="00F8516E"/>
    <w:rsid w:val="00F974DF"/>
    <w:rsid w:val="00FC1835"/>
    <w:rsid w:val="00FC7300"/>
    <w:rsid w:val="00FD371B"/>
    <w:rsid w:val="00FD654E"/>
    <w:rsid w:val="00FF2945"/>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66B7"/>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ED4B3A"/>
    <w:pPr>
      <w:keepNext/>
      <w:keepLines/>
      <w:spacing w:before="100" w:beforeAutospacing="1"/>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D4B3A"/>
    <w:rPr>
      <w:rFonts w:ascii="Myriad Pro" w:eastAsiaTheme="majorEastAsia" w:hAnsi="Myriad Pro"/>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rsid w:val="004A66B7"/>
    <w:pPr>
      <w:spacing w:before="100" w:beforeAutospacing="1" w:line="240" w:lineRule="auto"/>
      <w:contextualSpacing/>
    </w:pPr>
    <w:rPr>
      <w:sz w:val="20"/>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7F5987"/>
    <w:pPr>
      <w:jc w:val="center"/>
    </w:pPr>
    <w:rPr>
      <w:color w:val="ED7D31" w:themeColor="accent2"/>
      <w:sz w:val="36"/>
    </w:rPr>
  </w:style>
  <w:style w:type="character" w:customStyle="1" w:styleId="TitelZchn">
    <w:name w:val="Titel Zchn"/>
    <w:basedOn w:val="Absatz-Standardschriftart"/>
    <w:link w:val="Titel"/>
    <w:uiPriority w:val="10"/>
    <w:locked/>
    <w:rsid w:val="007F5987"/>
    <w:rPr>
      <w:rFonts w:ascii="Myriad Pro" w:hAnsi="Myriad Pro"/>
      <w:color w:val="ED7D31" w:themeColor="accent2"/>
      <w:sz w:val="36"/>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 w:type="character" w:customStyle="1" w:styleId="FunotentextZchn">
    <w:name w:val="Fußnotentext Zchn"/>
    <w:basedOn w:val="Absatz-Standardschriftart"/>
    <w:link w:val="Funotentext"/>
    <w:rsid w:val="004A66B7"/>
    <w:rPr>
      <w:rFonts w:ascii="Myriad Pro" w:hAnsi="Myriad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2101-8B74-4ED9-9A3D-6857BF12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4465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14</cp:revision>
  <cp:lastPrinted>2018-11-12T10:41:00Z</cp:lastPrinted>
  <dcterms:created xsi:type="dcterms:W3CDTF">2021-04-25T16:31:00Z</dcterms:created>
  <dcterms:modified xsi:type="dcterms:W3CDTF">2021-04-27T15:51:00Z</dcterms:modified>
</cp:coreProperties>
</file>