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642737037"/>
        <w:docPartObj>
          <w:docPartGallery w:val="Cover Pages"/>
          <w:docPartUnique/>
        </w:docPartObj>
      </w:sdtPr>
      <w:sdtEndPr/>
      <w:sdtContent>
        <w:p w14:paraId="16B89568" w14:textId="4035B2B3" w:rsidR="00C74B48" w:rsidRPr="00C74B48" w:rsidRDefault="00C74B48">
          <w:pPr>
            <w:rPr>
              <w:lang w:val="nl-NL"/>
            </w:rPr>
          </w:pPr>
          <w:r w:rsidRPr="00C74B48">
            <w:rPr>
              <w:noProof/>
              <w:lang w:val="nl-NL"/>
            </w:rPr>
            <mc:AlternateContent>
              <mc:Choice Requires="wpg">
                <w:drawing>
                  <wp:anchor distT="0" distB="0" distL="114300" distR="114300" simplePos="0" relativeHeight="251661312" behindDoc="0" locked="0" layoutInCell="1" allowOverlap="1" wp14:anchorId="4248629D" wp14:editId="6DFC04D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59F32A5" w14:textId="7B84C351" w:rsidR="00C74B48" w:rsidRDefault="00C74B48">
                                      <w:pPr>
                                        <w:pStyle w:val="NoSpacing"/>
                                        <w:spacing w:after="240"/>
                                        <w:jc w:val="right"/>
                                        <w:rPr>
                                          <w:color w:val="44546A" w:themeColor="text2"/>
                                          <w:spacing w:val="10"/>
                                          <w:sz w:val="36"/>
                                          <w:szCs w:val="36"/>
                                        </w:rPr>
                                      </w:pPr>
                                      <w:proofErr w:type="spellStart"/>
                                      <w:r>
                                        <w:rPr>
                                          <w:color w:val="44546A" w:themeColor="text2"/>
                                          <w:spacing w:val="10"/>
                                          <w:sz w:val="36"/>
                                          <w:szCs w:val="36"/>
                                        </w:rPr>
                                        <w:t>Groep</w:t>
                                      </w:r>
                                      <w:proofErr w:type="spellEnd"/>
                                      <w:r>
                                        <w:rPr>
                                          <w:color w:val="44546A" w:themeColor="text2"/>
                                          <w:spacing w:val="10"/>
                                          <w:sz w:val="36"/>
                                          <w:szCs w:val="36"/>
                                        </w:rPr>
                                        <w:t xml:space="preserve"> </w:t>
                                      </w:r>
                                      <w:r w:rsidR="0081198E">
                                        <w:rPr>
                                          <w:color w:val="44546A" w:themeColor="text2"/>
                                          <w:spacing w:val="10"/>
                                          <w:sz w:val="36"/>
                                          <w:szCs w:val="36"/>
                                        </w:rPr>
                                        <w:t>D6</w:t>
                                      </w:r>
                                    </w:p>
                                  </w:sdtContent>
                                </w:sdt>
                                <w:p w14:paraId="2766C666" w14:textId="464DC673" w:rsidR="00C74B48" w:rsidRDefault="007A77D7">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C74B48">
                                        <w:rPr>
                                          <w:color w:val="44546A" w:themeColor="text2"/>
                                          <w:spacing w:val="10"/>
                                          <w:sz w:val="28"/>
                                          <w:szCs w:val="28"/>
                                        </w:rPr>
                                        <w:t>Hanzehogeschool</w:t>
                                      </w:r>
                                      <w:proofErr w:type="spellEnd"/>
                                      <w:r w:rsidR="00C74B48">
                                        <w:rPr>
                                          <w:color w:val="44546A" w:themeColor="text2"/>
                                          <w:spacing w:val="10"/>
                                          <w:sz w:val="28"/>
                                          <w:szCs w:val="28"/>
                                        </w:rPr>
                                        <w:t xml:space="preserve"> Groningen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862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59F32A5" w14:textId="7B84C351" w:rsidR="00C74B48" w:rsidRDefault="00C74B48">
                                <w:pPr>
                                  <w:pStyle w:val="NoSpacing"/>
                                  <w:spacing w:after="240"/>
                                  <w:jc w:val="right"/>
                                  <w:rPr>
                                    <w:color w:val="44546A" w:themeColor="text2"/>
                                    <w:spacing w:val="10"/>
                                    <w:sz w:val="36"/>
                                    <w:szCs w:val="36"/>
                                  </w:rPr>
                                </w:pPr>
                                <w:proofErr w:type="spellStart"/>
                                <w:r>
                                  <w:rPr>
                                    <w:color w:val="44546A" w:themeColor="text2"/>
                                    <w:spacing w:val="10"/>
                                    <w:sz w:val="36"/>
                                    <w:szCs w:val="36"/>
                                  </w:rPr>
                                  <w:t>Groep</w:t>
                                </w:r>
                                <w:proofErr w:type="spellEnd"/>
                                <w:r>
                                  <w:rPr>
                                    <w:color w:val="44546A" w:themeColor="text2"/>
                                    <w:spacing w:val="10"/>
                                    <w:sz w:val="36"/>
                                    <w:szCs w:val="36"/>
                                  </w:rPr>
                                  <w:t xml:space="preserve"> </w:t>
                                </w:r>
                                <w:r w:rsidR="0081198E">
                                  <w:rPr>
                                    <w:color w:val="44546A" w:themeColor="text2"/>
                                    <w:spacing w:val="10"/>
                                    <w:sz w:val="36"/>
                                    <w:szCs w:val="36"/>
                                  </w:rPr>
                                  <w:t>D6</w:t>
                                </w:r>
                              </w:p>
                            </w:sdtContent>
                          </w:sdt>
                          <w:p w14:paraId="2766C666" w14:textId="464DC673" w:rsidR="00C74B48" w:rsidRDefault="00324D4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C74B48">
                                  <w:rPr>
                                    <w:color w:val="44546A" w:themeColor="text2"/>
                                    <w:spacing w:val="10"/>
                                    <w:sz w:val="28"/>
                                    <w:szCs w:val="28"/>
                                  </w:rPr>
                                  <w:t>Hanzehogeschool</w:t>
                                </w:r>
                                <w:proofErr w:type="spellEnd"/>
                                <w:r w:rsidR="00C74B48">
                                  <w:rPr>
                                    <w:color w:val="44546A" w:themeColor="text2"/>
                                    <w:spacing w:val="10"/>
                                    <w:sz w:val="28"/>
                                    <w:szCs w:val="28"/>
                                  </w:rPr>
                                  <w:t xml:space="preserve"> Groningen</w:t>
                                </w:r>
                              </w:sdtContent>
                            </w:sdt>
                          </w:p>
                        </w:txbxContent>
                      </v:textbox>
                    </v:shape>
                    <w10:wrap anchorx="page" anchory="page"/>
                  </v:group>
                </w:pict>
              </mc:Fallback>
            </mc:AlternateContent>
          </w:r>
          <w:r w:rsidRPr="00C74B48">
            <w:rPr>
              <w:noProof/>
              <w:lang w:val="nl-NL"/>
            </w:rPr>
            <mc:AlternateContent>
              <mc:Choice Requires="wpg">
                <w:drawing>
                  <wp:anchor distT="0" distB="0" distL="114300" distR="114300" simplePos="0" relativeHeight="251660288" behindDoc="0" locked="0" layoutInCell="1" allowOverlap="1" wp14:anchorId="785283D8" wp14:editId="1098EA4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975C855" w14:textId="3BE43FE6" w:rsidR="00C74B48" w:rsidRDefault="00C74B4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Project </w:t>
                                      </w:r>
                                      <w:proofErr w:type="spellStart"/>
                                      <w:r>
                                        <w:rPr>
                                          <w:rFonts w:asciiTheme="majorHAnsi" w:hAnsiTheme="majorHAnsi"/>
                                          <w:color w:val="44546A" w:themeColor="text2"/>
                                          <w:spacing w:val="10"/>
                                          <w:sz w:val="36"/>
                                          <w:szCs w:val="36"/>
                                        </w:rPr>
                                        <w:t>Cryptomunt</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69337D4" w14:textId="3827FC2C" w:rsidR="00C74B48" w:rsidRDefault="00C74B4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USE CASE MODEL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5283D8"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975C855" w14:textId="3BE43FE6" w:rsidR="00C74B48" w:rsidRDefault="00C74B4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Project </w:t>
                                </w:r>
                                <w:proofErr w:type="spellStart"/>
                                <w:r>
                                  <w:rPr>
                                    <w:rFonts w:asciiTheme="majorHAnsi" w:hAnsiTheme="majorHAnsi"/>
                                    <w:color w:val="44546A" w:themeColor="text2"/>
                                    <w:spacing w:val="10"/>
                                    <w:sz w:val="36"/>
                                    <w:szCs w:val="36"/>
                                  </w:rPr>
                                  <w:t>Cryptomunt</w:t>
                                </w:r>
                                <w:proofErr w:type="spellEnd"/>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69337D4" w14:textId="3827FC2C" w:rsidR="00C74B48" w:rsidRDefault="00C74B4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USE CASE MODEL</w:t>
                                </w:r>
                              </w:p>
                            </w:sdtContent>
                          </w:sdt>
                          <w:bookmarkEnd w:id="1" w:displacedByCustomXml="prev"/>
                        </w:txbxContent>
                      </v:textbox>
                    </v:shape>
                    <w10:wrap anchorx="page" anchory="page"/>
                  </v:group>
                </w:pict>
              </mc:Fallback>
            </mc:AlternateContent>
          </w:r>
          <w:r w:rsidRPr="00C74B48">
            <w:rPr>
              <w:noProof/>
              <w:lang w:val="nl-NL"/>
            </w:rPr>
            <mc:AlternateContent>
              <mc:Choice Requires="wps">
                <w:drawing>
                  <wp:anchor distT="0" distB="0" distL="114300" distR="114300" simplePos="0" relativeHeight="251659264" behindDoc="1" locked="0" layoutInCell="1" allowOverlap="1" wp14:anchorId="5560ACE3" wp14:editId="78D56D68">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7DFEF8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99B28D0" w14:textId="0D8BDFD0" w:rsidR="00C74B48" w:rsidRPr="00C74B48" w:rsidRDefault="00C74B48">
          <w:pPr>
            <w:rPr>
              <w:lang w:val="nl-NL"/>
            </w:rPr>
          </w:pPr>
          <w:r w:rsidRPr="00C74B48">
            <w:rPr>
              <w:lang w:val="nl-NL"/>
            </w:rPr>
            <w:br w:type="page"/>
          </w:r>
        </w:p>
      </w:sdtContent>
    </w:sdt>
    <w:p w14:paraId="76F195C9" w14:textId="395081EA" w:rsidR="00C74B48" w:rsidRPr="00C74B48" w:rsidRDefault="00C74B48" w:rsidP="00C74B48">
      <w:pPr>
        <w:pStyle w:val="Heading2"/>
        <w:rPr>
          <w:lang w:val="nl-NL"/>
        </w:rPr>
      </w:pPr>
      <w:bookmarkStart w:id="0" w:name="_Toc84498259"/>
      <w:r w:rsidRPr="00C74B48">
        <w:rPr>
          <w:lang w:val="nl-NL"/>
        </w:rPr>
        <w:lastRenderedPageBreak/>
        <w:t>Documenthistorie</w:t>
      </w:r>
      <w:bookmarkEnd w:id="0"/>
    </w:p>
    <w:tbl>
      <w:tblPr>
        <w:tblStyle w:val="GridTable4-Accent1"/>
        <w:tblW w:w="0" w:type="auto"/>
        <w:tblLook w:val="04A0" w:firstRow="1" w:lastRow="0" w:firstColumn="1" w:lastColumn="0" w:noHBand="0" w:noVBand="1"/>
      </w:tblPr>
      <w:tblGrid>
        <w:gridCol w:w="2254"/>
        <w:gridCol w:w="2254"/>
        <w:gridCol w:w="2254"/>
        <w:gridCol w:w="2254"/>
      </w:tblGrid>
      <w:tr w:rsidR="00C74B48" w:rsidRPr="00C74B48" w14:paraId="507171A8" w14:textId="77777777" w:rsidTr="00C74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600C59" w14:textId="0C62F528" w:rsidR="00C74B48" w:rsidRPr="00C74B48" w:rsidRDefault="00C74B48">
            <w:pPr>
              <w:rPr>
                <w:lang w:val="nl-NL"/>
              </w:rPr>
            </w:pPr>
            <w:r w:rsidRPr="00C74B48">
              <w:rPr>
                <w:lang w:val="nl-NL"/>
              </w:rPr>
              <w:t>Datum</w:t>
            </w:r>
          </w:p>
        </w:tc>
        <w:tc>
          <w:tcPr>
            <w:tcW w:w="2254" w:type="dxa"/>
          </w:tcPr>
          <w:p w14:paraId="52C6A738" w14:textId="2B832917" w:rsidR="00C74B48" w:rsidRPr="00C74B48" w:rsidRDefault="00C74B48">
            <w:pPr>
              <w:cnfStyle w:val="100000000000" w:firstRow="1" w:lastRow="0" w:firstColumn="0" w:lastColumn="0" w:oddVBand="0" w:evenVBand="0" w:oddHBand="0" w:evenHBand="0" w:firstRowFirstColumn="0" w:firstRowLastColumn="0" w:lastRowFirstColumn="0" w:lastRowLastColumn="0"/>
              <w:rPr>
                <w:lang w:val="nl-NL"/>
              </w:rPr>
            </w:pPr>
            <w:r w:rsidRPr="00C74B48">
              <w:rPr>
                <w:lang w:val="nl-NL"/>
              </w:rPr>
              <w:t>Versie</w:t>
            </w:r>
          </w:p>
        </w:tc>
        <w:tc>
          <w:tcPr>
            <w:tcW w:w="2254" w:type="dxa"/>
          </w:tcPr>
          <w:p w14:paraId="2A09F6F9" w14:textId="21E1CC62" w:rsidR="00C74B48" w:rsidRPr="00C74B48" w:rsidRDefault="00C74B48">
            <w:pPr>
              <w:cnfStyle w:val="100000000000" w:firstRow="1" w:lastRow="0" w:firstColumn="0" w:lastColumn="0" w:oddVBand="0" w:evenVBand="0" w:oddHBand="0" w:evenHBand="0" w:firstRowFirstColumn="0" w:firstRowLastColumn="0" w:lastRowFirstColumn="0" w:lastRowLastColumn="0"/>
              <w:rPr>
                <w:lang w:val="nl-NL"/>
              </w:rPr>
            </w:pPr>
            <w:r w:rsidRPr="00C74B48">
              <w:rPr>
                <w:lang w:val="nl-NL"/>
              </w:rPr>
              <w:t>Beschrijving</w:t>
            </w:r>
          </w:p>
        </w:tc>
        <w:tc>
          <w:tcPr>
            <w:tcW w:w="2254" w:type="dxa"/>
          </w:tcPr>
          <w:p w14:paraId="5B5469F3" w14:textId="6E378317" w:rsidR="00C74B48" w:rsidRPr="00C74B48" w:rsidRDefault="00C74B48">
            <w:pPr>
              <w:cnfStyle w:val="100000000000" w:firstRow="1" w:lastRow="0" w:firstColumn="0" w:lastColumn="0" w:oddVBand="0" w:evenVBand="0" w:oddHBand="0" w:evenHBand="0" w:firstRowFirstColumn="0" w:firstRowLastColumn="0" w:lastRowFirstColumn="0" w:lastRowLastColumn="0"/>
              <w:rPr>
                <w:lang w:val="nl-NL"/>
              </w:rPr>
            </w:pPr>
            <w:r w:rsidRPr="00C74B48">
              <w:rPr>
                <w:lang w:val="nl-NL"/>
              </w:rPr>
              <w:t>Auteur</w:t>
            </w:r>
          </w:p>
        </w:tc>
      </w:tr>
      <w:tr w:rsidR="00C74B48" w:rsidRPr="00C74B48" w14:paraId="6D7A191C" w14:textId="77777777" w:rsidTr="00C74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2226D4" w14:textId="67B3AA14" w:rsidR="00C74B48" w:rsidRPr="00C74B48" w:rsidRDefault="0081198E">
            <w:pPr>
              <w:rPr>
                <w:lang w:val="nl-NL"/>
              </w:rPr>
            </w:pPr>
            <w:r>
              <w:rPr>
                <w:lang w:val="nl-NL"/>
              </w:rPr>
              <w:t>13</w:t>
            </w:r>
            <w:r w:rsidR="00C74B48" w:rsidRPr="00C74B48">
              <w:rPr>
                <w:lang w:val="nl-NL"/>
              </w:rPr>
              <w:t>-10-2021</w:t>
            </w:r>
          </w:p>
        </w:tc>
        <w:tc>
          <w:tcPr>
            <w:tcW w:w="2254" w:type="dxa"/>
          </w:tcPr>
          <w:p w14:paraId="583862F7" w14:textId="50959D5F" w:rsidR="00C74B48" w:rsidRPr="00C74B48" w:rsidRDefault="00C74B48">
            <w:pPr>
              <w:cnfStyle w:val="000000100000" w:firstRow="0" w:lastRow="0" w:firstColumn="0" w:lastColumn="0" w:oddVBand="0" w:evenVBand="0" w:oddHBand="1" w:evenHBand="0" w:firstRowFirstColumn="0" w:firstRowLastColumn="0" w:lastRowFirstColumn="0" w:lastRowLastColumn="0"/>
              <w:rPr>
                <w:lang w:val="nl-NL"/>
              </w:rPr>
            </w:pPr>
            <w:r w:rsidRPr="00C74B48">
              <w:rPr>
                <w:lang w:val="nl-NL"/>
              </w:rPr>
              <w:t>0.1</w:t>
            </w:r>
          </w:p>
        </w:tc>
        <w:tc>
          <w:tcPr>
            <w:tcW w:w="2254" w:type="dxa"/>
          </w:tcPr>
          <w:p w14:paraId="0639704E" w14:textId="7AE0D296" w:rsidR="00C74B48" w:rsidRPr="00C74B48" w:rsidRDefault="00323D4F">
            <w:pPr>
              <w:cnfStyle w:val="000000100000" w:firstRow="0" w:lastRow="0" w:firstColumn="0" w:lastColumn="0" w:oddVBand="0" w:evenVBand="0" w:oddHBand="1" w:evenHBand="0" w:firstRowFirstColumn="0" w:firstRowLastColumn="0" w:lastRowFirstColumn="0" w:lastRowLastColumn="0"/>
              <w:rPr>
                <w:lang w:val="nl-NL"/>
              </w:rPr>
            </w:pPr>
            <w:r w:rsidRPr="00C74B48">
              <w:rPr>
                <w:lang w:val="nl-NL"/>
              </w:rPr>
              <w:t>Initiële</w:t>
            </w:r>
            <w:r w:rsidR="00C74B48" w:rsidRPr="00C74B48">
              <w:rPr>
                <w:lang w:val="nl-NL"/>
              </w:rPr>
              <w:t xml:space="preserve"> versie</w:t>
            </w:r>
          </w:p>
        </w:tc>
        <w:tc>
          <w:tcPr>
            <w:tcW w:w="2254" w:type="dxa"/>
          </w:tcPr>
          <w:p w14:paraId="64961A41" w14:textId="71359185" w:rsidR="00C74B48" w:rsidRPr="00C74B48" w:rsidRDefault="00C74B48">
            <w:pPr>
              <w:cnfStyle w:val="000000100000" w:firstRow="0" w:lastRow="0" w:firstColumn="0" w:lastColumn="0" w:oddVBand="0" w:evenVBand="0" w:oddHBand="1" w:evenHBand="0" w:firstRowFirstColumn="0" w:firstRowLastColumn="0" w:lastRowFirstColumn="0" w:lastRowLastColumn="0"/>
              <w:rPr>
                <w:lang w:val="nl-NL"/>
              </w:rPr>
            </w:pPr>
            <w:r w:rsidRPr="00C74B48">
              <w:rPr>
                <w:lang w:val="nl-NL"/>
              </w:rPr>
              <w:t xml:space="preserve">Mike </w:t>
            </w:r>
            <w:proofErr w:type="spellStart"/>
            <w:r w:rsidRPr="00C74B48">
              <w:rPr>
                <w:lang w:val="nl-NL"/>
              </w:rPr>
              <w:t>vd</w:t>
            </w:r>
            <w:proofErr w:type="spellEnd"/>
            <w:r w:rsidRPr="00C74B48">
              <w:rPr>
                <w:lang w:val="nl-NL"/>
              </w:rPr>
              <w:t xml:space="preserve"> Velde</w:t>
            </w:r>
          </w:p>
        </w:tc>
      </w:tr>
      <w:tr w:rsidR="008E67BF" w:rsidRPr="00C74B48" w14:paraId="5810BC36" w14:textId="77777777" w:rsidTr="00C74B48">
        <w:tc>
          <w:tcPr>
            <w:cnfStyle w:val="001000000000" w:firstRow="0" w:lastRow="0" w:firstColumn="1" w:lastColumn="0" w:oddVBand="0" w:evenVBand="0" w:oddHBand="0" w:evenHBand="0" w:firstRowFirstColumn="0" w:firstRowLastColumn="0" w:lastRowFirstColumn="0" w:lastRowLastColumn="0"/>
            <w:tcW w:w="2254" w:type="dxa"/>
          </w:tcPr>
          <w:p w14:paraId="00223DCA" w14:textId="1EE95A73" w:rsidR="008E67BF" w:rsidRPr="00C74B48" w:rsidRDefault="008E67BF" w:rsidP="008E67BF">
            <w:pPr>
              <w:rPr>
                <w:lang w:val="nl-NL"/>
              </w:rPr>
            </w:pPr>
            <w:r>
              <w:rPr>
                <w:lang w:val="nl-NL"/>
              </w:rPr>
              <w:t>26-10-2021</w:t>
            </w:r>
          </w:p>
        </w:tc>
        <w:tc>
          <w:tcPr>
            <w:tcW w:w="2254" w:type="dxa"/>
          </w:tcPr>
          <w:p w14:paraId="3CA9102D" w14:textId="4A0072A3" w:rsidR="008E67BF" w:rsidRPr="00C74B48" w:rsidRDefault="008E67BF" w:rsidP="008E67BF">
            <w:pPr>
              <w:cnfStyle w:val="000000000000" w:firstRow="0" w:lastRow="0" w:firstColumn="0" w:lastColumn="0" w:oddVBand="0" w:evenVBand="0" w:oddHBand="0" w:evenHBand="0" w:firstRowFirstColumn="0" w:firstRowLastColumn="0" w:lastRowFirstColumn="0" w:lastRowLastColumn="0"/>
              <w:rPr>
                <w:lang w:val="nl-NL"/>
              </w:rPr>
            </w:pPr>
            <w:r>
              <w:rPr>
                <w:lang w:val="nl-NL"/>
              </w:rPr>
              <w:t>0.2</w:t>
            </w:r>
          </w:p>
        </w:tc>
        <w:tc>
          <w:tcPr>
            <w:tcW w:w="2254" w:type="dxa"/>
          </w:tcPr>
          <w:p w14:paraId="3CDE651E" w14:textId="38D3FC82" w:rsidR="008E67BF" w:rsidRPr="00C74B48" w:rsidRDefault="008E67BF" w:rsidP="008E67BF">
            <w:pPr>
              <w:cnfStyle w:val="000000000000" w:firstRow="0" w:lastRow="0" w:firstColumn="0" w:lastColumn="0" w:oddVBand="0" w:evenVBand="0" w:oddHBand="0" w:evenHBand="0" w:firstRowFirstColumn="0" w:firstRowLastColumn="0" w:lastRowFirstColumn="0" w:lastRowLastColumn="0"/>
              <w:rPr>
                <w:lang w:val="nl-NL"/>
              </w:rPr>
            </w:pPr>
            <w:r>
              <w:rPr>
                <w:lang w:val="nl-NL"/>
              </w:rPr>
              <w:t>Aanpassingen</w:t>
            </w:r>
          </w:p>
        </w:tc>
        <w:tc>
          <w:tcPr>
            <w:tcW w:w="2254" w:type="dxa"/>
          </w:tcPr>
          <w:p w14:paraId="3AD9FECC" w14:textId="53ADBD5E" w:rsidR="008E67BF" w:rsidRPr="00C74B48" w:rsidRDefault="008E67BF" w:rsidP="008E67BF">
            <w:pPr>
              <w:cnfStyle w:val="000000000000" w:firstRow="0" w:lastRow="0" w:firstColumn="0" w:lastColumn="0" w:oddVBand="0" w:evenVBand="0" w:oddHBand="0" w:evenHBand="0" w:firstRowFirstColumn="0" w:firstRowLastColumn="0" w:lastRowFirstColumn="0" w:lastRowLastColumn="0"/>
              <w:rPr>
                <w:lang w:val="nl-NL"/>
              </w:rPr>
            </w:pPr>
            <w:r w:rsidRPr="00C74B48">
              <w:rPr>
                <w:lang w:val="nl-NL"/>
              </w:rPr>
              <w:t xml:space="preserve">Mike </w:t>
            </w:r>
            <w:proofErr w:type="spellStart"/>
            <w:r w:rsidRPr="00C74B48">
              <w:rPr>
                <w:lang w:val="nl-NL"/>
              </w:rPr>
              <w:t>vd</w:t>
            </w:r>
            <w:proofErr w:type="spellEnd"/>
            <w:r w:rsidRPr="00C74B48">
              <w:rPr>
                <w:lang w:val="nl-NL"/>
              </w:rPr>
              <w:t xml:space="preserve"> Velde</w:t>
            </w:r>
          </w:p>
        </w:tc>
      </w:tr>
    </w:tbl>
    <w:p w14:paraId="7743C65A" w14:textId="4A15E5A2" w:rsidR="00C74B48" w:rsidRDefault="00C74B48">
      <w:pPr>
        <w:rPr>
          <w:lang w:val="nl-NL"/>
        </w:rPr>
      </w:pPr>
    </w:p>
    <w:p w14:paraId="45176519" w14:textId="2D8E437B" w:rsidR="00C74B48" w:rsidRDefault="00C74B48">
      <w:pPr>
        <w:rPr>
          <w:lang w:val="nl-NL"/>
        </w:rPr>
      </w:pPr>
    </w:p>
    <w:sdt>
      <w:sdtPr>
        <w:rPr>
          <w:rFonts w:asciiTheme="minorHAnsi" w:eastAsiaTheme="minorHAnsi" w:hAnsiTheme="minorHAnsi" w:cstheme="minorBidi"/>
          <w:b w:val="0"/>
          <w:bCs w:val="0"/>
          <w:color w:val="auto"/>
          <w:sz w:val="24"/>
          <w:szCs w:val="24"/>
          <w:lang w:val="nl-NL"/>
        </w:rPr>
        <w:id w:val="-747493031"/>
        <w:docPartObj>
          <w:docPartGallery w:val="Table of Contents"/>
          <w:docPartUnique/>
        </w:docPartObj>
      </w:sdtPr>
      <w:sdtEndPr>
        <w:rPr>
          <w:noProof/>
          <w:lang w:val="en-NL"/>
        </w:rPr>
      </w:sdtEndPr>
      <w:sdtContent>
        <w:p w14:paraId="79E9F3D9" w14:textId="2827D766" w:rsidR="00323D4F" w:rsidRPr="00323D4F" w:rsidRDefault="00323D4F" w:rsidP="00323D4F">
          <w:pPr>
            <w:pStyle w:val="TOCHeading"/>
            <w:rPr>
              <w:lang w:val="nl-NL"/>
            </w:rPr>
          </w:pPr>
          <w:r w:rsidRPr="00323D4F">
            <w:rPr>
              <w:lang w:val="nl-NL"/>
            </w:rPr>
            <w:t>Inhoudsopgave</w:t>
          </w:r>
          <w:r w:rsidRPr="00323D4F">
            <w:rPr>
              <w:b w:val="0"/>
              <w:bCs w:val="0"/>
              <w:lang w:val="nl-NL"/>
            </w:rPr>
            <w:fldChar w:fldCharType="begin"/>
          </w:r>
          <w:r w:rsidRPr="00323D4F">
            <w:rPr>
              <w:lang w:val="nl-NL"/>
            </w:rPr>
            <w:instrText xml:space="preserve"> TOC \o "1-3" \h \z \u </w:instrText>
          </w:r>
          <w:r w:rsidRPr="00323D4F">
            <w:rPr>
              <w:b w:val="0"/>
              <w:bCs w:val="0"/>
              <w:lang w:val="nl-NL"/>
            </w:rPr>
            <w:fldChar w:fldCharType="separate"/>
          </w:r>
        </w:p>
        <w:p w14:paraId="1F3CB3D6" w14:textId="5B6FB3D7" w:rsidR="00323D4F" w:rsidRPr="00323D4F" w:rsidRDefault="007A77D7">
          <w:pPr>
            <w:pStyle w:val="TOC1"/>
            <w:tabs>
              <w:tab w:val="right" w:leader="dot" w:pos="9016"/>
            </w:tabs>
            <w:rPr>
              <w:noProof/>
              <w:lang w:val="nl-NL"/>
            </w:rPr>
          </w:pPr>
          <w:hyperlink w:anchor="_Toc84498260" w:history="1">
            <w:r w:rsidR="00323D4F" w:rsidRPr="00323D4F">
              <w:rPr>
                <w:rStyle w:val="Hyperlink"/>
                <w:noProof/>
                <w:lang w:val="nl-NL"/>
              </w:rPr>
              <w:t>Inleiding</w:t>
            </w:r>
            <w:r w:rsidR="00323D4F" w:rsidRPr="00323D4F">
              <w:rPr>
                <w:noProof/>
                <w:webHidden/>
                <w:lang w:val="nl-NL"/>
              </w:rPr>
              <w:tab/>
            </w:r>
            <w:r w:rsidR="00323D4F" w:rsidRPr="00323D4F">
              <w:rPr>
                <w:noProof/>
                <w:webHidden/>
                <w:lang w:val="nl-NL"/>
              </w:rPr>
              <w:fldChar w:fldCharType="begin"/>
            </w:r>
            <w:r w:rsidR="00323D4F" w:rsidRPr="00323D4F">
              <w:rPr>
                <w:noProof/>
                <w:webHidden/>
                <w:lang w:val="nl-NL"/>
              </w:rPr>
              <w:instrText xml:space="preserve"> PAGEREF _Toc84498260 \h </w:instrText>
            </w:r>
            <w:r w:rsidR="00323D4F" w:rsidRPr="00323D4F">
              <w:rPr>
                <w:noProof/>
                <w:webHidden/>
                <w:lang w:val="nl-NL"/>
              </w:rPr>
            </w:r>
            <w:r w:rsidR="00323D4F" w:rsidRPr="00323D4F">
              <w:rPr>
                <w:noProof/>
                <w:webHidden/>
                <w:lang w:val="nl-NL"/>
              </w:rPr>
              <w:fldChar w:fldCharType="separate"/>
            </w:r>
            <w:r w:rsidR="00323D4F" w:rsidRPr="00323D4F">
              <w:rPr>
                <w:noProof/>
                <w:webHidden/>
                <w:lang w:val="nl-NL"/>
              </w:rPr>
              <w:t>2</w:t>
            </w:r>
            <w:r w:rsidR="00323D4F" w:rsidRPr="00323D4F">
              <w:rPr>
                <w:noProof/>
                <w:webHidden/>
                <w:lang w:val="nl-NL"/>
              </w:rPr>
              <w:fldChar w:fldCharType="end"/>
            </w:r>
          </w:hyperlink>
        </w:p>
        <w:p w14:paraId="76CBD0B6" w14:textId="39B7FA19" w:rsidR="00323D4F" w:rsidRPr="00323D4F" w:rsidRDefault="007A77D7">
          <w:pPr>
            <w:pStyle w:val="TOC1"/>
            <w:tabs>
              <w:tab w:val="right" w:leader="dot" w:pos="9016"/>
            </w:tabs>
            <w:rPr>
              <w:noProof/>
              <w:lang w:val="nl-NL"/>
            </w:rPr>
          </w:pPr>
          <w:hyperlink w:anchor="_Toc84498261" w:history="1">
            <w:r w:rsidR="00323D4F" w:rsidRPr="00323D4F">
              <w:rPr>
                <w:rStyle w:val="Hyperlink"/>
                <w:noProof/>
                <w:lang w:val="nl-NL"/>
              </w:rPr>
              <w:t>Opsomming Actors</w:t>
            </w:r>
            <w:r w:rsidR="00323D4F" w:rsidRPr="00323D4F">
              <w:rPr>
                <w:noProof/>
                <w:webHidden/>
                <w:lang w:val="nl-NL"/>
              </w:rPr>
              <w:tab/>
            </w:r>
            <w:r w:rsidR="00323D4F" w:rsidRPr="00323D4F">
              <w:rPr>
                <w:noProof/>
                <w:webHidden/>
                <w:lang w:val="nl-NL"/>
              </w:rPr>
              <w:fldChar w:fldCharType="begin"/>
            </w:r>
            <w:r w:rsidR="00323D4F" w:rsidRPr="00323D4F">
              <w:rPr>
                <w:noProof/>
                <w:webHidden/>
                <w:lang w:val="nl-NL"/>
              </w:rPr>
              <w:instrText xml:space="preserve"> PAGEREF _Toc84498261 \h </w:instrText>
            </w:r>
            <w:r w:rsidR="00323D4F" w:rsidRPr="00323D4F">
              <w:rPr>
                <w:noProof/>
                <w:webHidden/>
                <w:lang w:val="nl-NL"/>
              </w:rPr>
            </w:r>
            <w:r w:rsidR="00323D4F" w:rsidRPr="00323D4F">
              <w:rPr>
                <w:noProof/>
                <w:webHidden/>
                <w:lang w:val="nl-NL"/>
              </w:rPr>
              <w:fldChar w:fldCharType="separate"/>
            </w:r>
            <w:r w:rsidR="00323D4F" w:rsidRPr="00323D4F">
              <w:rPr>
                <w:noProof/>
                <w:webHidden/>
                <w:lang w:val="nl-NL"/>
              </w:rPr>
              <w:t>2</w:t>
            </w:r>
            <w:r w:rsidR="00323D4F" w:rsidRPr="00323D4F">
              <w:rPr>
                <w:noProof/>
                <w:webHidden/>
                <w:lang w:val="nl-NL"/>
              </w:rPr>
              <w:fldChar w:fldCharType="end"/>
            </w:r>
          </w:hyperlink>
        </w:p>
        <w:p w14:paraId="0412CA43" w14:textId="783B3EDC" w:rsidR="00323D4F" w:rsidRPr="00323D4F" w:rsidRDefault="007A77D7">
          <w:pPr>
            <w:pStyle w:val="TOC1"/>
            <w:tabs>
              <w:tab w:val="right" w:leader="dot" w:pos="9016"/>
            </w:tabs>
            <w:rPr>
              <w:noProof/>
              <w:lang w:val="nl-NL"/>
            </w:rPr>
          </w:pPr>
          <w:hyperlink w:anchor="_Toc84498262" w:history="1">
            <w:r w:rsidR="00323D4F" w:rsidRPr="00323D4F">
              <w:rPr>
                <w:rStyle w:val="Hyperlink"/>
                <w:noProof/>
                <w:lang w:val="nl-NL"/>
              </w:rPr>
              <w:t>Opsomming Use Cases</w:t>
            </w:r>
            <w:r w:rsidR="00323D4F" w:rsidRPr="00323D4F">
              <w:rPr>
                <w:noProof/>
                <w:webHidden/>
                <w:lang w:val="nl-NL"/>
              </w:rPr>
              <w:tab/>
            </w:r>
            <w:r w:rsidR="00323D4F" w:rsidRPr="00323D4F">
              <w:rPr>
                <w:noProof/>
                <w:webHidden/>
                <w:lang w:val="nl-NL"/>
              </w:rPr>
              <w:fldChar w:fldCharType="begin"/>
            </w:r>
            <w:r w:rsidR="00323D4F" w:rsidRPr="00323D4F">
              <w:rPr>
                <w:noProof/>
                <w:webHidden/>
                <w:lang w:val="nl-NL"/>
              </w:rPr>
              <w:instrText xml:space="preserve"> PAGEREF _Toc84498262 \h </w:instrText>
            </w:r>
            <w:r w:rsidR="00323D4F" w:rsidRPr="00323D4F">
              <w:rPr>
                <w:noProof/>
                <w:webHidden/>
                <w:lang w:val="nl-NL"/>
              </w:rPr>
            </w:r>
            <w:r w:rsidR="00323D4F" w:rsidRPr="00323D4F">
              <w:rPr>
                <w:noProof/>
                <w:webHidden/>
                <w:lang w:val="nl-NL"/>
              </w:rPr>
              <w:fldChar w:fldCharType="separate"/>
            </w:r>
            <w:r w:rsidR="00323D4F" w:rsidRPr="00323D4F">
              <w:rPr>
                <w:noProof/>
                <w:webHidden/>
                <w:lang w:val="nl-NL"/>
              </w:rPr>
              <w:t>2</w:t>
            </w:r>
            <w:r w:rsidR="00323D4F" w:rsidRPr="00323D4F">
              <w:rPr>
                <w:noProof/>
                <w:webHidden/>
                <w:lang w:val="nl-NL"/>
              </w:rPr>
              <w:fldChar w:fldCharType="end"/>
            </w:r>
          </w:hyperlink>
        </w:p>
        <w:p w14:paraId="5FE60E6E" w14:textId="53781C7B" w:rsidR="00323D4F" w:rsidRPr="00323D4F" w:rsidRDefault="007A77D7">
          <w:pPr>
            <w:pStyle w:val="TOC1"/>
            <w:tabs>
              <w:tab w:val="right" w:leader="dot" w:pos="9016"/>
            </w:tabs>
            <w:rPr>
              <w:noProof/>
              <w:lang w:val="nl-NL"/>
            </w:rPr>
          </w:pPr>
          <w:hyperlink w:anchor="_Toc84498263" w:history="1">
            <w:r w:rsidR="00323D4F" w:rsidRPr="00323D4F">
              <w:rPr>
                <w:rStyle w:val="Hyperlink"/>
                <w:noProof/>
                <w:lang w:val="nl-NL"/>
              </w:rPr>
              <w:t>Use Case diagram</w:t>
            </w:r>
            <w:r w:rsidR="00323D4F" w:rsidRPr="00323D4F">
              <w:rPr>
                <w:noProof/>
                <w:webHidden/>
                <w:lang w:val="nl-NL"/>
              </w:rPr>
              <w:tab/>
            </w:r>
            <w:r w:rsidR="00323D4F" w:rsidRPr="00323D4F">
              <w:rPr>
                <w:noProof/>
                <w:webHidden/>
                <w:lang w:val="nl-NL"/>
              </w:rPr>
              <w:fldChar w:fldCharType="begin"/>
            </w:r>
            <w:r w:rsidR="00323D4F" w:rsidRPr="00323D4F">
              <w:rPr>
                <w:noProof/>
                <w:webHidden/>
                <w:lang w:val="nl-NL"/>
              </w:rPr>
              <w:instrText xml:space="preserve"> PAGEREF _Toc84498263 \h </w:instrText>
            </w:r>
            <w:r w:rsidR="00323D4F" w:rsidRPr="00323D4F">
              <w:rPr>
                <w:noProof/>
                <w:webHidden/>
                <w:lang w:val="nl-NL"/>
              </w:rPr>
            </w:r>
            <w:r w:rsidR="00323D4F" w:rsidRPr="00323D4F">
              <w:rPr>
                <w:noProof/>
                <w:webHidden/>
                <w:lang w:val="nl-NL"/>
              </w:rPr>
              <w:fldChar w:fldCharType="separate"/>
            </w:r>
            <w:r w:rsidR="00323D4F" w:rsidRPr="00323D4F">
              <w:rPr>
                <w:noProof/>
                <w:webHidden/>
                <w:lang w:val="nl-NL"/>
              </w:rPr>
              <w:t>2</w:t>
            </w:r>
            <w:r w:rsidR="00323D4F" w:rsidRPr="00323D4F">
              <w:rPr>
                <w:noProof/>
                <w:webHidden/>
                <w:lang w:val="nl-NL"/>
              </w:rPr>
              <w:fldChar w:fldCharType="end"/>
            </w:r>
          </w:hyperlink>
        </w:p>
        <w:p w14:paraId="24FC3F29" w14:textId="41E96A55" w:rsidR="00323D4F" w:rsidRDefault="00323D4F">
          <w:r w:rsidRPr="00323D4F">
            <w:rPr>
              <w:b/>
              <w:bCs/>
              <w:noProof/>
              <w:lang w:val="nl-NL"/>
            </w:rPr>
            <w:fldChar w:fldCharType="end"/>
          </w:r>
        </w:p>
      </w:sdtContent>
    </w:sdt>
    <w:p w14:paraId="45BF7F87" w14:textId="5E8C4092" w:rsidR="00C74B48" w:rsidRDefault="00C74B48">
      <w:pPr>
        <w:rPr>
          <w:lang w:val="nl-NL"/>
        </w:rPr>
      </w:pPr>
    </w:p>
    <w:p w14:paraId="45961BC6" w14:textId="2AB442A3" w:rsidR="00C74B48" w:rsidRDefault="00C74B48">
      <w:pPr>
        <w:rPr>
          <w:lang w:val="nl-NL"/>
        </w:rPr>
      </w:pPr>
      <w:r>
        <w:rPr>
          <w:lang w:val="nl-NL"/>
        </w:rPr>
        <w:br w:type="page"/>
      </w:r>
    </w:p>
    <w:p w14:paraId="606D3A89" w14:textId="5C566DEF" w:rsidR="00C74B48" w:rsidRDefault="00C74B48" w:rsidP="00C74B48">
      <w:pPr>
        <w:pStyle w:val="Heading1"/>
        <w:rPr>
          <w:lang w:val="nl-NL"/>
        </w:rPr>
      </w:pPr>
      <w:bookmarkStart w:id="1" w:name="_Toc84498260"/>
      <w:r>
        <w:rPr>
          <w:lang w:val="nl-NL"/>
        </w:rPr>
        <w:lastRenderedPageBreak/>
        <w:t>Inleiding</w:t>
      </w:r>
      <w:bookmarkEnd w:id="1"/>
    </w:p>
    <w:p w14:paraId="2C2A37E8" w14:textId="6E73AEB8" w:rsidR="00C74B48" w:rsidRDefault="00323D4F" w:rsidP="00323D4F">
      <w:pPr>
        <w:pStyle w:val="BodyText"/>
        <w:rPr>
          <w:lang w:val="nl-NL"/>
        </w:rPr>
      </w:pPr>
      <w:r w:rsidRPr="00A4012D">
        <w:rPr>
          <w:lang w:val="nl-NL"/>
        </w:rPr>
        <w:t xml:space="preserve">Dit document geeft een samenhangend overzicht van de </w:t>
      </w:r>
      <w:r>
        <w:rPr>
          <w:lang w:val="nl-NL"/>
        </w:rPr>
        <w:t>Use Cases en Actors voor het te bouwen systeem</w:t>
      </w:r>
      <w:r w:rsidRPr="00A4012D">
        <w:rPr>
          <w:lang w:val="nl-NL"/>
        </w:rPr>
        <w:t xml:space="preserve">. </w:t>
      </w:r>
      <w:r>
        <w:rPr>
          <w:lang w:val="nl-NL"/>
        </w:rPr>
        <w:t>Hiermee</w:t>
      </w:r>
      <w:r w:rsidRPr="00A4012D">
        <w:rPr>
          <w:lang w:val="nl-NL"/>
        </w:rPr>
        <w:t xml:space="preserve"> worden </w:t>
      </w:r>
      <w:r>
        <w:rPr>
          <w:lang w:val="nl-NL"/>
        </w:rPr>
        <w:t xml:space="preserve">ook </w:t>
      </w:r>
      <w:r w:rsidRPr="00A4012D">
        <w:rPr>
          <w:lang w:val="nl-NL"/>
        </w:rPr>
        <w:t>de systeemgrenzen aangegeven</w:t>
      </w:r>
      <w:r>
        <w:rPr>
          <w:lang w:val="nl-NL"/>
        </w:rPr>
        <w:t>. Ook is er een gewicht en een prioritering aan de Use Cases toegekend.</w:t>
      </w:r>
    </w:p>
    <w:p w14:paraId="69B2640D" w14:textId="342678B0" w:rsidR="00C74B48" w:rsidRDefault="00C74B48" w:rsidP="00C74B48">
      <w:pPr>
        <w:pStyle w:val="Heading1"/>
        <w:rPr>
          <w:lang w:val="nl-NL"/>
        </w:rPr>
      </w:pPr>
      <w:bookmarkStart w:id="2" w:name="_Toc84498261"/>
      <w:r>
        <w:rPr>
          <w:lang w:val="nl-NL"/>
        </w:rPr>
        <w:t>Opsomming Actors</w:t>
      </w:r>
      <w:bookmarkEnd w:id="2"/>
    </w:p>
    <w:p w14:paraId="42F0CA6F" w14:textId="7C75E369" w:rsidR="00C74B48" w:rsidRDefault="00C74B48" w:rsidP="00C74B48">
      <w:pPr>
        <w:pStyle w:val="BodyText"/>
        <w:rPr>
          <w:lang w:val="nl-NL"/>
        </w:rPr>
      </w:pPr>
      <w:r>
        <w:rPr>
          <w:lang w:val="nl-NL"/>
        </w:rPr>
        <w:t>Actors zijn menselijke gebruikers of andere systemen die van een de cryptomunt gebruik maken. De aard van de Actor bepaalt het gewicht. Dit kan variëren van 1 t/m 3, waarbij 3 de hoogste waarde is (meest complex). Een menselijke Actor die interacteert via een (grafische) user interface heeft gewicht 3, een interactieve of protocol gebaseerde interface gewicht 2, en een geprogrammeerde interface gewicht 1. Dit gewicht dient als basis voor een Use Case Punten Analyse.</w:t>
      </w:r>
    </w:p>
    <w:tbl>
      <w:tblPr>
        <w:tblStyle w:val="GridTable4-Accent1"/>
        <w:tblW w:w="0" w:type="auto"/>
        <w:tblLook w:val="04A0" w:firstRow="1" w:lastRow="0" w:firstColumn="1" w:lastColumn="0" w:noHBand="0" w:noVBand="1"/>
      </w:tblPr>
      <w:tblGrid>
        <w:gridCol w:w="840"/>
        <w:gridCol w:w="2017"/>
        <w:gridCol w:w="5080"/>
        <w:gridCol w:w="1079"/>
      </w:tblGrid>
      <w:tr w:rsidR="00C74B48" w14:paraId="6909390C" w14:textId="77777777" w:rsidTr="008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3E328668" w14:textId="7E02BEC5" w:rsidR="00C74B48" w:rsidRDefault="00C74B48" w:rsidP="00C74B48">
            <w:pPr>
              <w:pStyle w:val="BodyText"/>
              <w:rPr>
                <w:lang w:val="nl-NL"/>
              </w:rPr>
            </w:pPr>
            <w:r>
              <w:rPr>
                <w:lang w:val="nl-NL"/>
              </w:rPr>
              <w:t>Code</w:t>
            </w:r>
          </w:p>
        </w:tc>
        <w:tc>
          <w:tcPr>
            <w:tcW w:w="2017" w:type="dxa"/>
          </w:tcPr>
          <w:p w14:paraId="335B0678" w14:textId="5683EA69" w:rsidR="00C74B48" w:rsidRDefault="00C74B48" w:rsidP="00C74B48">
            <w:pPr>
              <w:pStyle w:val="BodyText"/>
              <w:cnfStyle w:val="100000000000" w:firstRow="1" w:lastRow="0" w:firstColumn="0" w:lastColumn="0" w:oddVBand="0" w:evenVBand="0" w:oddHBand="0" w:evenHBand="0" w:firstRowFirstColumn="0" w:firstRowLastColumn="0" w:lastRowFirstColumn="0" w:lastRowLastColumn="0"/>
              <w:rPr>
                <w:lang w:val="nl-NL"/>
              </w:rPr>
            </w:pPr>
            <w:r>
              <w:rPr>
                <w:lang w:val="nl-NL"/>
              </w:rPr>
              <w:t>Actor</w:t>
            </w:r>
          </w:p>
        </w:tc>
        <w:tc>
          <w:tcPr>
            <w:tcW w:w="5080" w:type="dxa"/>
          </w:tcPr>
          <w:p w14:paraId="4613F665" w14:textId="4C193515" w:rsidR="00C74B48" w:rsidRDefault="00C74B48" w:rsidP="00C74B48">
            <w:pPr>
              <w:pStyle w:val="BodyText"/>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1079" w:type="dxa"/>
          </w:tcPr>
          <w:p w14:paraId="06E06181" w14:textId="7FE92184" w:rsidR="00C74B48" w:rsidRDefault="00C74B48" w:rsidP="00C74B48">
            <w:pPr>
              <w:pStyle w:val="BodyText"/>
              <w:cnfStyle w:val="100000000000" w:firstRow="1" w:lastRow="0" w:firstColumn="0" w:lastColumn="0" w:oddVBand="0" w:evenVBand="0" w:oddHBand="0" w:evenHBand="0" w:firstRowFirstColumn="0" w:firstRowLastColumn="0" w:lastRowFirstColumn="0" w:lastRowLastColumn="0"/>
              <w:rPr>
                <w:lang w:val="nl-NL"/>
              </w:rPr>
            </w:pPr>
            <w:r>
              <w:rPr>
                <w:lang w:val="nl-NL"/>
              </w:rPr>
              <w:t>Gewicht</w:t>
            </w:r>
          </w:p>
        </w:tc>
      </w:tr>
      <w:tr w:rsidR="00C74B48" w14:paraId="407C2DE4" w14:textId="77777777" w:rsidTr="008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21DE817D" w14:textId="59668033" w:rsidR="00C74B48" w:rsidRDefault="005050A5" w:rsidP="00C74B48">
            <w:pPr>
              <w:pStyle w:val="BodyText"/>
              <w:rPr>
                <w:lang w:val="nl-NL"/>
              </w:rPr>
            </w:pPr>
            <w:r>
              <w:rPr>
                <w:lang w:val="nl-NL"/>
              </w:rPr>
              <w:t>A01</w:t>
            </w:r>
          </w:p>
        </w:tc>
        <w:tc>
          <w:tcPr>
            <w:tcW w:w="2017" w:type="dxa"/>
          </w:tcPr>
          <w:p w14:paraId="701A631C" w14:textId="61CC1F3A" w:rsidR="00C74B48" w:rsidRDefault="008E67BF" w:rsidP="00C74B48">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5080" w:type="dxa"/>
          </w:tcPr>
          <w:p w14:paraId="3F592D0C" w14:textId="1DF35EAE" w:rsidR="00C74B48" w:rsidRDefault="005050A5" w:rsidP="00C74B48">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Een persoon die de cryptomunt wil gebruiken</w:t>
            </w:r>
          </w:p>
        </w:tc>
        <w:tc>
          <w:tcPr>
            <w:tcW w:w="1079" w:type="dxa"/>
          </w:tcPr>
          <w:p w14:paraId="5B21F335" w14:textId="65C409A8" w:rsidR="00C74B48" w:rsidRDefault="005050A5" w:rsidP="00C74B48">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r>
      <w:tr w:rsidR="00C74B48" w14:paraId="7E054B82" w14:textId="77777777" w:rsidTr="008E67BF">
        <w:tc>
          <w:tcPr>
            <w:cnfStyle w:val="001000000000" w:firstRow="0" w:lastRow="0" w:firstColumn="1" w:lastColumn="0" w:oddVBand="0" w:evenVBand="0" w:oddHBand="0" w:evenHBand="0" w:firstRowFirstColumn="0" w:firstRowLastColumn="0" w:lastRowFirstColumn="0" w:lastRowLastColumn="0"/>
            <w:tcW w:w="840" w:type="dxa"/>
          </w:tcPr>
          <w:p w14:paraId="76F96468" w14:textId="5CB8A4E1" w:rsidR="00C74B48" w:rsidRDefault="005050A5" w:rsidP="00C74B48">
            <w:pPr>
              <w:pStyle w:val="BodyText"/>
              <w:rPr>
                <w:lang w:val="nl-NL"/>
              </w:rPr>
            </w:pPr>
            <w:r>
              <w:rPr>
                <w:lang w:val="nl-NL"/>
              </w:rPr>
              <w:t>A02</w:t>
            </w:r>
          </w:p>
        </w:tc>
        <w:tc>
          <w:tcPr>
            <w:tcW w:w="2017" w:type="dxa"/>
          </w:tcPr>
          <w:p w14:paraId="588DEF27" w14:textId="615DA301" w:rsidR="005050A5" w:rsidRDefault="008E67BF" w:rsidP="00C74B48">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Handelaar/Winkelier</w:t>
            </w:r>
          </w:p>
        </w:tc>
        <w:tc>
          <w:tcPr>
            <w:tcW w:w="5080" w:type="dxa"/>
          </w:tcPr>
          <w:p w14:paraId="581C914B" w14:textId="5D8F0501" w:rsidR="00C74B48" w:rsidRDefault="008E67BF" w:rsidP="00C74B48">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Een handelaar of winkelier die de cryptomunt wil accepteren</w:t>
            </w:r>
          </w:p>
        </w:tc>
        <w:tc>
          <w:tcPr>
            <w:tcW w:w="1079" w:type="dxa"/>
          </w:tcPr>
          <w:p w14:paraId="5AFEDA30" w14:textId="14A42E04" w:rsidR="00C74B48" w:rsidRDefault="008E67BF" w:rsidP="00C74B48">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r>
    </w:tbl>
    <w:p w14:paraId="51A228EE" w14:textId="77777777" w:rsidR="00C74B48" w:rsidRDefault="00C74B48" w:rsidP="00C74B48">
      <w:pPr>
        <w:pStyle w:val="BodyText"/>
        <w:rPr>
          <w:lang w:val="nl-NL"/>
        </w:rPr>
      </w:pPr>
    </w:p>
    <w:p w14:paraId="5F4DA3D5" w14:textId="1445F69E" w:rsidR="00C74B48" w:rsidRDefault="00C74B48" w:rsidP="00C74B48">
      <w:pPr>
        <w:pStyle w:val="Heading1"/>
        <w:rPr>
          <w:lang w:val="nl-NL"/>
        </w:rPr>
      </w:pPr>
      <w:bookmarkStart w:id="3" w:name="_Toc84498262"/>
      <w:r>
        <w:rPr>
          <w:lang w:val="nl-NL"/>
        </w:rPr>
        <w:t>Opsomming Use Cases</w:t>
      </w:r>
      <w:bookmarkEnd w:id="3"/>
    </w:p>
    <w:p w14:paraId="4174EE6A" w14:textId="7F375C30" w:rsidR="00C74B48" w:rsidRPr="005379F6" w:rsidRDefault="00C74B48" w:rsidP="00C74B48">
      <w:pPr>
        <w:pStyle w:val="BodyText"/>
        <w:rPr>
          <w:lang w:val="nl-NL"/>
        </w:rPr>
      </w:pPr>
      <w:r>
        <w:rPr>
          <w:lang w:val="nl-NL"/>
        </w:rPr>
        <w:t>Een Use Case, oftewel een ‘gebruiksgeval’, beschrijft de interactie van een Actor met de cryptomunt. Deze interactie leidt tot een voor de Actor waardevol doel. Use Cases hebben een gewicht, variërend van 1 t/m 3, waarbij 3 de hoogste waarde is (meest complex). De factor gewicht wordt bepaald door complexiteit en hoeveelheid van de scenario’s die zich in een Use Case bevinden. Dit gewicht dient als basis voor een Use Case Punten Analyse.</w:t>
      </w:r>
    </w:p>
    <w:p w14:paraId="3DEB241C" w14:textId="09D8AAE8" w:rsidR="00C74B48" w:rsidRDefault="00C74B48" w:rsidP="00C74B48">
      <w:pPr>
        <w:pStyle w:val="BodyText"/>
        <w:rPr>
          <w:lang w:val="nl-NL"/>
        </w:rPr>
      </w:pPr>
      <w:r>
        <w:rPr>
          <w:lang w:val="nl-NL"/>
        </w:rPr>
        <w:t>In de laatste kolom staat de prioritering van de functionaliteit voor de business. Deze dient als hulpmiddel bij de bepaling van de scope en de volgorde van realisatie. De letters die worden gebruikt zijn de medeklinkers in het woord MoSCoW. De letters staan voor</w:t>
      </w:r>
      <w:r w:rsidRPr="00C25393">
        <w:rPr>
          <w:lang w:val="nl-NL"/>
        </w:rPr>
        <w:t>: </w:t>
      </w:r>
    </w:p>
    <w:p w14:paraId="0A604685" w14:textId="6EA127EA" w:rsidR="00C74B48" w:rsidRPr="00C74B48" w:rsidRDefault="00C74B48" w:rsidP="00C74B48">
      <w:pPr>
        <w:pStyle w:val="BodyText"/>
        <w:numPr>
          <w:ilvl w:val="0"/>
          <w:numId w:val="1"/>
        </w:numPr>
        <w:rPr>
          <w:lang w:val="nl-NL"/>
        </w:rPr>
      </w:pPr>
      <w:r w:rsidRPr="00323D4F">
        <w:rPr>
          <w:b/>
          <w:bCs/>
          <w:sz w:val="22"/>
          <w:szCs w:val="22"/>
          <w:lang w:val="nl-NL"/>
        </w:rPr>
        <w:t>M</w:t>
      </w:r>
      <w:r w:rsidRPr="00323D4F">
        <w:rPr>
          <w:sz w:val="22"/>
          <w:szCs w:val="22"/>
          <w:lang w:val="nl-NL"/>
        </w:rPr>
        <w:t>ust have</w:t>
      </w:r>
      <w:r>
        <w:rPr>
          <w:lang w:val="nl-NL"/>
        </w:rPr>
        <w:br/>
        <w:t xml:space="preserve">Deze </w:t>
      </w:r>
      <w:r w:rsidR="00323D4F">
        <w:rPr>
          <w:lang w:val="nl-NL"/>
        </w:rPr>
        <w:t>usec</w:t>
      </w:r>
      <w:r>
        <w:rPr>
          <w:lang w:val="nl-NL"/>
        </w:rPr>
        <w:t xml:space="preserve">ase is essentieel voor </w:t>
      </w:r>
      <w:r w:rsidR="00323D4F">
        <w:rPr>
          <w:lang w:val="nl-NL"/>
        </w:rPr>
        <w:t>de business case</w:t>
      </w:r>
    </w:p>
    <w:p w14:paraId="30D7DD13" w14:textId="63456033" w:rsidR="00323D4F" w:rsidRPr="00323D4F" w:rsidRDefault="00C74B48" w:rsidP="00323D4F">
      <w:pPr>
        <w:pStyle w:val="BodyText"/>
        <w:numPr>
          <w:ilvl w:val="0"/>
          <w:numId w:val="1"/>
        </w:numPr>
        <w:rPr>
          <w:lang w:val="nl-NL"/>
        </w:rPr>
      </w:pPr>
      <w:r w:rsidRPr="00323D4F">
        <w:rPr>
          <w:b/>
          <w:bCs/>
          <w:sz w:val="22"/>
          <w:szCs w:val="22"/>
          <w:lang w:val="nl-NL"/>
        </w:rPr>
        <w:t>S</w:t>
      </w:r>
      <w:r w:rsidRPr="00323D4F">
        <w:rPr>
          <w:sz w:val="22"/>
          <w:szCs w:val="22"/>
          <w:lang w:val="nl-NL"/>
        </w:rPr>
        <w:t>hould have</w:t>
      </w:r>
      <w:r w:rsidR="00323D4F">
        <w:rPr>
          <w:lang w:val="nl-NL"/>
        </w:rPr>
        <w:br/>
        <w:t>Deze usecase is sterk gewenst maar niet essentieel</w:t>
      </w:r>
    </w:p>
    <w:p w14:paraId="7AB7DF15" w14:textId="07D1728A" w:rsidR="00323D4F" w:rsidRPr="00323D4F" w:rsidRDefault="00C74B48" w:rsidP="00323D4F">
      <w:pPr>
        <w:pStyle w:val="BodyText"/>
        <w:numPr>
          <w:ilvl w:val="0"/>
          <w:numId w:val="1"/>
        </w:numPr>
        <w:rPr>
          <w:lang w:val="nl-NL"/>
        </w:rPr>
      </w:pPr>
      <w:r w:rsidRPr="00323D4F">
        <w:rPr>
          <w:b/>
          <w:bCs/>
          <w:sz w:val="22"/>
          <w:szCs w:val="22"/>
          <w:lang w:val="nl-NL"/>
        </w:rPr>
        <w:t>C</w:t>
      </w:r>
      <w:r w:rsidRPr="00323D4F">
        <w:rPr>
          <w:sz w:val="22"/>
          <w:szCs w:val="22"/>
          <w:lang w:val="nl-NL"/>
        </w:rPr>
        <w:t>ould have</w:t>
      </w:r>
      <w:r w:rsidR="00323D4F">
        <w:rPr>
          <w:lang w:val="nl-NL"/>
        </w:rPr>
        <w:br/>
        <w:t>Deze use cases hebben een duidelijke toegevoegde waarde maar zijn niet nodig voor de bruikbaarheid van het product</w:t>
      </w:r>
    </w:p>
    <w:p w14:paraId="66B2F45F" w14:textId="4E6D540B" w:rsidR="00C74B48" w:rsidRDefault="00C74B48" w:rsidP="00C74B48">
      <w:pPr>
        <w:pStyle w:val="BodyText"/>
        <w:numPr>
          <w:ilvl w:val="0"/>
          <w:numId w:val="1"/>
        </w:numPr>
        <w:rPr>
          <w:lang w:val="nl-NL"/>
        </w:rPr>
      </w:pPr>
      <w:r w:rsidRPr="00323D4F">
        <w:rPr>
          <w:b/>
          <w:bCs/>
          <w:sz w:val="22"/>
          <w:szCs w:val="22"/>
          <w:lang w:val="nl-NL"/>
        </w:rPr>
        <w:t>W</w:t>
      </w:r>
      <w:r w:rsidRPr="00323D4F">
        <w:rPr>
          <w:sz w:val="22"/>
          <w:szCs w:val="22"/>
          <w:lang w:val="nl-NL"/>
        </w:rPr>
        <w:t>ont have</w:t>
      </w:r>
      <w:r w:rsidR="00323D4F">
        <w:rPr>
          <w:lang w:val="nl-NL"/>
        </w:rPr>
        <w:br/>
        <w:t>Wordt niet behandeld in deze ontwikkelronde, kan in de toekomst wel een hogere prioriteit krijgen.</w:t>
      </w:r>
    </w:p>
    <w:tbl>
      <w:tblPr>
        <w:tblStyle w:val="GridTable4-Accent1"/>
        <w:tblW w:w="0" w:type="auto"/>
        <w:tblLook w:val="04A0" w:firstRow="1" w:lastRow="0" w:firstColumn="1" w:lastColumn="0" w:noHBand="0" w:noVBand="1"/>
      </w:tblPr>
      <w:tblGrid>
        <w:gridCol w:w="728"/>
        <w:gridCol w:w="2254"/>
        <w:gridCol w:w="4001"/>
        <w:gridCol w:w="994"/>
        <w:gridCol w:w="1039"/>
      </w:tblGrid>
      <w:tr w:rsidR="00096A99" w14:paraId="03F05545" w14:textId="77777777" w:rsidTr="008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75CFCE9B" w14:textId="252A3087" w:rsidR="00323D4F" w:rsidRDefault="00323D4F" w:rsidP="00323D4F">
            <w:pPr>
              <w:pStyle w:val="BodyText"/>
              <w:rPr>
                <w:lang w:val="nl-NL"/>
              </w:rPr>
            </w:pPr>
            <w:r>
              <w:rPr>
                <w:lang w:val="nl-NL"/>
              </w:rPr>
              <w:t>Code</w:t>
            </w:r>
          </w:p>
        </w:tc>
        <w:tc>
          <w:tcPr>
            <w:tcW w:w="2254" w:type="dxa"/>
          </w:tcPr>
          <w:p w14:paraId="4036081F" w14:textId="0C51B8FA" w:rsidR="00323D4F" w:rsidRDefault="00323D4F" w:rsidP="00323D4F">
            <w:pPr>
              <w:pStyle w:val="BodyText"/>
              <w:cnfStyle w:val="100000000000" w:firstRow="1" w:lastRow="0" w:firstColumn="0" w:lastColumn="0" w:oddVBand="0" w:evenVBand="0" w:oddHBand="0" w:evenHBand="0" w:firstRowFirstColumn="0" w:firstRowLastColumn="0" w:lastRowFirstColumn="0" w:lastRowLastColumn="0"/>
              <w:rPr>
                <w:lang w:val="nl-NL"/>
              </w:rPr>
            </w:pPr>
            <w:r>
              <w:rPr>
                <w:lang w:val="nl-NL"/>
              </w:rPr>
              <w:t>Naam</w:t>
            </w:r>
          </w:p>
        </w:tc>
        <w:tc>
          <w:tcPr>
            <w:tcW w:w="4001" w:type="dxa"/>
          </w:tcPr>
          <w:p w14:paraId="73E251D1" w14:textId="7B052D7F" w:rsidR="00323D4F" w:rsidRDefault="00323D4F" w:rsidP="00323D4F">
            <w:pPr>
              <w:pStyle w:val="BodyText"/>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994" w:type="dxa"/>
          </w:tcPr>
          <w:p w14:paraId="4C69C6D8" w14:textId="0E197400" w:rsidR="00323D4F" w:rsidRDefault="00323D4F" w:rsidP="00323D4F">
            <w:pPr>
              <w:pStyle w:val="BodyText"/>
              <w:cnfStyle w:val="100000000000" w:firstRow="1" w:lastRow="0" w:firstColumn="0" w:lastColumn="0" w:oddVBand="0" w:evenVBand="0" w:oddHBand="0" w:evenHBand="0" w:firstRowFirstColumn="0" w:firstRowLastColumn="0" w:lastRowFirstColumn="0" w:lastRowLastColumn="0"/>
              <w:rPr>
                <w:lang w:val="nl-NL"/>
              </w:rPr>
            </w:pPr>
            <w:r>
              <w:rPr>
                <w:lang w:val="nl-NL"/>
              </w:rPr>
              <w:t>Gewicht</w:t>
            </w:r>
          </w:p>
        </w:tc>
        <w:tc>
          <w:tcPr>
            <w:tcW w:w="1039" w:type="dxa"/>
          </w:tcPr>
          <w:p w14:paraId="10FE397E" w14:textId="462CA04F" w:rsidR="00323D4F" w:rsidRDefault="00323D4F" w:rsidP="00323D4F">
            <w:pPr>
              <w:pStyle w:val="BodyText"/>
              <w:cnfStyle w:val="100000000000" w:firstRow="1" w:lastRow="0" w:firstColumn="0" w:lastColumn="0" w:oddVBand="0" w:evenVBand="0" w:oddHBand="0" w:evenHBand="0" w:firstRowFirstColumn="0" w:firstRowLastColumn="0" w:lastRowFirstColumn="0" w:lastRowLastColumn="0"/>
              <w:rPr>
                <w:lang w:val="nl-NL"/>
              </w:rPr>
            </w:pPr>
            <w:r>
              <w:rPr>
                <w:lang w:val="nl-NL"/>
              </w:rPr>
              <w:t>Prioriteit</w:t>
            </w:r>
          </w:p>
        </w:tc>
      </w:tr>
      <w:tr w:rsidR="00096A99" w14:paraId="0AC89F34" w14:textId="77777777" w:rsidTr="008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3603D7E9" w14:textId="68F6ED85" w:rsidR="00323D4F" w:rsidRDefault="005050A5" w:rsidP="00323D4F">
            <w:pPr>
              <w:pStyle w:val="BodyText"/>
              <w:rPr>
                <w:lang w:val="nl-NL"/>
              </w:rPr>
            </w:pPr>
            <w:r>
              <w:rPr>
                <w:lang w:val="nl-NL"/>
              </w:rPr>
              <w:t>UC01</w:t>
            </w:r>
          </w:p>
        </w:tc>
        <w:tc>
          <w:tcPr>
            <w:tcW w:w="2254" w:type="dxa"/>
          </w:tcPr>
          <w:p w14:paraId="4C7EE70D" w14:textId="03E7CAE9" w:rsidR="00323D4F" w:rsidRDefault="008C6D77"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Saldo bekijken in een portemonnee</w:t>
            </w:r>
          </w:p>
        </w:tc>
        <w:tc>
          <w:tcPr>
            <w:tcW w:w="4001" w:type="dxa"/>
          </w:tcPr>
          <w:p w14:paraId="3B72BCA8" w14:textId="63419937" w:rsidR="00323D4F" w:rsidRDefault="008E67BF"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Het moet mogelijk</w:t>
            </w:r>
            <w:r w:rsidR="00096A99">
              <w:rPr>
                <w:lang w:val="nl-NL"/>
              </w:rPr>
              <w:t xml:space="preserve"> zijn om zijn saldo te bekijken in een digitale portemonnee aan de hand van een GUI.</w:t>
            </w:r>
          </w:p>
        </w:tc>
        <w:tc>
          <w:tcPr>
            <w:tcW w:w="994" w:type="dxa"/>
          </w:tcPr>
          <w:p w14:paraId="3BBC5831" w14:textId="216A75D5" w:rsidR="00323D4F" w:rsidRDefault="00096A99"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c>
          <w:tcPr>
            <w:tcW w:w="1039" w:type="dxa"/>
          </w:tcPr>
          <w:p w14:paraId="43901D80" w14:textId="503ED2A7" w:rsidR="00323D4F" w:rsidRDefault="005050A5"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r>
      <w:tr w:rsidR="00323D4F" w14:paraId="77B1C650" w14:textId="77777777" w:rsidTr="008E67BF">
        <w:tc>
          <w:tcPr>
            <w:cnfStyle w:val="001000000000" w:firstRow="0" w:lastRow="0" w:firstColumn="1" w:lastColumn="0" w:oddVBand="0" w:evenVBand="0" w:oddHBand="0" w:evenHBand="0" w:firstRowFirstColumn="0" w:firstRowLastColumn="0" w:lastRowFirstColumn="0" w:lastRowLastColumn="0"/>
            <w:tcW w:w="728" w:type="dxa"/>
          </w:tcPr>
          <w:p w14:paraId="4D90505A" w14:textId="44E7AC09" w:rsidR="00323D4F" w:rsidRDefault="005050A5" w:rsidP="00323D4F">
            <w:pPr>
              <w:pStyle w:val="BodyText"/>
              <w:rPr>
                <w:lang w:val="nl-NL"/>
              </w:rPr>
            </w:pPr>
            <w:r>
              <w:rPr>
                <w:lang w:val="nl-NL"/>
              </w:rPr>
              <w:t>UC02</w:t>
            </w:r>
          </w:p>
        </w:tc>
        <w:tc>
          <w:tcPr>
            <w:tcW w:w="2254" w:type="dxa"/>
          </w:tcPr>
          <w:p w14:paraId="34676AF5" w14:textId="0C8EAA7E" w:rsidR="008C6D77" w:rsidRDefault="008C6D77" w:rsidP="00323D4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Unieke nieuwe rekeningen aanmaken</w:t>
            </w:r>
          </w:p>
        </w:tc>
        <w:tc>
          <w:tcPr>
            <w:tcW w:w="4001" w:type="dxa"/>
          </w:tcPr>
          <w:p w14:paraId="7E7EFFCF" w14:textId="48460776" w:rsidR="00323D4F" w:rsidRDefault="008E67BF" w:rsidP="00323D4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Er moeten nieuwe en unieke rekeningnummers kunnen worden gecreëerd.</w:t>
            </w:r>
          </w:p>
        </w:tc>
        <w:tc>
          <w:tcPr>
            <w:tcW w:w="994" w:type="dxa"/>
          </w:tcPr>
          <w:p w14:paraId="69289AFD" w14:textId="0C373D28" w:rsidR="00323D4F" w:rsidRDefault="00096A99" w:rsidP="00323D4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c>
          <w:tcPr>
            <w:tcW w:w="1039" w:type="dxa"/>
          </w:tcPr>
          <w:p w14:paraId="55CEC03D" w14:textId="15242EDB" w:rsidR="00323D4F" w:rsidRDefault="005050A5" w:rsidP="00323D4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3</w:t>
            </w:r>
          </w:p>
        </w:tc>
      </w:tr>
      <w:tr w:rsidR="008C6D77" w14:paraId="1DC9711A" w14:textId="77777777" w:rsidTr="008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5A6A5088" w14:textId="598C2746" w:rsidR="008C6D77" w:rsidRDefault="005050A5" w:rsidP="00323D4F">
            <w:pPr>
              <w:pStyle w:val="BodyText"/>
              <w:rPr>
                <w:lang w:val="nl-NL"/>
              </w:rPr>
            </w:pPr>
            <w:r>
              <w:rPr>
                <w:lang w:val="nl-NL"/>
              </w:rPr>
              <w:t>UC03</w:t>
            </w:r>
          </w:p>
        </w:tc>
        <w:tc>
          <w:tcPr>
            <w:tcW w:w="2254" w:type="dxa"/>
          </w:tcPr>
          <w:p w14:paraId="3BA0694B" w14:textId="66C7610D" w:rsidR="008C6D77" w:rsidRDefault="008E67BF"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Transacties uitvoeren</w:t>
            </w:r>
          </w:p>
        </w:tc>
        <w:tc>
          <w:tcPr>
            <w:tcW w:w="4001" w:type="dxa"/>
          </w:tcPr>
          <w:p w14:paraId="13F42DB4" w14:textId="27DC44BE" w:rsidR="008C6D77" w:rsidRDefault="008E67BF"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Cryptomunten moeten tussen verschillende rekeningnummers worden overgemaakt.</w:t>
            </w:r>
          </w:p>
        </w:tc>
        <w:tc>
          <w:tcPr>
            <w:tcW w:w="994" w:type="dxa"/>
          </w:tcPr>
          <w:p w14:paraId="198A027F" w14:textId="3E31D3AA" w:rsidR="008C6D77" w:rsidRDefault="00096A99"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c>
          <w:tcPr>
            <w:tcW w:w="1039" w:type="dxa"/>
          </w:tcPr>
          <w:p w14:paraId="5E8E8D23" w14:textId="28264766" w:rsidR="008C6D77" w:rsidRDefault="005050A5" w:rsidP="00323D4F">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r>
      <w:tr w:rsidR="00096A99" w14:paraId="56B19199" w14:textId="77777777" w:rsidTr="008E67BF">
        <w:tc>
          <w:tcPr>
            <w:cnfStyle w:val="001000000000" w:firstRow="0" w:lastRow="0" w:firstColumn="1" w:lastColumn="0" w:oddVBand="0" w:evenVBand="0" w:oddHBand="0" w:evenHBand="0" w:firstRowFirstColumn="0" w:firstRowLastColumn="0" w:lastRowFirstColumn="0" w:lastRowLastColumn="0"/>
            <w:tcW w:w="728" w:type="dxa"/>
          </w:tcPr>
          <w:p w14:paraId="116E5C80" w14:textId="4FBD61B6" w:rsidR="00096A99" w:rsidRDefault="005050A5" w:rsidP="00096A99">
            <w:pPr>
              <w:pStyle w:val="BodyText"/>
              <w:rPr>
                <w:lang w:val="nl-NL"/>
              </w:rPr>
            </w:pPr>
            <w:r>
              <w:rPr>
                <w:lang w:val="nl-NL"/>
              </w:rPr>
              <w:lastRenderedPageBreak/>
              <w:t>UC04</w:t>
            </w:r>
          </w:p>
        </w:tc>
        <w:tc>
          <w:tcPr>
            <w:tcW w:w="2254" w:type="dxa"/>
          </w:tcPr>
          <w:p w14:paraId="51DF6341" w14:textId="5A584CD4" w:rsidR="00096A99" w:rsidRDefault="008E67BF"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QR Transacties</w:t>
            </w:r>
          </w:p>
        </w:tc>
        <w:tc>
          <w:tcPr>
            <w:tcW w:w="4001" w:type="dxa"/>
          </w:tcPr>
          <w:p w14:paraId="01EF9CC5" w14:textId="6B930BF6" w:rsidR="00096A99" w:rsidRDefault="008E67BF" w:rsidP="00096A99">
            <w:pPr>
              <w:pStyle w:val="BodyText"/>
              <w:tabs>
                <w:tab w:val="left" w:pos="1260"/>
              </w:tabs>
              <w:cnfStyle w:val="000000000000" w:firstRow="0" w:lastRow="0" w:firstColumn="0" w:lastColumn="0" w:oddVBand="0" w:evenVBand="0" w:oddHBand="0" w:evenHBand="0" w:firstRowFirstColumn="0" w:firstRowLastColumn="0" w:lastRowFirstColumn="0" w:lastRowLastColumn="0"/>
              <w:rPr>
                <w:lang w:val="nl-NL"/>
              </w:rPr>
            </w:pPr>
            <w:r>
              <w:rPr>
                <w:lang w:val="nl-NL"/>
              </w:rPr>
              <w:t>Cryptomunten moeten op basis van een QR-code worden overgemaakt.</w:t>
            </w:r>
          </w:p>
        </w:tc>
        <w:tc>
          <w:tcPr>
            <w:tcW w:w="994" w:type="dxa"/>
          </w:tcPr>
          <w:p w14:paraId="605DD11C" w14:textId="08F14512" w:rsidR="00096A99" w:rsidRDefault="00096A99"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S</w:t>
            </w:r>
          </w:p>
        </w:tc>
        <w:tc>
          <w:tcPr>
            <w:tcW w:w="1039" w:type="dxa"/>
          </w:tcPr>
          <w:p w14:paraId="0A2C0B13" w14:textId="5F8DE49A" w:rsidR="00096A99" w:rsidRDefault="005050A5"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096A99" w14:paraId="320FDCDE" w14:textId="77777777" w:rsidTr="008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7F096740" w14:textId="643672CC" w:rsidR="00096A99" w:rsidRDefault="005050A5" w:rsidP="00096A99">
            <w:pPr>
              <w:pStyle w:val="BodyText"/>
              <w:rPr>
                <w:lang w:val="nl-NL"/>
              </w:rPr>
            </w:pPr>
            <w:r>
              <w:rPr>
                <w:lang w:val="nl-NL"/>
              </w:rPr>
              <w:t>UC05</w:t>
            </w:r>
          </w:p>
        </w:tc>
        <w:tc>
          <w:tcPr>
            <w:tcW w:w="2254" w:type="dxa"/>
          </w:tcPr>
          <w:p w14:paraId="26CB0347" w14:textId="0B076C82" w:rsidR="00096A99" w:rsidRDefault="008E67BF"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Transacties bekijken</w:t>
            </w:r>
          </w:p>
        </w:tc>
        <w:tc>
          <w:tcPr>
            <w:tcW w:w="4001" w:type="dxa"/>
          </w:tcPr>
          <w:p w14:paraId="55498C8A" w14:textId="7E681DEE" w:rsidR="00096A99" w:rsidRDefault="008E67BF"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Iedereen moet de transacties van een gegeven rekeningnummer kunnen bekijken</w:t>
            </w:r>
          </w:p>
        </w:tc>
        <w:tc>
          <w:tcPr>
            <w:tcW w:w="994" w:type="dxa"/>
          </w:tcPr>
          <w:p w14:paraId="01A16A7F" w14:textId="33337229" w:rsidR="00096A99" w:rsidRDefault="00096A99"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c>
          <w:tcPr>
            <w:tcW w:w="1039" w:type="dxa"/>
          </w:tcPr>
          <w:p w14:paraId="287F2DE1" w14:textId="6187CBE6" w:rsidR="00096A99" w:rsidRDefault="005050A5"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r>
      <w:tr w:rsidR="008E67BF" w14:paraId="2CFDC1AC" w14:textId="77777777" w:rsidTr="008E67BF">
        <w:tc>
          <w:tcPr>
            <w:cnfStyle w:val="001000000000" w:firstRow="0" w:lastRow="0" w:firstColumn="1" w:lastColumn="0" w:oddVBand="0" w:evenVBand="0" w:oddHBand="0" w:evenHBand="0" w:firstRowFirstColumn="0" w:firstRowLastColumn="0" w:lastRowFirstColumn="0" w:lastRowLastColumn="0"/>
            <w:tcW w:w="728" w:type="dxa"/>
          </w:tcPr>
          <w:p w14:paraId="2005DFAD" w14:textId="58515B60" w:rsidR="008E67BF" w:rsidRDefault="008E67BF" w:rsidP="008E67BF">
            <w:pPr>
              <w:pStyle w:val="BodyText"/>
              <w:rPr>
                <w:lang w:val="nl-NL"/>
              </w:rPr>
            </w:pPr>
            <w:r>
              <w:rPr>
                <w:lang w:val="nl-NL"/>
              </w:rPr>
              <w:t>UC06</w:t>
            </w:r>
          </w:p>
        </w:tc>
        <w:tc>
          <w:tcPr>
            <w:tcW w:w="2254" w:type="dxa"/>
          </w:tcPr>
          <w:p w14:paraId="1C62AA12" w14:textId="4D8E2B15" w:rsidR="008E67BF" w:rsidRDefault="008E67BF" w:rsidP="008E67B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Saldo bekijken</w:t>
            </w:r>
          </w:p>
        </w:tc>
        <w:tc>
          <w:tcPr>
            <w:tcW w:w="4001" w:type="dxa"/>
          </w:tcPr>
          <w:p w14:paraId="10232D30" w14:textId="3D36EFB5" w:rsidR="008E67BF" w:rsidRDefault="008E67BF" w:rsidP="008E67B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Iedereen moet </w:t>
            </w:r>
            <w:r>
              <w:rPr>
                <w:lang w:val="nl-NL"/>
              </w:rPr>
              <w:t>het</w:t>
            </w:r>
            <w:r>
              <w:rPr>
                <w:lang w:val="nl-NL"/>
              </w:rPr>
              <w:t xml:space="preserve"> </w:t>
            </w:r>
            <w:r>
              <w:rPr>
                <w:lang w:val="nl-NL"/>
              </w:rPr>
              <w:t>saldo</w:t>
            </w:r>
            <w:r>
              <w:rPr>
                <w:lang w:val="nl-NL"/>
              </w:rPr>
              <w:t xml:space="preserve"> van een gegeven rekeningnummer kunnen bekijken</w:t>
            </w:r>
          </w:p>
        </w:tc>
        <w:tc>
          <w:tcPr>
            <w:tcW w:w="994" w:type="dxa"/>
          </w:tcPr>
          <w:p w14:paraId="30894A34" w14:textId="6D9C901A" w:rsidR="008E67BF" w:rsidRDefault="008E67BF" w:rsidP="008E67B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S</w:t>
            </w:r>
          </w:p>
        </w:tc>
        <w:tc>
          <w:tcPr>
            <w:tcW w:w="1039" w:type="dxa"/>
          </w:tcPr>
          <w:p w14:paraId="1DF07679" w14:textId="31A61C3C" w:rsidR="008E67BF" w:rsidRDefault="008E67BF" w:rsidP="008E67BF">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096A99" w14:paraId="37810F68" w14:textId="77777777" w:rsidTr="008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66D19832" w14:textId="26EDA133" w:rsidR="00096A99" w:rsidRDefault="005050A5" w:rsidP="00096A99">
            <w:pPr>
              <w:pStyle w:val="BodyText"/>
              <w:rPr>
                <w:lang w:val="nl-NL"/>
              </w:rPr>
            </w:pPr>
            <w:r>
              <w:rPr>
                <w:lang w:val="nl-NL"/>
              </w:rPr>
              <w:t>UC07</w:t>
            </w:r>
          </w:p>
        </w:tc>
        <w:tc>
          <w:tcPr>
            <w:tcW w:w="2254" w:type="dxa"/>
          </w:tcPr>
          <w:p w14:paraId="11C8B219" w14:textId="2197C968" w:rsidR="00096A99" w:rsidRDefault="00096A99"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Een naam koppelen aan rekeningnummers</w:t>
            </w:r>
          </w:p>
        </w:tc>
        <w:tc>
          <w:tcPr>
            <w:tcW w:w="4001" w:type="dxa"/>
          </w:tcPr>
          <w:p w14:paraId="5B652D31" w14:textId="05300A8E" w:rsidR="00096A99" w:rsidRDefault="008E67BF"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w:t>
            </w:r>
            <w:r w:rsidR="00096A99">
              <w:rPr>
                <w:lang w:val="nl-NL"/>
              </w:rPr>
              <w:t xml:space="preserve">moet </w:t>
            </w:r>
            <w:r>
              <w:rPr>
                <w:lang w:val="nl-NL"/>
              </w:rPr>
              <w:t xml:space="preserve">mogelijk zijn </w:t>
            </w:r>
            <w:r w:rsidR="00096A99">
              <w:rPr>
                <w:lang w:val="nl-NL"/>
              </w:rPr>
              <w:t xml:space="preserve">namen aan rekeningnummers </w:t>
            </w:r>
            <w:r>
              <w:rPr>
                <w:lang w:val="nl-NL"/>
              </w:rPr>
              <w:t xml:space="preserve">te </w:t>
            </w:r>
            <w:r w:rsidR="00096A99">
              <w:rPr>
                <w:lang w:val="nl-NL"/>
              </w:rPr>
              <w:t>kunnen koppelen.</w:t>
            </w:r>
          </w:p>
        </w:tc>
        <w:tc>
          <w:tcPr>
            <w:tcW w:w="994" w:type="dxa"/>
          </w:tcPr>
          <w:p w14:paraId="53838EE9" w14:textId="7DD3772A" w:rsidR="00096A99" w:rsidRDefault="00096A99"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C</w:t>
            </w:r>
          </w:p>
        </w:tc>
        <w:tc>
          <w:tcPr>
            <w:tcW w:w="1039" w:type="dxa"/>
          </w:tcPr>
          <w:p w14:paraId="790E5FE0" w14:textId="4C95EFEE" w:rsidR="00096A99" w:rsidRDefault="005050A5"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096A99" w14:paraId="6CB66B60" w14:textId="77777777" w:rsidTr="008E67BF">
        <w:tc>
          <w:tcPr>
            <w:cnfStyle w:val="001000000000" w:firstRow="0" w:lastRow="0" w:firstColumn="1" w:lastColumn="0" w:oddVBand="0" w:evenVBand="0" w:oddHBand="0" w:evenHBand="0" w:firstRowFirstColumn="0" w:firstRowLastColumn="0" w:lastRowFirstColumn="0" w:lastRowLastColumn="0"/>
            <w:tcW w:w="728" w:type="dxa"/>
          </w:tcPr>
          <w:p w14:paraId="6CC95C0D" w14:textId="346FA157" w:rsidR="00096A99" w:rsidRDefault="005050A5" w:rsidP="00096A99">
            <w:pPr>
              <w:pStyle w:val="BodyText"/>
              <w:rPr>
                <w:lang w:val="nl-NL"/>
              </w:rPr>
            </w:pPr>
            <w:r>
              <w:rPr>
                <w:lang w:val="nl-NL"/>
              </w:rPr>
              <w:t>UC08</w:t>
            </w:r>
          </w:p>
        </w:tc>
        <w:tc>
          <w:tcPr>
            <w:tcW w:w="2254" w:type="dxa"/>
          </w:tcPr>
          <w:p w14:paraId="03DD5078" w14:textId="1F1F6168" w:rsidR="00096A99" w:rsidRDefault="00096A99"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Een anonieme transactie uitvoeren</w:t>
            </w:r>
          </w:p>
        </w:tc>
        <w:tc>
          <w:tcPr>
            <w:tcW w:w="4001" w:type="dxa"/>
          </w:tcPr>
          <w:p w14:paraId="5C64B4E1" w14:textId="44655D76" w:rsidR="00096A99" w:rsidRDefault="008E67BF"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Het moet mogelijk zijn om</w:t>
            </w:r>
            <w:r w:rsidR="00096A99">
              <w:rPr>
                <w:lang w:val="nl-NL"/>
              </w:rPr>
              <w:t xml:space="preserve"> een anonieme transactie </w:t>
            </w:r>
            <w:r>
              <w:rPr>
                <w:lang w:val="nl-NL"/>
              </w:rPr>
              <w:t xml:space="preserve">uit te </w:t>
            </w:r>
            <w:r w:rsidR="00096A99">
              <w:rPr>
                <w:lang w:val="nl-NL"/>
              </w:rPr>
              <w:t>kunnen uitvoeren</w:t>
            </w:r>
          </w:p>
        </w:tc>
        <w:tc>
          <w:tcPr>
            <w:tcW w:w="994" w:type="dxa"/>
          </w:tcPr>
          <w:p w14:paraId="1E7BF8CD" w14:textId="348F9107" w:rsidR="00096A99" w:rsidRDefault="00096A99"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W</w:t>
            </w:r>
          </w:p>
        </w:tc>
        <w:tc>
          <w:tcPr>
            <w:tcW w:w="1039" w:type="dxa"/>
          </w:tcPr>
          <w:p w14:paraId="15049AE1" w14:textId="2F2257E7" w:rsidR="00096A99" w:rsidRDefault="005050A5"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3</w:t>
            </w:r>
          </w:p>
        </w:tc>
      </w:tr>
      <w:tr w:rsidR="00540B4C" w14:paraId="13ADDB68" w14:textId="77777777" w:rsidTr="008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5CAEF6A8" w14:textId="33799592" w:rsidR="00540B4C" w:rsidRDefault="005050A5" w:rsidP="00096A99">
            <w:pPr>
              <w:pStyle w:val="BodyText"/>
              <w:rPr>
                <w:lang w:val="nl-NL"/>
              </w:rPr>
            </w:pPr>
            <w:r>
              <w:rPr>
                <w:lang w:val="nl-NL"/>
              </w:rPr>
              <w:t>UC09</w:t>
            </w:r>
          </w:p>
        </w:tc>
        <w:tc>
          <w:tcPr>
            <w:tcW w:w="2254" w:type="dxa"/>
          </w:tcPr>
          <w:p w14:paraId="3F395FED" w14:textId="4C751FC6" w:rsidR="00540B4C" w:rsidRDefault="00540B4C"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Transacties lezen in JSON</w:t>
            </w:r>
          </w:p>
        </w:tc>
        <w:tc>
          <w:tcPr>
            <w:tcW w:w="4001" w:type="dxa"/>
          </w:tcPr>
          <w:p w14:paraId="1721D939" w14:textId="656454A0" w:rsidR="00540B4C" w:rsidRDefault="008E67BF"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Transacties moeten leesbaar zijn in het JSON-formaat</w:t>
            </w:r>
          </w:p>
        </w:tc>
        <w:tc>
          <w:tcPr>
            <w:tcW w:w="994" w:type="dxa"/>
          </w:tcPr>
          <w:p w14:paraId="0897162F" w14:textId="62BEF371" w:rsidR="00540B4C" w:rsidRDefault="005050A5"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S</w:t>
            </w:r>
          </w:p>
        </w:tc>
        <w:tc>
          <w:tcPr>
            <w:tcW w:w="1039" w:type="dxa"/>
          </w:tcPr>
          <w:p w14:paraId="273ABE93" w14:textId="5392F59C" w:rsidR="00540B4C" w:rsidRDefault="005050A5"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540B4C" w14:paraId="1447E997" w14:textId="77777777" w:rsidTr="008E67BF">
        <w:tc>
          <w:tcPr>
            <w:cnfStyle w:val="001000000000" w:firstRow="0" w:lastRow="0" w:firstColumn="1" w:lastColumn="0" w:oddVBand="0" w:evenVBand="0" w:oddHBand="0" w:evenHBand="0" w:firstRowFirstColumn="0" w:firstRowLastColumn="0" w:lastRowFirstColumn="0" w:lastRowLastColumn="0"/>
            <w:tcW w:w="728" w:type="dxa"/>
          </w:tcPr>
          <w:p w14:paraId="781864E5" w14:textId="05940D82" w:rsidR="00540B4C" w:rsidRDefault="005050A5" w:rsidP="00096A99">
            <w:pPr>
              <w:pStyle w:val="BodyText"/>
              <w:rPr>
                <w:lang w:val="nl-NL"/>
              </w:rPr>
            </w:pPr>
            <w:r>
              <w:rPr>
                <w:lang w:val="nl-NL"/>
              </w:rPr>
              <w:t>UC10</w:t>
            </w:r>
          </w:p>
        </w:tc>
        <w:tc>
          <w:tcPr>
            <w:tcW w:w="2254" w:type="dxa"/>
          </w:tcPr>
          <w:p w14:paraId="5AE38DA4" w14:textId="58C84F08" w:rsidR="00540B4C" w:rsidRDefault="00540B4C"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transactie </w:t>
            </w:r>
            <w:r w:rsidR="005050A5">
              <w:rPr>
                <w:lang w:val="nl-NL"/>
              </w:rPr>
              <w:t>authentiseren</w:t>
            </w:r>
          </w:p>
        </w:tc>
        <w:tc>
          <w:tcPr>
            <w:tcW w:w="4001" w:type="dxa"/>
          </w:tcPr>
          <w:p w14:paraId="66BDAE82" w14:textId="7FE6E6B1" w:rsidR="00540B4C" w:rsidRDefault="008E67BF"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Het moet mogelijk zijn voor iedereen om transacties te authentiseren</w:t>
            </w:r>
          </w:p>
        </w:tc>
        <w:tc>
          <w:tcPr>
            <w:tcW w:w="994" w:type="dxa"/>
          </w:tcPr>
          <w:p w14:paraId="15DC9A94" w14:textId="2E09CFC6" w:rsidR="00540B4C" w:rsidRDefault="005050A5"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c>
          <w:tcPr>
            <w:tcW w:w="1039" w:type="dxa"/>
          </w:tcPr>
          <w:p w14:paraId="4B22E214" w14:textId="47E54075" w:rsidR="00540B4C" w:rsidRDefault="005050A5" w:rsidP="00096A99">
            <w:pPr>
              <w:pStyle w:val="BodyText"/>
              <w:cnfStyle w:val="000000000000" w:firstRow="0" w:lastRow="0" w:firstColumn="0" w:lastColumn="0" w:oddVBand="0" w:evenVBand="0" w:oddHBand="0" w:evenHBand="0" w:firstRowFirstColumn="0" w:firstRowLastColumn="0" w:lastRowFirstColumn="0" w:lastRowLastColumn="0"/>
              <w:rPr>
                <w:lang w:val="nl-NL"/>
              </w:rPr>
            </w:pPr>
            <w:r>
              <w:rPr>
                <w:lang w:val="nl-NL"/>
              </w:rPr>
              <w:t>3</w:t>
            </w:r>
          </w:p>
        </w:tc>
      </w:tr>
      <w:tr w:rsidR="00540B4C" w14:paraId="7E952FF5" w14:textId="77777777" w:rsidTr="008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5E1B6244" w14:textId="155DE07F" w:rsidR="00540B4C" w:rsidRDefault="005050A5" w:rsidP="00096A99">
            <w:pPr>
              <w:pStyle w:val="BodyText"/>
              <w:rPr>
                <w:lang w:val="nl-NL"/>
              </w:rPr>
            </w:pPr>
            <w:r>
              <w:rPr>
                <w:lang w:val="nl-NL"/>
              </w:rPr>
              <w:t>UC11</w:t>
            </w:r>
          </w:p>
        </w:tc>
        <w:tc>
          <w:tcPr>
            <w:tcW w:w="2254" w:type="dxa"/>
          </w:tcPr>
          <w:p w14:paraId="5B95AA63" w14:textId="43B217F9" w:rsidR="00540B4C" w:rsidRDefault="005050A5"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Het vinden van missende transacties</w:t>
            </w:r>
          </w:p>
        </w:tc>
        <w:tc>
          <w:tcPr>
            <w:tcW w:w="4001" w:type="dxa"/>
          </w:tcPr>
          <w:p w14:paraId="17B67015" w14:textId="332B767C" w:rsidR="00540B4C" w:rsidRDefault="008E67BF"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Iedereen moet kunnen zien wanneer een transactie ontbreekt</w:t>
            </w:r>
          </w:p>
        </w:tc>
        <w:tc>
          <w:tcPr>
            <w:tcW w:w="994" w:type="dxa"/>
          </w:tcPr>
          <w:p w14:paraId="4CF6A07B" w14:textId="4974BDA4" w:rsidR="00540B4C" w:rsidRDefault="005050A5"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M</w:t>
            </w:r>
          </w:p>
        </w:tc>
        <w:tc>
          <w:tcPr>
            <w:tcW w:w="1039" w:type="dxa"/>
          </w:tcPr>
          <w:p w14:paraId="2C777A22" w14:textId="5ECB6A8A" w:rsidR="00540B4C" w:rsidRDefault="005050A5" w:rsidP="00096A99">
            <w:pPr>
              <w:pStyle w:val="BodyText"/>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r>
    </w:tbl>
    <w:p w14:paraId="35E713AC" w14:textId="77777777" w:rsidR="00323D4F" w:rsidRDefault="00323D4F" w:rsidP="00323D4F">
      <w:pPr>
        <w:pStyle w:val="BodyText"/>
        <w:rPr>
          <w:lang w:val="nl-NL"/>
        </w:rPr>
      </w:pPr>
    </w:p>
    <w:p w14:paraId="3D39A3CD" w14:textId="4875000C" w:rsidR="00C74B48" w:rsidRDefault="00323D4F" w:rsidP="00323D4F">
      <w:pPr>
        <w:pStyle w:val="Heading1"/>
        <w:rPr>
          <w:lang w:val="en-US"/>
        </w:rPr>
      </w:pPr>
      <w:bookmarkStart w:id="4" w:name="_Toc84498263"/>
      <w:r>
        <w:rPr>
          <w:lang w:val="en-US"/>
        </w:rPr>
        <w:t>Use Case diagram</w:t>
      </w:r>
      <w:bookmarkEnd w:id="4"/>
    </w:p>
    <w:p w14:paraId="4B8F9FA4" w14:textId="77777777" w:rsidR="002405D9" w:rsidRPr="002405D9" w:rsidRDefault="002405D9" w:rsidP="002405D9">
      <w:pPr>
        <w:rPr>
          <w:lang w:val="en-US"/>
        </w:rPr>
      </w:pPr>
    </w:p>
    <w:p w14:paraId="5B12D4AD" w14:textId="2AB26FB0" w:rsidR="00C74B48" w:rsidRPr="00C74B48" w:rsidRDefault="00F23288" w:rsidP="002405D9">
      <w:pPr>
        <w:jc w:val="center"/>
        <w:rPr>
          <w:lang w:val="nl-NL"/>
        </w:rPr>
      </w:pPr>
      <w:r>
        <w:rPr>
          <w:noProof/>
          <w:lang w:val="nl-NL"/>
        </w:rPr>
        <w:drawing>
          <wp:inline distT="0" distB="0" distL="0" distR="0" wp14:anchorId="1A736D16" wp14:editId="29DFA3F2">
            <wp:extent cx="4334729"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8850" cy="4472221"/>
                    </a:xfrm>
                    <a:prstGeom prst="rect">
                      <a:avLst/>
                    </a:prstGeom>
                  </pic:spPr>
                </pic:pic>
              </a:graphicData>
            </a:graphic>
          </wp:inline>
        </w:drawing>
      </w:r>
    </w:p>
    <w:sectPr w:rsidR="00C74B48" w:rsidRPr="00C74B48" w:rsidSect="00C74B4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5EC2" w14:textId="77777777" w:rsidR="007A77D7" w:rsidRDefault="007A77D7" w:rsidP="00C74B48">
      <w:r>
        <w:separator/>
      </w:r>
    </w:p>
  </w:endnote>
  <w:endnote w:type="continuationSeparator" w:id="0">
    <w:p w14:paraId="681434AE" w14:textId="77777777" w:rsidR="007A77D7" w:rsidRDefault="007A77D7" w:rsidP="00C7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400C" w14:textId="77777777" w:rsidR="007A77D7" w:rsidRDefault="007A77D7" w:rsidP="00C74B48">
      <w:r>
        <w:separator/>
      </w:r>
    </w:p>
  </w:footnote>
  <w:footnote w:type="continuationSeparator" w:id="0">
    <w:p w14:paraId="0B2C7C71" w14:textId="77777777" w:rsidR="007A77D7" w:rsidRDefault="007A77D7" w:rsidP="00C74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08"/>
      <w:gridCol w:w="4508"/>
    </w:tblGrid>
    <w:tr w:rsidR="00C74B48" w:rsidRPr="00C74B48" w14:paraId="492728C2" w14:textId="77777777" w:rsidTr="00C245EF">
      <w:tc>
        <w:tcPr>
          <w:tcW w:w="4508" w:type="dxa"/>
        </w:tcPr>
        <w:p w14:paraId="4617337A" w14:textId="77777777" w:rsidR="00C74B48" w:rsidRPr="00C74B48" w:rsidRDefault="00C74B48" w:rsidP="00C74B48">
          <w:pPr>
            <w:rPr>
              <w:lang w:val="nl-NL"/>
            </w:rPr>
          </w:pPr>
          <w:r w:rsidRPr="00C74B48">
            <w:rPr>
              <w:lang w:val="nl-NL"/>
            </w:rPr>
            <w:t>Project Cryptomunt</w:t>
          </w:r>
        </w:p>
      </w:tc>
      <w:tc>
        <w:tcPr>
          <w:tcW w:w="4508" w:type="dxa"/>
        </w:tcPr>
        <w:p w14:paraId="031EA185" w14:textId="77777777" w:rsidR="00C74B48" w:rsidRPr="00C74B48" w:rsidRDefault="00C74B48" w:rsidP="00C74B48">
          <w:pPr>
            <w:rPr>
              <w:lang w:val="nl-NL"/>
            </w:rPr>
          </w:pPr>
          <w:r w:rsidRPr="00C74B48">
            <w:rPr>
              <w:lang w:val="nl-NL"/>
            </w:rPr>
            <w:t>Versie: 0.1</w:t>
          </w:r>
        </w:p>
      </w:tc>
    </w:tr>
    <w:tr w:rsidR="00C74B48" w:rsidRPr="00C74B48" w14:paraId="736890E7" w14:textId="77777777" w:rsidTr="00C245EF">
      <w:tc>
        <w:tcPr>
          <w:tcW w:w="4508" w:type="dxa"/>
        </w:tcPr>
        <w:p w14:paraId="7E537237" w14:textId="77777777" w:rsidR="00C74B48" w:rsidRPr="00C74B48" w:rsidRDefault="00C74B48" w:rsidP="00C74B48">
          <w:pPr>
            <w:rPr>
              <w:lang w:val="nl-NL"/>
            </w:rPr>
          </w:pPr>
          <w:r w:rsidRPr="00C74B48">
            <w:rPr>
              <w:lang w:val="nl-NL"/>
            </w:rPr>
            <w:t>Use Case Model</w:t>
          </w:r>
        </w:p>
      </w:tc>
      <w:tc>
        <w:tcPr>
          <w:tcW w:w="4508" w:type="dxa"/>
        </w:tcPr>
        <w:p w14:paraId="6251B3B8" w14:textId="77777777" w:rsidR="00C74B48" w:rsidRPr="00C74B48" w:rsidRDefault="00C74B48" w:rsidP="00C74B48">
          <w:pPr>
            <w:rPr>
              <w:lang w:val="nl-NL"/>
            </w:rPr>
          </w:pPr>
          <w:r w:rsidRPr="00C74B48">
            <w:rPr>
              <w:lang w:val="nl-NL"/>
            </w:rPr>
            <w:t>Datum: 07-10-2021</w:t>
          </w:r>
        </w:p>
      </w:tc>
    </w:tr>
  </w:tbl>
  <w:p w14:paraId="780B818C" w14:textId="77777777" w:rsidR="00C74B48" w:rsidRDefault="00C7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87F"/>
    <w:multiLevelType w:val="hybridMultilevel"/>
    <w:tmpl w:val="9A9CC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48"/>
    <w:rsid w:val="00096A99"/>
    <w:rsid w:val="0020058B"/>
    <w:rsid w:val="002405D9"/>
    <w:rsid w:val="00323D4F"/>
    <w:rsid w:val="00324D4B"/>
    <w:rsid w:val="005050A5"/>
    <w:rsid w:val="00540B4C"/>
    <w:rsid w:val="006820B8"/>
    <w:rsid w:val="007A31CE"/>
    <w:rsid w:val="007A77D7"/>
    <w:rsid w:val="0081198E"/>
    <w:rsid w:val="008B6DA1"/>
    <w:rsid w:val="008C6D77"/>
    <w:rsid w:val="008E67BF"/>
    <w:rsid w:val="00936080"/>
    <w:rsid w:val="00C74B48"/>
    <w:rsid w:val="00F232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BBD2"/>
  <w15:chartTrackingRefBased/>
  <w15:docId w15:val="{DE9630A2-6E74-A64A-86A7-8C20CF7A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B48"/>
    <w:rPr>
      <w:rFonts w:eastAsiaTheme="minorEastAsia"/>
      <w:sz w:val="22"/>
      <w:szCs w:val="22"/>
      <w:lang w:val="en-US" w:eastAsia="zh-CN"/>
    </w:rPr>
  </w:style>
  <w:style w:type="character" w:customStyle="1" w:styleId="NoSpacingChar">
    <w:name w:val="No Spacing Char"/>
    <w:basedOn w:val="DefaultParagraphFont"/>
    <w:link w:val="NoSpacing"/>
    <w:uiPriority w:val="1"/>
    <w:rsid w:val="00C74B48"/>
    <w:rPr>
      <w:rFonts w:eastAsiaTheme="minorEastAsia"/>
      <w:sz w:val="22"/>
      <w:szCs w:val="22"/>
      <w:lang w:val="en-US" w:eastAsia="zh-CN"/>
    </w:rPr>
  </w:style>
  <w:style w:type="table" w:styleId="TableGrid">
    <w:name w:val="Table Grid"/>
    <w:basedOn w:val="TableNormal"/>
    <w:uiPriority w:val="39"/>
    <w:rsid w:val="00C74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4B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4B48"/>
    <w:pPr>
      <w:tabs>
        <w:tab w:val="center" w:pos="4513"/>
        <w:tab w:val="right" w:pos="9026"/>
      </w:tabs>
    </w:pPr>
  </w:style>
  <w:style w:type="character" w:customStyle="1" w:styleId="HeaderChar">
    <w:name w:val="Header Char"/>
    <w:basedOn w:val="DefaultParagraphFont"/>
    <w:link w:val="Header"/>
    <w:uiPriority w:val="99"/>
    <w:rsid w:val="00C74B48"/>
  </w:style>
  <w:style w:type="paragraph" w:styleId="Footer">
    <w:name w:val="footer"/>
    <w:basedOn w:val="Normal"/>
    <w:link w:val="FooterChar"/>
    <w:uiPriority w:val="99"/>
    <w:unhideWhenUsed/>
    <w:rsid w:val="00C74B48"/>
    <w:pPr>
      <w:tabs>
        <w:tab w:val="center" w:pos="4513"/>
        <w:tab w:val="right" w:pos="9026"/>
      </w:tabs>
    </w:pPr>
  </w:style>
  <w:style w:type="character" w:customStyle="1" w:styleId="FooterChar">
    <w:name w:val="Footer Char"/>
    <w:basedOn w:val="DefaultParagraphFont"/>
    <w:link w:val="Footer"/>
    <w:uiPriority w:val="99"/>
    <w:rsid w:val="00C74B48"/>
  </w:style>
  <w:style w:type="character" w:customStyle="1" w:styleId="Heading1Char">
    <w:name w:val="Heading 1 Char"/>
    <w:basedOn w:val="DefaultParagraphFont"/>
    <w:link w:val="Heading1"/>
    <w:uiPriority w:val="9"/>
    <w:rsid w:val="00C74B4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C74B48"/>
    <w:pPr>
      <w:keepLines/>
      <w:widowControl w:val="0"/>
      <w:spacing w:after="120" w:line="240" w:lineRule="atLeast"/>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C74B48"/>
    <w:rPr>
      <w:rFonts w:ascii="Arial" w:eastAsia="Times New Roman" w:hAnsi="Arial" w:cs="Times New Roman"/>
      <w:sz w:val="20"/>
      <w:szCs w:val="20"/>
      <w:lang w:val="en-US"/>
    </w:rPr>
  </w:style>
  <w:style w:type="table" w:styleId="GridTable1Light-Accent1">
    <w:name w:val="Grid Table 1 Light Accent 1"/>
    <w:basedOn w:val="TableNormal"/>
    <w:uiPriority w:val="46"/>
    <w:rsid w:val="00C74B4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74B4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23D4F"/>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23D4F"/>
    <w:pPr>
      <w:spacing w:before="120"/>
      <w:ind w:left="240"/>
    </w:pPr>
    <w:rPr>
      <w:rFonts w:cstheme="minorHAnsi"/>
      <w:b/>
      <w:bCs/>
      <w:sz w:val="22"/>
      <w:szCs w:val="22"/>
    </w:rPr>
  </w:style>
  <w:style w:type="paragraph" w:styleId="TOC1">
    <w:name w:val="toc 1"/>
    <w:basedOn w:val="Normal"/>
    <w:next w:val="Normal"/>
    <w:autoRedefine/>
    <w:uiPriority w:val="39"/>
    <w:unhideWhenUsed/>
    <w:rsid w:val="00323D4F"/>
    <w:pPr>
      <w:spacing w:before="120"/>
    </w:pPr>
    <w:rPr>
      <w:rFonts w:cstheme="minorHAnsi"/>
      <w:b/>
      <w:bCs/>
      <w:i/>
      <w:iCs/>
    </w:rPr>
  </w:style>
  <w:style w:type="character" w:styleId="Hyperlink">
    <w:name w:val="Hyperlink"/>
    <w:basedOn w:val="DefaultParagraphFont"/>
    <w:uiPriority w:val="99"/>
    <w:unhideWhenUsed/>
    <w:rsid w:val="00323D4F"/>
    <w:rPr>
      <w:color w:val="0563C1" w:themeColor="hyperlink"/>
      <w:u w:val="single"/>
    </w:rPr>
  </w:style>
  <w:style w:type="paragraph" w:styleId="TOC3">
    <w:name w:val="toc 3"/>
    <w:basedOn w:val="Normal"/>
    <w:next w:val="Normal"/>
    <w:autoRedefine/>
    <w:uiPriority w:val="39"/>
    <w:semiHidden/>
    <w:unhideWhenUsed/>
    <w:rsid w:val="00323D4F"/>
    <w:pPr>
      <w:ind w:left="480"/>
    </w:pPr>
    <w:rPr>
      <w:rFonts w:cstheme="minorHAnsi"/>
      <w:sz w:val="20"/>
      <w:szCs w:val="20"/>
    </w:rPr>
  </w:style>
  <w:style w:type="paragraph" w:styleId="TOC4">
    <w:name w:val="toc 4"/>
    <w:basedOn w:val="Normal"/>
    <w:next w:val="Normal"/>
    <w:autoRedefine/>
    <w:uiPriority w:val="39"/>
    <w:semiHidden/>
    <w:unhideWhenUsed/>
    <w:rsid w:val="00323D4F"/>
    <w:pPr>
      <w:ind w:left="720"/>
    </w:pPr>
    <w:rPr>
      <w:rFonts w:cstheme="minorHAnsi"/>
      <w:sz w:val="20"/>
      <w:szCs w:val="20"/>
    </w:rPr>
  </w:style>
  <w:style w:type="paragraph" w:styleId="TOC5">
    <w:name w:val="toc 5"/>
    <w:basedOn w:val="Normal"/>
    <w:next w:val="Normal"/>
    <w:autoRedefine/>
    <w:uiPriority w:val="39"/>
    <w:semiHidden/>
    <w:unhideWhenUsed/>
    <w:rsid w:val="00323D4F"/>
    <w:pPr>
      <w:ind w:left="960"/>
    </w:pPr>
    <w:rPr>
      <w:rFonts w:cstheme="minorHAnsi"/>
      <w:sz w:val="20"/>
      <w:szCs w:val="20"/>
    </w:rPr>
  </w:style>
  <w:style w:type="paragraph" w:styleId="TOC6">
    <w:name w:val="toc 6"/>
    <w:basedOn w:val="Normal"/>
    <w:next w:val="Normal"/>
    <w:autoRedefine/>
    <w:uiPriority w:val="39"/>
    <w:semiHidden/>
    <w:unhideWhenUsed/>
    <w:rsid w:val="00323D4F"/>
    <w:pPr>
      <w:ind w:left="1200"/>
    </w:pPr>
    <w:rPr>
      <w:rFonts w:cstheme="minorHAnsi"/>
      <w:sz w:val="20"/>
      <w:szCs w:val="20"/>
    </w:rPr>
  </w:style>
  <w:style w:type="paragraph" w:styleId="TOC7">
    <w:name w:val="toc 7"/>
    <w:basedOn w:val="Normal"/>
    <w:next w:val="Normal"/>
    <w:autoRedefine/>
    <w:uiPriority w:val="39"/>
    <w:semiHidden/>
    <w:unhideWhenUsed/>
    <w:rsid w:val="00323D4F"/>
    <w:pPr>
      <w:ind w:left="1440"/>
    </w:pPr>
    <w:rPr>
      <w:rFonts w:cstheme="minorHAnsi"/>
      <w:sz w:val="20"/>
      <w:szCs w:val="20"/>
    </w:rPr>
  </w:style>
  <w:style w:type="paragraph" w:styleId="TOC8">
    <w:name w:val="toc 8"/>
    <w:basedOn w:val="Normal"/>
    <w:next w:val="Normal"/>
    <w:autoRedefine/>
    <w:uiPriority w:val="39"/>
    <w:semiHidden/>
    <w:unhideWhenUsed/>
    <w:rsid w:val="00323D4F"/>
    <w:pPr>
      <w:ind w:left="1680"/>
    </w:pPr>
    <w:rPr>
      <w:rFonts w:cstheme="minorHAnsi"/>
      <w:sz w:val="20"/>
      <w:szCs w:val="20"/>
    </w:rPr>
  </w:style>
  <w:style w:type="paragraph" w:styleId="TOC9">
    <w:name w:val="toc 9"/>
    <w:basedOn w:val="Normal"/>
    <w:next w:val="Normal"/>
    <w:autoRedefine/>
    <w:uiPriority w:val="39"/>
    <w:semiHidden/>
    <w:unhideWhenUsed/>
    <w:rsid w:val="00323D4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C55C1-E0A2-D34B-8136-9F377A0A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 CASE MODEL</vt:lpstr>
    </vt:vector>
  </TitlesOfParts>
  <Company>Hanzehogeschool Groningen</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MODEL</dc:title>
  <dc:subject>Project Cryptomunt</dc:subject>
  <dc:creator>Groep D6</dc:creator>
  <cp:keywords/>
  <dc:description/>
  <cp:lastModifiedBy>Velde MJ van der, Mike</cp:lastModifiedBy>
  <cp:revision>10</cp:revision>
  <dcterms:created xsi:type="dcterms:W3CDTF">2021-10-12T14:56:00Z</dcterms:created>
  <dcterms:modified xsi:type="dcterms:W3CDTF">2021-10-28T09:44:00Z</dcterms:modified>
</cp:coreProperties>
</file>