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 GAP Analysis Report</w:t>
      </w:r>
    </w:p>
    <w:p>
      <w:r>
        <w:t>Session ID: &lt;Session_ID&gt;</w:t>
      </w:r>
    </w:p>
    <w:p>
      <w:r>
        <w:t>Date: &lt;Date&gt;</w:t>
      </w:r>
    </w:p>
    <w:p>
      <w:r>
        <w:t>Prepared for: &lt;Organization_Name&gt;</w:t>
      </w:r>
    </w:p>
    <w:p>
      <w:r>
        <w:br w:type="page"/>
      </w:r>
    </w:p>
    <w:p>
      <w:pPr>
        <w:pStyle w:val="Heading1"/>
      </w:pPr>
      <w:r>
        <w:t>1. Executive Summary</w:t>
      </w:r>
    </w:p>
    <w:p>
      <w:r>
        <w:t>&lt;Insert executive summary of findings and key recommendations here.&gt;</w:t>
      </w:r>
    </w:p>
    <w:p>
      <w:pPr>
        <w:pStyle w:val="Heading1"/>
      </w:pPr>
      <w:r>
        <w:t>2. Scope of Analysis</w:t>
      </w:r>
    </w:p>
    <w:p>
      <w:r>
        <w:t>&lt;Describe the scope of the market gap analysis including infrastructure components reviewed.&gt;</w:t>
      </w:r>
    </w:p>
    <w:p>
      <w:pPr>
        <w:pStyle w:val="Heading1"/>
      </w:pPr>
      <w:r>
        <w:t>3. Current Infrastructure Overview</w:t>
      </w:r>
    </w:p>
    <w:p>
      <w:r>
        <w:t>&lt;Summarize the current state based on HW/SW GAP Analysis. Include tier distribution and legacy systems.&gt;</w:t>
      </w:r>
    </w:p>
    <w:p>
      <w:pPr>
        <w:pStyle w:val="Heading1"/>
      </w:pPr>
      <w:r>
        <w:t>4. Market Landscape Overview</w:t>
      </w:r>
    </w:p>
    <w:p>
      <w:r>
        <w:t>&lt;Describe current market technologies and available options for modernization.&gt;</w:t>
      </w:r>
    </w:p>
    <w:p>
      <w:pPr>
        <w:pStyle w:val="Heading1"/>
      </w:pPr>
      <w:r>
        <w:t>5. Comparative Analysis</w:t>
      </w:r>
    </w:p>
    <w:p>
      <w:r>
        <w:t>&lt;Insert table comparing current infrastructure to recommended market solutions.&gt;</w:t>
      </w:r>
    </w:p>
    <w:p>
      <w:pPr>
        <w:pStyle w:val="Heading1"/>
      </w:pPr>
      <w:r>
        <w:t>6. Upgrade Recommendations</w:t>
      </w:r>
    </w:p>
    <w:p>
      <w:r>
        <w:t>&lt;Insert detailed hardware/software upgrade paths and cloud options.&gt;</w:t>
      </w:r>
    </w:p>
    <w:p>
      <w:pPr>
        <w:pStyle w:val="Heading1"/>
      </w:pPr>
      <w:r>
        <w:t>7. ROI and Performance Gains</w:t>
      </w:r>
    </w:p>
    <w:p>
      <w:r>
        <w:t>&lt;Outline projected improvements in cost, reliability, performance, etc.&gt;</w:t>
      </w:r>
    </w:p>
    <w:p>
      <w:pPr>
        <w:pStyle w:val="Heading1"/>
      </w:pPr>
      <w:r>
        <w:t>8. Risks and Considerations</w:t>
      </w:r>
    </w:p>
    <w:p>
      <w:r>
        <w:t>&lt;Include any known risks, migration impacts, and license considerations.&gt;</w:t>
      </w:r>
    </w:p>
    <w:p>
      <w:pPr>
        <w:pStyle w:val="Heading1"/>
      </w:pPr>
      <w:r>
        <w:t>9. Appendices</w:t>
      </w:r>
    </w:p>
    <w:p>
      <w:r>
        <w:t>&lt;Insert GAP matrix, charts, and raw data references here.&gt;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