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2BFC" w14:textId="56399411" w:rsidR="00586148" w:rsidRDefault="0022718E" w:rsidP="0022718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2718E">
        <w:rPr>
          <w:rFonts w:ascii="Times New Roman" w:hAnsi="Times New Roman" w:cs="Times New Roman"/>
          <w:b/>
          <w:bCs/>
          <w:sz w:val="30"/>
          <w:szCs w:val="30"/>
        </w:rPr>
        <w:t>TRIGGER DESCRIPTION</w:t>
      </w:r>
    </w:p>
    <w:p w14:paraId="33C81D95" w14:textId="3177523C" w:rsidR="00AB0959" w:rsidRPr="00AB0959" w:rsidRDefault="00AB0959" w:rsidP="00AB09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Các trigger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9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B09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C825EF" w14:textId="6B8A8528" w:rsidR="00B53388" w:rsidRDefault="00B5338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E93E61">
        <w:rPr>
          <w:rFonts w:ascii="Times New Roman" w:hAnsi="Times New Roman" w:cs="Times New Roman"/>
          <w:sz w:val="26"/>
          <w:szCs w:val="26"/>
        </w:rPr>
        <w:t xml:space="preserve">: </w:t>
      </w:r>
      <w:r w:rsidR="00E93E61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TG_GRN_DETAILS_TOTAL_PAYMENT_INSERT, TG_GRN_DETAILS_TOTAL_PAYMENT_UPDATE</w:t>
      </w:r>
    </w:p>
    <w:p w14:paraId="28C5AE9B" w14:textId="7E895762" w:rsidR="00B53388" w:rsidRPr="008F58B5" w:rsidRDefault="00B5338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F58B5">
        <w:rPr>
          <w:rFonts w:ascii="Times New Roman" w:hAnsi="Times New Roman" w:cs="Times New Roman"/>
          <w:sz w:val="26"/>
          <w:szCs w:val="26"/>
        </w:rPr>
        <w:t xml:space="preserve">: </w:t>
      </w:r>
      <w:r w:rsidR="008F58B5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TG_CALCULAT_TOTAL_PAYMENT_GRN_INSERT, TG_CALCULAT_TOTAL_PAYMENT_GRN_UPDATE</w:t>
      </w:r>
    </w:p>
    <w:p w14:paraId="33320C63" w14:textId="40EBB783" w:rsidR="00A22628" w:rsidRPr="006F7188" w:rsidRDefault="00A22628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6039D2">
        <w:rPr>
          <w:rFonts w:ascii="Times New Roman" w:hAnsi="Times New Roman" w:cs="Times New Roman"/>
          <w:sz w:val="26"/>
          <w:szCs w:val="26"/>
        </w:rPr>
        <w:t xml:space="preserve">: </w:t>
      </w:r>
      <w:r w:rsidR="00435CEC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TG_REPAIR_PAYMENT_DETAILS_CALCUTE_TOTAL_PRICE_INSERT, TG_REPAIR_PAYMENT_DETAILS_CALCUTE_TOTAL_PRICE_UPDATE</w:t>
      </w:r>
    </w:p>
    <w:p w14:paraId="360869FD" w14:textId="13129472" w:rsidR="0022718E" w:rsidRDefault="0022718E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53ECF">
        <w:rPr>
          <w:rFonts w:ascii="Times New Roman" w:hAnsi="Times New Roman" w:cs="Times New Roman"/>
          <w:sz w:val="26"/>
          <w:szCs w:val="26"/>
        </w:rPr>
        <w:t xml:space="preserve">: </w:t>
      </w:r>
      <w:r w:rsidR="00F53ECF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TG_CALCULATE_TOTAL_PAYMENT_REPAIR_PAYMENT_BILL_INSERT, TG_CALCULATE_TOTAL_PAYMENT_REPAIR_PAYMENT_BILL_UPDATE</w:t>
      </w:r>
      <w:r w:rsid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7D2E63" w:rsidRPr="007D2E63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TG_CALCULATE_TOTAL_PAYMENT_REPAIR_PAYMENT_BILL_DELETE</w:t>
      </w:r>
    </w:p>
    <w:p w14:paraId="5FD3C334" w14:textId="62F55E2C" w:rsidR="0051159A" w:rsidRDefault="00B53388" w:rsidP="00286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AB095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B0959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53ECF">
        <w:rPr>
          <w:rFonts w:ascii="Times New Roman" w:hAnsi="Times New Roman" w:cs="Times New Roman"/>
          <w:sz w:val="26"/>
          <w:szCs w:val="26"/>
        </w:rPr>
        <w:t xml:space="preserve">: </w:t>
      </w:r>
      <w:r w:rsidR="009F7589" w:rsidRPr="005C6B2A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TG_CALCUTE_TTPRICE_INCURRED_COST_INSERT</w:t>
      </w:r>
      <w:r w:rsidR="007D2E63" w:rsidRPr="005C6B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9F7589" w:rsidRPr="005C6B2A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TG_CALCUTE_TTPRICE_INCURRED_COST_UDPATE</w:t>
      </w:r>
      <w:r w:rsidR="007D2E63" w:rsidRPr="005C6B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9F7589" w:rsidRPr="005C6B2A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TG_CALCUTE_TTPRICE_INCURRED_COST_DELETE</w:t>
      </w:r>
    </w:p>
    <w:p w14:paraId="297E96EF" w14:textId="0C4DCCBA" w:rsidR="00895459" w:rsidRPr="00EC7829" w:rsidRDefault="00A341AF" w:rsidP="00EC7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341A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D67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0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67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0C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D670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0CB"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UPDATE(STATUS = 1) 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Incurred_Cost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Repair_Payement_Details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AF">
        <w:rPr>
          <w:rFonts w:ascii="Times New Roman" w:hAnsi="Times New Roman" w:cs="Times New Roman"/>
          <w:sz w:val="26"/>
          <w:szCs w:val="26"/>
        </w:rPr>
        <w:t>GRN_Details</w:t>
      </w:r>
      <w:proofErr w:type="spellEnd"/>
      <w:r w:rsidRPr="00A341AF">
        <w:rPr>
          <w:rFonts w:ascii="Times New Roman" w:hAnsi="Times New Roman" w:cs="Times New Roman"/>
          <w:sz w:val="26"/>
          <w:szCs w:val="26"/>
        </w:rPr>
        <w:t xml:space="preserve"> </w:t>
      </w:r>
      <w:r w:rsidR="00EC78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352670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670" w:rsidRPr="00EC7829"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7A3DB1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B1" w:rsidRPr="00EC7829">
        <w:rPr>
          <w:rFonts w:ascii="Times New Roman" w:hAnsi="Times New Roman" w:cs="Times New Roman"/>
          <w:sz w:val="26"/>
          <w:szCs w:val="26"/>
        </w:rPr>
        <w:t>đ</w:t>
      </w:r>
      <w:r w:rsidR="00C11087" w:rsidRPr="00EC782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1108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087" w:rsidRPr="00EC782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657" w:rsidRPr="00EC782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9A5657" w:rsidRPr="00EC7829">
        <w:rPr>
          <w:rFonts w:ascii="Times New Roman" w:hAnsi="Times New Roman" w:cs="Times New Roman"/>
          <w:sz w:val="26"/>
          <w:szCs w:val="26"/>
        </w:rPr>
        <w:t>,….)</w:t>
      </w:r>
      <w:r w:rsidR="00B4736A">
        <w:rPr>
          <w:rFonts w:ascii="Times New Roman" w:hAnsi="Times New Roman" w:cs="Times New Roman"/>
          <w:sz w:val="26"/>
          <w:szCs w:val="26"/>
        </w:rPr>
        <w:t xml:space="preserve">: </w:t>
      </w:r>
      <w:r w:rsidR="00B4736A" w:rsidRPr="00B4736A">
        <w:rPr>
          <w:rFonts w:ascii="Times New Roman" w:hAnsi="Times New Roman" w:cs="Times New Roman"/>
          <w:color w:val="000000"/>
          <w:kern w:val="0"/>
          <w:sz w:val="24"/>
          <w:szCs w:val="24"/>
        </w:rPr>
        <w:t>TG_INSERT_NEW_INVENTORY, TG_DELETE_INVENTORY, TG_INSERT_INVENTORY_BY_GRN, TG_UPDATE_DELETE_INVENTORY_BY_GRN, TG_UPDATE_INVENTORY_QUANTITY_BY_INCURRED_COST_INSERT, TG_UPDATE_INVENTORY_QUANTITY_BY_INCURRED_COST_UPDATE,</w:t>
      </w:r>
    </w:p>
    <w:p w14:paraId="276D89F2" w14:textId="7A9DF387" w:rsidR="00222F6A" w:rsidRDefault="00BD6719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Revenue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BD671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BD671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D6719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</w:p>
    <w:p w14:paraId="1E5164F3" w14:textId="184D1444" w:rsidR="00B31021" w:rsidRPr="00B31021" w:rsidRDefault="00B31021" w:rsidP="00B31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51B6">
        <w:rPr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 w:rsidRPr="001751B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51B6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1751B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751B6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r>
        <w:rPr>
          <w:rFonts w:ascii="Times New Roman" w:hAnsi="Times New Roman" w:cs="Times New Roman"/>
          <w:sz w:val="26"/>
          <w:szCs w:val="26"/>
        </w:rPr>
        <w:t>Total_Revenue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brand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2867D0">
        <w:rPr>
          <w:rFonts w:ascii="Times New Roman" w:hAnsi="Times New Roman" w:cs="Times New Roman"/>
          <w:sz w:val="26"/>
          <w:szCs w:val="26"/>
        </w:rPr>
        <w:t xml:space="preserve">: </w:t>
      </w:r>
      <w:r w:rsidR="002867D0" w:rsidRPr="002867D0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TG_CALCULATE_TOTAL_REVENUE_INSERT, TG_CALCULATE_TOTAL_REVENUE_UPDATE_ID_REC_OR_COMPLETION_DATE, TG_CALCULATE_TOTAL_REVENUE_UPDATE_QUANTITY, TG_CALCULATE_TOTAL_REVENUE_DELETE</w:t>
      </w:r>
    </w:p>
    <w:p w14:paraId="7E065742" w14:textId="42DD7DB1" w:rsidR="00B34DA6" w:rsidRPr="00F85407" w:rsidRDefault="00BD6719" w:rsidP="0022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Revenue</w:t>
      </w:r>
      <w:r w:rsidR="00222F6A">
        <w:rPr>
          <w:rFonts w:ascii="Times New Roman" w:hAnsi="Times New Roman" w:cs="Times New Roman"/>
          <w:sz w:val="26"/>
          <w:szCs w:val="26"/>
        </w:rPr>
        <w:t>_Details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B34D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34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34DA6" w:rsidRPr="00B74020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</w:p>
    <w:p w14:paraId="08980EBD" w14:textId="0A7E67E0" w:rsidR="00F85407" w:rsidRDefault="00F85407" w:rsidP="00F85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650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6507F">
        <w:rPr>
          <w:rFonts w:ascii="Times New Roman" w:hAnsi="Times New Roman" w:cs="Times New Roman"/>
          <w:sz w:val="26"/>
          <w:szCs w:val="26"/>
        </w:rPr>
        <w:t>Total_Payment</w:t>
      </w:r>
      <w:proofErr w:type="spellEnd"/>
      <w:r w:rsidR="00B6507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FA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E1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gara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55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B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361E8">
        <w:rPr>
          <w:rFonts w:ascii="Times New Roman" w:hAnsi="Times New Roman" w:cs="Times New Roman"/>
          <w:sz w:val="26"/>
          <w:szCs w:val="26"/>
        </w:rPr>
        <w:t xml:space="preserve">: </w:t>
      </w:r>
      <w:r w:rsidR="00B361E8" w:rsidRPr="00FF68EA">
        <w:rPr>
          <w:rFonts w:ascii="Times New Roman" w:hAnsi="Times New Roman" w:cs="Times New Roman"/>
          <w:color w:val="000000"/>
          <w:kern w:val="0"/>
          <w:sz w:val="24"/>
          <w:szCs w:val="24"/>
        </w:rPr>
        <w:t>TG_CALCULATE_RATE_OF_EACHBRAND_INSERT, TG_CALCULATE_RATE_OF_EACHBRAND_DELETE, TG_CALCULATE_RATE_OF_EACHBRAND_UPDATE_TOTAL_PAYMENT,TG_CALCULATE_RATE_OF_EACHBRAND_UPDATE_ID_REC_OR_COMPLETION_DATE,</w:t>
      </w:r>
    </w:p>
    <w:p w14:paraId="6D816C7B" w14:textId="73EC1696" w:rsidR="004D7363" w:rsidRDefault="004D7363" w:rsidP="004D73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15EE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15EED">
        <w:rPr>
          <w:rFonts w:ascii="Times New Roman" w:hAnsi="Times New Roman" w:cs="Times New Roman"/>
          <w:sz w:val="26"/>
          <w:szCs w:val="26"/>
        </w:rPr>
        <w:t>Number_Of_Repair</w:t>
      </w:r>
      <w:r w:rsidR="00BF59EC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C15EED">
        <w:rPr>
          <w:rFonts w:ascii="Times New Roman" w:hAnsi="Times New Roman" w:cs="Times New Roman"/>
          <w:sz w:val="26"/>
          <w:szCs w:val="26"/>
        </w:rPr>
        <w:t>)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74B8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74B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7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B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74B85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4742E391" w14:textId="449D2528" w:rsidR="0003050B" w:rsidRDefault="00DD1A26" w:rsidP="00B057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gara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brand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gara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05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57F3">
        <w:rPr>
          <w:rFonts w:ascii="Times New Roman" w:hAnsi="Times New Roman" w:cs="Times New Roman"/>
          <w:sz w:val="26"/>
          <w:szCs w:val="26"/>
        </w:rPr>
        <w:t>đ</w:t>
      </w:r>
      <w:r w:rsidR="00E47C06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574B8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74B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7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B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74B85"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70E96CA7" w14:textId="5150CE49" w:rsidR="00222F6A" w:rsidRPr="009F7589" w:rsidRDefault="009F7589" w:rsidP="00222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(CUR_PRICE)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615F9">
        <w:rPr>
          <w:rFonts w:ascii="Times New Roman" w:hAnsi="Times New Roman" w:cs="Times New Roman"/>
          <w:color w:val="000000"/>
          <w:kern w:val="0"/>
          <w:sz w:val="24"/>
          <w:szCs w:val="24"/>
        </w:rPr>
        <w:t>TG_UPDATE_CURRENT_PRICE_INSERT</w:t>
      </w:r>
      <w:r w:rsidRPr="00C615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C615F9">
        <w:rPr>
          <w:rFonts w:ascii="Times New Roman" w:hAnsi="Times New Roman" w:cs="Times New Roman"/>
          <w:color w:val="000000"/>
          <w:kern w:val="0"/>
          <w:sz w:val="24"/>
          <w:szCs w:val="24"/>
        </w:rPr>
        <w:t>TG_UPDATE_CURRENT_PRICE_UPDATE</w:t>
      </w:r>
    </w:p>
    <w:p w14:paraId="6F0645BC" w14:textId="68578A03" w:rsidR="00334E33" w:rsidRDefault="00334E33" w:rsidP="0033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3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4E3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21E55C21" w14:textId="00F4EB13" w:rsidR="00334E33" w:rsidRDefault="00334E33" w:rsidP="00334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34E33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334E3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4E33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334E3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34E33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66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66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3B9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2B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012B7F">
        <w:rPr>
          <w:rFonts w:ascii="Times New Roman" w:hAnsi="Times New Roman" w:cs="Times New Roman"/>
          <w:sz w:val="26"/>
          <w:szCs w:val="26"/>
        </w:rPr>
        <w:t xml:space="preserve"> </w:t>
      </w:r>
      <w:r w:rsidRPr="00012B7F">
        <w:rPr>
          <w:rFonts w:ascii="Times New Roman" w:hAnsi="Times New Roman" w:cs="Times New Roman"/>
          <w:i/>
          <w:iCs/>
          <w:sz w:val="26"/>
          <w:szCs w:val="26"/>
        </w:rPr>
        <w:t xml:space="preserve">chi </w:t>
      </w:r>
      <w:proofErr w:type="spellStart"/>
      <w:r w:rsidRPr="00012B7F">
        <w:rPr>
          <w:rFonts w:ascii="Times New Roman" w:hAnsi="Times New Roman" w:cs="Times New Roman"/>
          <w:i/>
          <w:iCs/>
          <w:sz w:val="26"/>
          <w:szCs w:val="26"/>
        </w:rPr>
        <w:t>tiết</w:t>
      </w:r>
      <w:proofErr w:type="spellEnd"/>
      <w:r w:rsidRPr="00012B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12B7F">
        <w:rPr>
          <w:rFonts w:ascii="Times New Roman" w:hAnsi="Times New Roman" w:cs="Times New Roman"/>
          <w:i/>
          <w:iCs/>
          <w:sz w:val="26"/>
          <w:szCs w:val="26"/>
        </w:rPr>
        <w:t>phiếu</w:t>
      </w:r>
      <w:proofErr w:type="spellEnd"/>
      <w:r w:rsidRPr="00012B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12B7F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78B8F3" w14:textId="156EBFD8" w:rsidR="002278F8" w:rsidRDefault="002278F8" w:rsidP="00334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DELETE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ở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thuộc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96881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696881">
        <w:rPr>
          <w:rFonts w:ascii="Times New Roman" w:hAnsi="Times New Roman" w:cs="Times New Roman"/>
          <w:i/>
          <w:iCs/>
          <w:sz w:val="26"/>
          <w:szCs w:val="26"/>
        </w:rPr>
        <w:t xml:space="preserve"> STATUS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(STATUS) = 1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DELETE</w:t>
      </w:r>
    </w:p>
    <w:p w14:paraId="4FDBBD09" w14:textId="1929137F" w:rsidR="00D444D9" w:rsidRDefault="00806F58" w:rsidP="00D44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Inventory_Management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Beginning_Inventory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Ending_Inventory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Revenue, </w:t>
      </w:r>
      <w:proofErr w:type="spellStart"/>
      <w:r>
        <w:rPr>
          <w:rFonts w:ascii="Times New Roman" w:hAnsi="Times New Roman" w:cs="Times New Roman"/>
          <w:sz w:val="26"/>
          <w:szCs w:val="26"/>
        </w:rPr>
        <w:t>Revenue_Details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6A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66A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4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D44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4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444D9">
        <w:rPr>
          <w:rFonts w:ascii="Times New Roman" w:hAnsi="Times New Roman" w:cs="Times New Roman"/>
          <w:sz w:val="26"/>
          <w:szCs w:val="26"/>
        </w:rPr>
        <w:t>.</w:t>
      </w:r>
    </w:p>
    <w:p w14:paraId="13720B52" w14:textId="48E78769" w:rsidR="00D444D9" w:rsidRDefault="00D444D9" w:rsidP="00D44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Revenue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5.1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Revenue_Details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5.2</w:t>
      </w:r>
    </w:p>
    <w:p w14:paraId="184933AB" w14:textId="58168574" w:rsidR="00D444D9" w:rsidRDefault="00D444D9" w:rsidP="006367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EF523F" w14:textId="15E5D5CF" w:rsidR="00C71F7A" w:rsidRPr="00D444D9" w:rsidRDefault="00C71F7A" w:rsidP="00D44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4D9">
        <w:rPr>
          <w:rFonts w:ascii="Times New Roman" w:hAnsi="Times New Roman" w:cs="Times New Roman"/>
          <w:sz w:val="26"/>
          <w:szCs w:val="26"/>
        </w:rPr>
        <w:br w:type="page"/>
      </w:r>
    </w:p>
    <w:p w14:paraId="7E3C3A83" w14:textId="3E5DB6B5" w:rsidR="00101C74" w:rsidRPr="0014501A" w:rsidRDefault="00101C74" w:rsidP="0014501A">
      <w:pPr>
        <w:rPr>
          <w:rFonts w:ascii="Times New Roman" w:hAnsi="Times New Roman" w:cs="Times New Roman"/>
          <w:sz w:val="26"/>
          <w:szCs w:val="26"/>
        </w:rPr>
      </w:pPr>
      <w:r w:rsidRPr="0014501A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01C74" w:rsidRPr="0014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150A"/>
    <w:multiLevelType w:val="hybridMultilevel"/>
    <w:tmpl w:val="DE96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1A2D"/>
    <w:multiLevelType w:val="hybridMultilevel"/>
    <w:tmpl w:val="C504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528356">
    <w:abstractNumId w:val="0"/>
  </w:num>
  <w:num w:numId="2" w16cid:durableId="200659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67"/>
    <w:rsid w:val="00012B7F"/>
    <w:rsid w:val="0003050B"/>
    <w:rsid w:val="000333C8"/>
    <w:rsid w:val="000559F4"/>
    <w:rsid w:val="000F17D3"/>
    <w:rsid w:val="00101C74"/>
    <w:rsid w:val="00111746"/>
    <w:rsid w:val="0014501A"/>
    <w:rsid w:val="001751B6"/>
    <w:rsid w:val="00222F6A"/>
    <w:rsid w:val="0022718E"/>
    <w:rsid w:val="002278F8"/>
    <w:rsid w:val="00245A25"/>
    <w:rsid w:val="00251BBA"/>
    <w:rsid w:val="002867D0"/>
    <w:rsid w:val="00334E33"/>
    <w:rsid w:val="00352670"/>
    <w:rsid w:val="003A0530"/>
    <w:rsid w:val="003A512D"/>
    <w:rsid w:val="003E1FA7"/>
    <w:rsid w:val="00435CEC"/>
    <w:rsid w:val="004555B0"/>
    <w:rsid w:val="00456BED"/>
    <w:rsid w:val="004D7363"/>
    <w:rsid w:val="004E3040"/>
    <w:rsid w:val="0051159A"/>
    <w:rsid w:val="00533824"/>
    <w:rsid w:val="0057328C"/>
    <w:rsid w:val="00574B85"/>
    <w:rsid w:val="00586148"/>
    <w:rsid w:val="005C2423"/>
    <w:rsid w:val="005C6B2A"/>
    <w:rsid w:val="006039D2"/>
    <w:rsid w:val="0063194E"/>
    <w:rsid w:val="00636767"/>
    <w:rsid w:val="00664530"/>
    <w:rsid w:val="006663B9"/>
    <w:rsid w:val="00696881"/>
    <w:rsid w:val="006F7188"/>
    <w:rsid w:val="00704FE8"/>
    <w:rsid w:val="00770461"/>
    <w:rsid w:val="007A3DB1"/>
    <w:rsid w:val="007D2E63"/>
    <w:rsid w:val="007D748A"/>
    <w:rsid w:val="007F411E"/>
    <w:rsid w:val="00802E76"/>
    <w:rsid w:val="00806F58"/>
    <w:rsid w:val="00895459"/>
    <w:rsid w:val="008D1EFD"/>
    <w:rsid w:val="008F58B5"/>
    <w:rsid w:val="009113CC"/>
    <w:rsid w:val="009A0963"/>
    <w:rsid w:val="009A5657"/>
    <w:rsid w:val="009F7589"/>
    <w:rsid w:val="00A07900"/>
    <w:rsid w:val="00A22628"/>
    <w:rsid w:val="00A341AF"/>
    <w:rsid w:val="00AB0959"/>
    <w:rsid w:val="00AD6A0F"/>
    <w:rsid w:val="00AE5622"/>
    <w:rsid w:val="00B057F3"/>
    <w:rsid w:val="00B31021"/>
    <w:rsid w:val="00B34DA6"/>
    <w:rsid w:val="00B361E8"/>
    <w:rsid w:val="00B4736A"/>
    <w:rsid w:val="00B47B21"/>
    <w:rsid w:val="00B53388"/>
    <w:rsid w:val="00B6507F"/>
    <w:rsid w:val="00B74020"/>
    <w:rsid w:val="00BD6719"/>
    <w:rsid w:val="00BF487D"/>
    <w:rsid w:val="00BF59EC"/>
    <w:rsid w:val="00C001E4"/>
    <w:rsid w:val="00C11087"/>
    <w:rsid w:val="00C15EED"/>
    <w:rsid w:val="00C4485D"/>
    <w:rsid w:val="00C615F9"/>
    <w:rsid w:val="00C71F7A"/>
    <w:rsid w:val="00D011F2"/>
    <w:rsid w:val="00D27088"/>
    <w:rsid w:val="00D444D9"/>
    <w:rsid w:val="00D51067"/>
    <w:rsid w:val="00D66AE4"/>
    <w:rsid w:val="00D670CB"/>
    <w:rsid w:val="00DD1A26"/>
    <w:rsid w:val="00DD6674"/>
    <w:rsid w:val="00E420A5"/>
    <w:rsid w:val="00E47C06"/>
    <w:rsid w:val="00E65E00"/>
    <w:rsid w:val="00E66807"/>
    <w:rsid w:val="00E77F5B"/>
    <w:rsid w:val="00E93E61"/>
    <w:rsid w:val="00EA5936"/>
    <w:rsid w:val="00EC7829"/>
    <w:rsid w:val="00EF1D42"/>
    <w:rsid w:val="00EF3917"/>
    <w:rsid w:val="00F15D39"/>
    <w:rsid w:val="00F53ECF"/>
    <w:rsid w:val="00F8418D"/>
    <w:rsid w:val="00F85407"/>
    <w:rsid w:val="00FB252B"/>
    <w:rsid w:val="00FC248D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AE5B"/>
  <w15:chartTrackingRefBased/>
  <w15:docId w15:val="{9131BC20-CCD1-4B97-841D-534B6DDA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Nguyễn</dc:creator>
  <cp:keywords/>
  <dc:description/>
  <cp:lastModifiedBy>Loan Nguyễn</cp:lastModifiedBy>
  <cp:revision>103</cp:revision>
  <dcterms:created xsi:type="dcterms:W3CDTF">2024-04-10T02:53:00Z</dcterms:created>
  <dcterms:modified xsi:type="dcterms:W3CDTF">2024-04-15T02:15:00Z</dcterms:modified>
</cp:coreProperties>
</file>