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5CEDC" w14:textId="77777777" w:rsidR="00A8164B" w:rsidRPr="00A8164B" w:rsidRDefault="00A8164B" w:rsidP="00A8164B">
      <w:pPr>
        <w:spacing w:after="160" w:line="259" w:lineRule="auto"/>
        <w:jc w:val="center"/>
        <w:rPr>
          <w:sz w:val="22"/>
          <w:szCs w:val="22"/>
        </w:rPr>
      </w:pPr>
      <w:r w:rsidRPr="00A8164B">
        <w:rPr>
          <w:noProof/>
          <w:sz w:val="22"/>
          <w:szCs w:val="22"/>
        </w:rPr>
        <w:drawing>
          <wp:inline distT="0" distB="0" distL="0" distR="0" wp14:anchorId="00814CB9" wp14:editId="7B6914AB">
            <wp:extent cx="5336540" cy="13100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l="13759" t="26224" r="10420" b="40608"/>
                    <a:stretch>
                      <a:fillRect/>
                    </a:stretch>
                  </pic:blipFill>
                  <pic:spPr bwMode="auto">
                    <a:xfrm>
                      <a:off x="0" y="0"/>
                      <a:ext cx="5336540" cy="1310005"/>
                    </a:xfrm>
                    <a:prstGeom prst="rect">
                      <a:avLst/>
                    </a:prstGeom>
                    <a:noFill/>
                    <a:ln>
                      <a:noFill/>
                    </a:ln>
                  </pic:spPr>
                </pic:pic>
              </a:graphicData>
            </a:graphic>
          </wp:inline>
        </w:drawing>
      </w:r>
    </w:p>
    <w:p w14:paraId="764D9E2B" w14:textId="77777777" w:rsidR="00A8164B" w:rsidRPr="00A8164B" w:rsidRDefault="00A8164B" w:rsidP="00A8164B">
      <w:pPr>
        <w:spacing w:after="160" w:line="259" w:lineRule="auto"/>
        <w:jc w:val="center"/>
        <w:rPr>
          <w:sz w:val="22"/>
          <w:szCs w:val="22"/>
        </w:rPr>
      </w:pPr>
    </w:p>
    <w:p w14:paraId="1AB9C611" w14:textId="77777777" w:rsidR="00A8164B" w:rsidRPr="00A8164B" w:rsidRDefault="00A8164B" w:rsidP="00A8164B">
      <w:pPr>
        <w:spacing w:after="160" w:line="259" w:lineRule="auto"/>
        <w:jc w:val="center"/>
        <w:rPr>
          <w:sz w:val="22"/>
          <w:szCs w:val="22"/>
        </w:rPr>
      </w:pPr>
    </w:p>
    <w:p w14:paraId="63F04A1F" w14:textId="77777777" w:rsidR="00A8164B" w:rsidRPr="00A8164B" w:rsidRDefault="00A8164B" w:rsidP="00A8164B">
      <w:pPr>
        <w:spacing w:after="160" w:line="259" w:lineRule="auto"/>
        <w:jc w:val="center"/>
        <w:rPr>
          <w:sz w:val="22"/>
          <w:szCs w:val="22"/>
        </w:rPr>
      </w:pPr>
    </w:p>
    <w:p w14:paraId="14588033" w14:textId="77777777" w:rsidR="00A8164B" w:rsidRPr="00A8164B" w:rsidRDefault="00A8164B" w:rsidP="00A8164B">
      <w:pPr>
        <w:spacing w:after="160" w:line="259" w:lineRule="auto"/>
        <w:jc w:val="center"/>
        <w:rPr>
          <w:sz w:val="22"/>
          <w:szCs w:val="22"/>
        </w:rPr>
      </w:pPr>
    </w:p>
    <w:p w14:paraId="223ADE73" w14:textId="569DE4D4" w:rsidR="00A8164B" w:rsidRPr="00A8164B" w:rsidRDefault="00A8164B" w:rsidP="00A8164B">
      <w:pPr>
        <w:spacing w:after="160" w:line="259" w:lineRule="auto"/>
        <w:jc w:val="center"/>
        <w:rPr>
          <w:rFonts w:ascii="Times New Roman" w:hAnsi="Times New Roman"/>
          <w:sz w:val="28"/>
          <w:szCs w:val="28"/>
        </w:rPr>
      </w:pPr>
      <w:r>
        <w:rPr>
          <w:rFonts w:ascii="Times New Roman" w:hAnsi="Times New Roman"/>
          <w:sz w:val="28"/>
          <w:szCs w:val="28"/>
        </w:rPr>
        <w:t>Отчет</w:t>
      </w:r>
      <w:r w:rsidRPr="00A8164B">
        <w:rPr>
          <w:rFonts w:ascii="Times New Roman" w:hAnsi="Times New Roman"/>
          <w:sz w:val="28"/>
          <w:szCs w:val="28"/>
        </w:rPr>
        <w:t xml:space="preserve"> </w:t>
      </w:r>
    </w:p>
    <w:p w14:paraId="0582669D" w14:textId="2414C01E" w:rsidR="00A8164B" w:rsidRDefault="00A8164B" w:rsidP="00A8164B">
      <w:pPr>
        <w:spacing w:after="160" w:line="259" w:lineRule="auto"/>
        <w:jc w:val="center"/>
        <w:rPr>
          <w:rFonts w:ascii="Times New Roman" w:hAnsi="Times New Roman"/>
          <w:sz w:val="28"/>
          <w:szCs w:val="28"/>
        </w:rPr>
      </w:pPr>
      <w:r w:rsidRPr="00A8164B">
        <w:rPr>
          <w:rFonts w:ascii="Times New Roman" w:hAnsi="Times New Roman"/>
          <w:sz w:val="28"/>
          <w:szCs w:val="28"/>
        </w:rPr>
        <w:t xml:space="preserve">по </w:t>
      </w:r>
      <w:r>
        <w:rPr>
          <w:rFonts w:ascii="Times New Roman" w:hAnsi="Times New Roman"/>
          <w:sz w:val="28"/>
          <w:szCs w:val="28"/>
        </w:rPr>
        <w:t>теме</w:t>
      </w:r>
      <w:r w:rsidR="00240CD1">
        <w:rPr>
          <w:rFonts w:ascii="Times New Roman" w:hAnsi="Times New Roman"/>
          <w:sz w:val="28"/>
          <w:szCs w:val="28"/>
        </w:rPr>
        <w:t>:</w:t>
      </w:r>
    </w:p>
    <w:p w14:paraId="60E77541" w14:textId="37309580" w:rsidR="00A8164B" w:rsidRPr="00A8164B" w:rsidRDefault="00A8164B" w:rsidP="00240CD1">
      <w:pPr>
        <w:spacing w:line="360" w:lineRule="auto"/>
        <w:ind w:firstLine="709"/>
        <w:jc w:val="both"/>
        <w:rPr>
          <w:rFonts w:ascii="Times New Roman" w:hAnsi="Times New Roman"/>
          <w:sz w:val="28"/>
          <w:szCs w:val="28"/>
        </w:rPr>
      </w:pPr>
      <w:r w:rsidRPr="00A8164B">
        <w:rPr>
          <w:rFonts w:ascii="Times New Roman" w:hAnsi="Times New Roman"/>
          <w:sz w:val="28"/>
          <w:szCs w:val="28"/>
        </w:rPr>
        <w:t>«</w:t>
      </w:r>
      <w:r w:rsidRPr="00B351DF">
        <w:rPr>
          <w:rFonts w:ascii="Times New Roman" w:hAnsi="Times New Roman" w:cs="Times New Roman"/>
          <w:sz w:val="28"/>
          <w:szCs w:val="28"/>
        </w:rPr>
        <w:t>Графоориентированная методология разработки средств взаимодействия пользователя в системах автоматизированного проектирования и инженерного анализа.</w:t>
      </w:r>
      <w:r>
        <w:rPr>
          <w:rFonts w:ascii="Times New Roman" w:hAnsi="Times New Roman" w:cs="Times New Roman"/>
          <w:sz w:val="28"/>
          <w:szCs w:val="28"/>
        </w:rPr>
        <w:t xml:space="preserve"> Обзор </w:t>
      </w:r>
      <w:r w:rsidR="002802D9">
        <w:rPr>
          <w:rFonts w:ascii="Times New Roman" w:hAnsi="Times New Roman" w:cs="Times New Roman"/>
          <w:sz w:val="28"/>
          <w:szCs w:val="28"/>
        </w:rPr>
        <w:t>аналогичных подходов</w:t>
      </w:r>
      <w:bookmarkStart w:id="0" w:name="_GoBack"/>
      <w:bookmarkEnd w:id="0"/>
      <w:r w:rsidRPr="00A8164B">
        <w:rPr>
          <w:rFonts w:ascii="Times New Roman" w:hAnsi="Times New Roman"/>
          <w:sz w:val="28"/>
          <w:szCs w:val="28"/>
        </w:rPr>
        <w:t xml:space="preserve">» </w:t>
      </w:r>
    </w:p>
    <w:p w14:paraId="2A8A2D0F" w14:textId="77777777" w:rsidR="00A8164B" w:rsidRPr="00A8164B" w:rsidRDefault="00A8164B" w:rsidP="00A8164B">
      <w:pPr>
        <w:spacing w:after="160" w:line="259" w:lineRule="auto"/>
        <w:jc w:val="center"/>
        <w:rPr>
          <w:rFonts w:ascii="Times New Roman" w:hAnsi="Times New Roman"/>
          <w:sz w:val="28"/>
          <w:szCs w:val="28"/>
        </w:rPr>
      </w:pPr>
    </w:p>
    <w:p w14:paraId="11EF6840" w14:textId="77777777" w:rsidR="00A8164B" w:rsidRPr="00A8164B" w:rsidRDefault="00A8164B" w:rsidP="00A8164B">
      <w:pPr>
        <w:spacing w:after="160" w:line="259" w:lineRule="auto"/>
        <w:jc w:val="center"/>
        <w:rPr>
          <w:rFonts w:ascii="Times New Roman" w:hAnsi="Times New Roman"/>
          <w:sz w:val="28"/>
          <w:szCs w:val="28"/>
        </w:rPr>
      </w:pPr>
    </w:p>
    <w:p w14:paraId="287F23E3" w14:textId="77777777" w:rsidR="00A8164B" w:rsidRPr="00A8164B" w:rsidRDefault="00A8164B" w:rsidP="00A8164B">
      <w:pPr>
        <w:spacing w:after="160" w:line="259" w:lineRule="auto"/>
        <w:ind w:left="5529"/>
        <w:rPr>
          <w:rFonts w:ascii="Times New Roman" w:hAnsi="Times New Roman"/>
          <w:sz w:val="28"/>
          <w:szCs w:val="28"/>
        </w:rPr>
      </w:pPr>
      <w:r w:rsidRPr="00A8164B">
        <w:rPr>
          <w:rFonts w:ascii="Times New Roman" w:hAnsi="Times New Roman"/>
          <w:b/>
          <w:bCs/>
          <w:sz w:val="28"/>
          <w:szCs w:val="28"/>
        </w:rPr>
        <w:t xml:space="preserve">Выполнил: </w:t>
      </w:r>
    </w:p>
    <w:p w14:paraId="30907DA1" w14:textId="77777777" w:rsidR="00A8164B" w:rsidRPr="00A8164B" w:rsidRDefault="00A8164B" w:rsidP="00A8164B">
      <w:pPr>
        <w:tabs>
          <w:tab w:val="left" w:pos="5670"/>
        </w:tabs>
        <w:spacing w:after="160" w:line="259" w:lineRule="auto"/>
        <w:ind w:left="5529"/>
        <w:rPr>
          <w:rFonts w:ascii="Times New Roman" w:hAnsi="Times New Roman"/>
          <w:sz w:val="28"/>
          <w:szCs w:val="28"/>
        </w:rPr>
      </w:pPr>
      <w:r w:rsidRPr="00A8164B">
        <w:rPr>
          <w:rFonts w:ascii="Times New Roman" w:hAnsi="Times New Roman"/>
          <w:sz w:val="28"/>
          <w:szCs w:val="28"/>
        </w:rPr>
        <w:t xml:space="preserve">аспирант </w:t>
      </w:r>
    </w:p>
    <w:p w14:paraId="32304BE0" w14:textId="77777777" w:rsidR="00A8164B" w:rsidRPr="00A8164B" w:rsidRDefault="00A8164B" w:rsidP="00A8164B">
      <w:pPr>
        <w:tabs>
          <w:tab w:val="left" w:pos="5670"/>
        </w:tabs>
        <w:spacing w:after="160" w:line="259" w:lineRule="auto"/>
        <w:ind w:left="5529"/>
        <w:rPr>
          <w:rFonts w:ascii="Times New Roman" w:hAnsi="Times New Roman"/>
          <w:sz w:val="28"/>
          <w:szCs w:val="28"/>
        </w:rPr>
      </w:pPr>
      <w:r w:rsidRPr="00A8164B">
        <w:rPr>
          <w:rFonts w:ascii="Times New Roman" w:hAnsi="Times New Roman"/>
          <w:sz w:val="28"/>
          <w:szCs w:val="28"/>
        </w:rPr>
        <w:t xml:space="preserve">Бурча А.А. (РК6 - 11А) </w:t>
      </w:r>
    </w:p>
    <w:p w14:paraId="01DBA7AC" w14:textId="77777777" w:rsidR="00A8164B" w:rsidRPr="00A8164B" w:rsidRDefault="00A8164B" w:rsidP="00A8164B">
      <w:pPr>
        <w:tabs>
          <w:tab w:val="left" w:pos="5670"/>
        </w:tabs>
        <w:spacing w:after="160" w:line="259" w:lineRule="auto"/>
        <w:ind w:left="5529"/>
        <w:rPr>
          <w:rFonts w:ascii="Times New Roman" w:hAnsi="Times New Roman"/>
          <w:sz w:val="28"/>
          <w:szCs w:val="28"/>
        </w:rPr>
      </w:pPr>
      <w:r w:rsidRPr="00A8164B">
        <w:rPr>
          <w:rFonts w:ascii="Times New Roman" w:hAnsi="Times New Roman"/>
          <w:b/>
          <w:bCs/>
          <w:sz w:val="28"/>
          <w:szCs w:val="28"/>
        </w:rPr>
        <w:t xml:space="preserve">Научный руководитель: </w:t>
      </w:r>
    </w:p>
    <w:p w14:paraId="62BC160C" w14:textId="77777777" w:rsidR="00A8164B" w:rsidRPr="00A8164B" w:rsidRDefault="00A8164B" w:rsidP="00A8164B">
      <w:pPr>
        <w:tabs>
          <w:tab w:val="left" w:pos="5670"/>
        </w:tabs>
        <w:spacing w:after="160" w:line="259" w:lineRule="auto"/>
        <w:ind w:left="5529"/>
        <w:rPr>
          <w:rFonts w:ascii="Times New Roman" w:hAnsi="Times New Roman"/>
          <w:sz w:val="28"/>
          <w:szCs w:val="28"/>
        </w:rPr>
      </w:pPr>
      <w:r w:rsidRPr="00A8164B">
        <w:rPr>
          <w:rFonts w:ascii="Times New Roman" w:hAnsi="Times New Roman"/>
          <w:sz w:val="28"/>
          <w:szCs w:val="28"/>
        </w:rPr>
        <w:t xml:space="preserve">к.ф.-м.н., доцент, Соколов А.П. </w:t>
      </w:r>
    </w:p>
    <w:p w14:paraId="64A6BCC6" w14:textId="77777777" w:rsidR="00A8164B" w:rsidRPr="00A8164B" w:rsidRDefault="00A8164B" w:rsidP="00A8164B">
      <w:pPr>
        <w:tabs>
          <w:tab w:val="left" w:pos="5670"/>
        </w:tabs>
        <w:spacing w:after="160" w:line="259" w:lineRule="auto"/>
        <w:ind w:left="5670"/>
        <w:rPr>
          <w:rFonts w:ascii="Times New Roman" w:hAnsi="Times New Roman"/>
          <w:sz w:val="28"/>
          <w:szCs w:val="28"/>
        </w:rPr>
      </w:pPr>
    </w:p>
    <w:p w14:paraId="32E9009E" w14:textId="77777777" w:rsidR="00A8164B" w:rsidRPr="00A8164B" w:rsidRDefault="00A8164B" w:rsidP="008F2FE0">
      <w:pPr>
        <w:spacing w:after="160" w:line="259" w:lineRule="auto"/>
        <w:rPr>
          <w:rFonts w:ascii="Times New Roman" w:hAnsi="Times New Roman"/>
          <w:sz w:val="28"/>
          <w:szCs w:val="28"/>
        </w:rPr>
      </w:pPr>
    </w:p>
    <w:p w14:paraId="2FC96BD1" w14:textId="77777777" w:rsidR="00A8164B" w:rsidRPr="00A8164B" w:rsidRDefault="00A8164B" w:rsidP="00A8164B">
      <w:pPr>
        <w:spacing w:after="160" w:line="259" w:lineRule="auto"/>
        <w:jc w:val="center"/>
        <w:rPr>
          <w:rFonts w:ascii="Times New Roman" w:hAnsi="Times New Roman"/>
          <w:sz w:val="28"/>
          <w:szCs w:val="28"/>
        </w:rPr>
      </w:pPr>
    </w:p>
    <w:p w14:paraId="5D39F02A" w14:textId="77777777" w:rsidR="00A8164B" w:rsidRPr="00A8164B" w:rsidRDefault="00A8164B" w:rsidP="00A8164B">
      <w:pPr>
        <w:spacing w:after="160" w:line="259" w:lineRule="auto"/>
        <w:jc w:val="center"/>
        <w:rPr>
          <w:rFonts w:ascii="Times New Roman" w:hAnsi="Times New Roman"/>
          <w:sz w:val="28"/>
          <w:szCs w:val="28"/>
        </w:rPr>
      </w:pPr>
    </w:p>
    <w:p w14:paraId="12BF60CA" w14:textId="77777777" w:rsidR="00A8164B" w:rsidRPr="00A8164B" w:rsidRDefault="00A8164B" w:rsidP="00A8164B">
      <w:pPr>
        <w:spacing w:after="160" w:line="259" w:lineRule="auto"/>
        <w:jc w:val="center"/>
        <w:rPr>
          <w:rFonts w:ascii="Times New Roman" w:hAnsi="Times New Roman"/>
          <w:sz w:val="28"/>
          <w:szCs w:val="28"/>
        </w:rPr>
      </w:pPr>
    </w:p>
    <w:p w14:paraId="52F0DD94" w14:textId="77777777" w:rsidR="00A8164B" w:rsidRPr="00A8164B" w:rsidRDefault="00A8164B" w:rsidP="00A8164B">
      <w:pPr>
        <w:spacing w:after="160" w:line="259" w:lineRule="auto"/>
        <w:jc w:val="center"/>
        <w:rPr>
          <w:rFonts w:ascii="Times New Roman" w:hAnsi="Times New Roman"/>
          <w:sz w:val="28"/>
          <w:szCs w:val="28"/>
        </w:rPr>
      </w:pPr>
    </w:p>
    <w:p w14:paraId="4ACCE339" w14:textId="3BACEB8C" w:rsidR="00A8164B" w:rsidRPr="00A8164B" w:rsidRDefault="00A8164B" w:rsidP="00A8164B">
      <w:pPr>
        <w:spacing w:after="160" w:line="259" w:lineRule="auto"/>
        <w:jc w:val="center"/>
        <w:rPr>
          <w:rFonts w:ascii="Times New Roman" w:hAnsi="Times New Roman"/>
          <w:sz w:val="28"/>
          <w:szCs w:val="28"/>
        </w:rPr>
      </w:pPr>
      <w:r w:rsidRPr="00A8164B">
        <w:rPr>
          <w:rFonts w:ascii="Times New Roman" w:hAnsi="Times New Roman"/>
          <w:sz w:val="28"/>
          <w:szCs w:val="28"/>
        </w:rPr>
        <w:t>Москва 202</w:t>
      </w:r>
      <w:r>
        <w:rPr>
          <w:rFonts w:ascii="Times New Roman" w:hAnsi="Times New Roman"/>
          <w:sz w:val="28"/>
          <w:szCs w:val="28"/>
        </w:rPr>
        <w:t>1</w:t>
      </w:r>
      <w:r w:rsidRPr="00A8164B">
        <w:rPr>
          <w:rFonts w:ascii="Times New Roman" w:hAnsi="Times New Roman"/>
          <w:sz w:val="28"/>
          <w:szCs w:val="28"/>
        </w:rPr>
        <w:t xml:space="preserve"> г.</w:t>
      </w:r>
    </w:p>
    <w:p w14:paraId="7ACF948B" w14:textId="197A33AA" w:rsidR="00A8164B" w:rsidRDefault="00A8164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hAnsi="Times New Roman" w:cs="Times New Roman"/>
          <w:color w:val="auto"/>
          <w:sz w:val="28"/>
          <w:szCs w:val="28"/>
        </w:rPr>
        <w:id w:val="-1113901614"/>
        <w:docPartObj>
          <w:docPartGallery w:val="Table of Contents"/>
          <w:docPartUnique/>
        </w:docPartObj>
      </w:sdtPr>
      <w:sdtEndPr>
        <w:rPr>
          <w:rFonts w:eastAsiaTheme="minorHAnsi"/>
          <w:b/>
          <w:bCs/>
          <w:lang w:eastAsia="en-US"/>
        </w:rPr>
      </w:sdtEndPr>
      <w:sdtContent>
        <w:p w14:paraId="04323B9B" w14:textId="4A31426B" w:rsidR="000A49AE" w:rsidRPr="000A49AE" w:rsidRDefault="000A49AE" w:rsidP="000A49AE">
          <w:pPr>
            <w:pStyle w:val="a9"/>
            <w:spacing w:line="360" w:lineRule="auto"/>
            <w:rPr>
              <w:rFonts w:ascii="Times New Roman" w:hAnsi="Times New Roman" w:cs="Times New Roman"/>
              <w:color w:val="auto"/>
            </w:rPr>
          </w:pPr>
          <w:r w:rsidRPr="000A49AE">
            <w:rPr>
              <w:rFonts w:ascii="Times New Roman" w:hAnsi="Times New Roman" w:cs="Times New Roman"/>
              <w:color w:val="auto"/>
            </w:rPr>
            <w:t>Оглавление</w:t>
          </w:r>
        </w:p>
        <w:p w14:paraId="034C6837" w14:textId="2BB48569" w:rsidR="002930B7" w:rsidRPr="002930B7" w:rsidRDefault="000A49AE"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2930B7">
            <w:rPr>
              <w:rFonts w:ascii="Times New Roman" w:hAnsi="Times New Roman" w:cs="Times New Roman"/>
              <w:sz w:val="28"/>
              <w:szCs w:val="28"/>
            </w:rPr>
            <w:fldChar w:fldCharType="begin"/>
          </w:r>
          <w:r w:rsidRPr="002930B7">
            <w:rPr>
              <w:rFonts w:ascii="Times New Roman" w:hAnsi="Times New Roman" w:cs="Times New Roman"/>
              <w:sz w:val="28"/>
              <w:szCs w:val="28"/>
            </w:rPr>
            <w:instrText xml:space="preserve"> TOC \o "1-3" \h \z \u </w:instrText>
          </w:r>
          <w:r w:rsidRPr="002930B7">
            <w:rPr>
              <w:rFonts w:ascii="Times New Roman" w:hAnsi="Times New Roman" w:cs="Times New Roman"/>
              <w:sz w:val="28"/>
              <w:szCs w:val="28"/>
            </w:rPr>
            <w:fldChar w:fldCharType="separate"/>
          </w:r>
          <w:hyperlink w:anchor="_Toc62427775" w:history="1">
            <w:r w:rsidR="002930B7" w:rsidRPr="002930B7">
              <w:rPr>
                <w:rStyle w:val="aa"/>
                <w:rFonts w:ascii="Times New Roman" w:hAnsi="Times New Roman" w:cs="Times New Roman"/>
                <w:noProof/>
                <w:sz w:val="28"/>
                <w:szCs w:val="28"/>
              </w:rPr>
              <w:t>Введение в графоориентированный подход.</w:t>
            </w:r>
            <w:r w:rsidR="002930B7" w:rsidRPr="002930B7">
              <w:rPr>
                <w:rFonts w:ascii="Times New Roman" w:hAnsi="Times New Roman" w:cs="Times New Roman"/>
                <w:noProof/>
                <w:webHidden/>
                <w:sz w:val="28"/>
                <w:szCs w:val="28"/>
              </w:rPr>
              <w:tab/>
            </w:r>
            <w:r w:rsidR="002930B7" w:rsidRPr="002930B7">
              <w:rPr>
                <w:rFonts w:ascii="Times New Roman" w:hAnsi="Times New Roman" w:cs="Times New Roman"/>
                <w:noProof/>
                <w:webHidden/>
                <w:sz w:val="28"/>
                <w:szCs w:val="28"/>
              </w:rPr>
              <w:fldChar w:fldCharType="begin"/>
            </w:r>
            <w:r w:rsidR="002930B7" w:rsidRPr="002930B7">
              <w:rPr>
                <w:rFonts w:ascii="Times New Roman" w:hAnsi="Times New Roman" w:cs="Times New Roman"/>
                <w:noProof/>
                <w:webHidden/>
                <w:sz w:val="28"/>
                <w:szCs w:val="28"/>
              </w:rPr>
              <w:instrText xml:space="preserve"> PAGEREF _Toc62427775 \h </w:instrText>
            </w:r>
            <w:r w:rsidR="002930B7" w:rsidRPr="002930B7">
              <w:rPr>
                <w:rFonts w:ascii="Times New Roman" w:hAnsi="Times New Roman" w:cs="Times New Roman"/>
                <w:noProof/>
                <w:webHidden/>
                <w:sz w:val="28"/>
                <w:szCs w:val="28"/>
              </w:rPr>
            </w:r>
            <w:r w:rsidR="002930B7" w:rsidRPr="002930B7">
              <w:rPr>
                <w:rFonts w:ascii="Times New Roman" w:hAnsi="Times New Roman" w:cs="Times New Roman"/>
                <w:noProof/>
                <w:webHidden/>
                <w:sz w:val="28"/>
                <w:szCs w:val="28"/>
              </w:rPr>
              <w:fldChar w:fldCharType="separate"/>
            </w:r>
            <w:r w:rsidR="002930B7" w:rsidRPr="002930B7">
              <w:rPr>
                <w:rFonts w:ascii="Times New Roman" w:hAnsi="Times New Roman" w:cs="Times New Roman"/>
                <w:noProof/>
                <w:webHidden/>
                <w:sz w:val="28"/>
                <w:szCs w:val="28"/>
              </w:rPr>
              <w:t>3</w:t>
            </w:r>
            <w:r w:rsidR="002930B7" w:rsidRPr="002930B7">
              <w:rPr>
                <w:rFonts w:ascii="Times New Roman" w:hAnsi="Times New Roman" w:cs="Times New Roman"/>
                <w:noProof/>
                <w:webHidden/>
                <w:sz w:val="28"/>
                <w:szCs w:val="28"/>
              </w:rPr>
              <w:fldChar w:fldCharType="end"/>
            </w:r>
          </w:hyperlink>
        </w:p>
        <w:p w14:paraId="2546C2C0" w14:textId="038D672A" w:rsidR="002930B7" w:rsidRPr="002930B7" w:rsidRDefault="002930B7"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2427776" w:history="1">
            <w:r w:rsidRPr="002930B7">
              <w:rPr>
                <w:rStyle w:val="aa"/>
                <w:rFonts w:ascii="Times New Roman" w:hAnsi="Times New Roman" w:cs="Times New Roman"/>
                <w:noProof/>
                <w:sz w:val="28"/>
                <w:szCs w:val="28"/>
              </w:rPr>
              <w:t>Постановка задачи</w:t>
            </w:r>
            <w:r w:rsidRPr="002930B7">
              <w:rPr>
                <w:rFonts w:ascii="Times New Roman" w:hAnsi="Times New Roman" w:cs="Times New Roman"/>
                <w:noProof/>
                <w:webHidden/>
                <w:sz w:val="28"/>
                <w:szCs w:val="28"/>
              </w:rPr>
              <w:tab/>
            </w:r>
            <w:r w:rsidRPr="002930B7">
              <w:rPr>
                <w:rFonts w:ascii="Times New Roman" w:hAnsi="Times New Roman" w:cs="Times New Roman"/>
                <w:noProof/>
                <w:webHidden/>
                <w:sz w:val="28"/>
                <w:szCs w:val="28"/>
              </w:rPr>
              <w:fldChar w:fldCharType="begin"/>
            </w:r>
            <w:r w:rsidRPr="002930B7">
              <w:rPr>
                <w:rFonts w:ascii="Times New Roman" w:hAnsi="Times New Roman" w:cs="Times New Roman"/>
                <w:noProof/>
                <w:webHidden/>
                <w:sz w:val="28"/>
                <w:szCs w:val="28"/>
              </w:rPr>
              <w:instrText xml:space="preserve"> PAGEREF _Toc62427776 \h </w:instrText>
            </w:r>
            <w:r w:rsidRPr="002930B7">
              <w:rPr>
                <w:rFonts w:ascii="Times New Roman" w:hAnsi="Times New Roman" w:cs="Times New Roman"/>
                <w:noProof/>
                <w:webHidden/>
                <w:sz w:val="28"/>
                <w:szCs w:val="28"/>
              </w:rPr>
            </w:r>
            <w:r w:rsidRPr="002930B7">
              <w:rPr>
                <w:rFonts w:ascii="Times New Roman" w:hAnsi="Times New Roman" w:cs="Times New Roman"/>
                <w:noProof/>
                <w:webHidden/>
                <w:sz w:val="28"/>
                <w:szCs w:val="28"/>
              </w:rPr>
              <w:fldChar w:fldCharType="separate"/>
            </w:r>
            <w:r w:rsidRPr="002930B7">
              <w:rPr>
                <w:rFonts w:ascii="Times New Roman" w:hAnsi="Times New Roman" w:cs="Times New Roman"/>
                <w:noProof/>
                <w:webHidden/>
                <w:sz w:val="28"/>
                <w:szCs w:val="28"/>
              </w:rPr>
              <w:t>5</w:t>
            </w:r>
            <w:r w:rsidRPr="002930B7">
              <w:rPr>
                <w:rFonts w:ascii="Times New Roman" w:hAnsi="Times New Roman" w:cs="Times New Roman"/>
                <w:noProof/>
                <w:webHidden/>
                <w:sz w:val="28"/>
                <w:szCs w:val="28"/>
              </w:rPr>
              <w:fldChar w:fldCharType="end"/>
            </w:r>
          </w:hyperlink>
        </w:p>
        <w:p w14:paraId="26A9FF25" w14:textId="25698E39" w:rsidR="002930B7" w:rsidRPr="002930B7" w:rsidRDefault="002930B7"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2427777" w:history="1">
            <w:r w:rsidRPr="002930B7">
              <w:rPr>
                <w:rStyle w:val="aa"/>
                <w:rFonts w:ascii="Times New Roman" w:hAnsi="Times New Roman" w:cs="Times New Roman"/>
                <w:noProof/>
                <w:sz w:val="28"/>
                <w:szCs w:val="28"/>
              </w:rPr>
              <w:t>Обзор подходов к работе с СВМ</w:t>
            </w:r>
            <w:r w:rsidRPr="002930B7">
              <w:rPr>
                <w:rFonts w:ascii="Times New Roman" w:hAnsi="Times New Roman" w:cs="Times New Roman"/>
                <w:noProof/>
                <w:webHidden/>
                <w:sz w:val="28"/>
                <w:szCs w:val="28"/>
              </w:rPr>
              <w:tab/>
            </w:r>
            <w:r w:rsidRPr="002930B7">
              <w:rPr>
                <w:rFonts w:ascii="Times New Roman" w:hAnsi="Times New Roman" w:cs="Times New Roman"/>
                <w:noProof/>
                <w:webHidden/>
                <w:sz w:val="28"/>
                <w:szCs w:val="28"/>
              </w:rPr>
              <w:fldChar w:fldCharType="begin"/>
            </w:r>
            <w:r w:rsidRPr="002930B7">
              <w:rPr>
                <w:rFonts w:ascii="Times New Roman" w:hAnsi="Times New Roman" w:cs="Times New Roman"/>
                <w:noProof/>
                <w:webHidden/>
                <w:sz w:val="28"/>
                <w:szCs w:val="28"/>
              </w:rPr>
              <w:instrText xml:space="preserve"> PAGEREF _Toc62427777 \h </w:instrText>
            </w:r>
            <w:r w:rsidRPr="002930B7">
              <w:rPr>
                <w:rFonts w:ascii="Times New Roman" w:hAnsi="Times New Roman" w:cs="Times New Roman"/>
                <w:noProof/>
                <w:webHidden/>
                <w:sz w:val="28"/>
                <w:szCs w:val="28"/>
              </w:rPr>
            </w:r>
            <w:r w:rsidRPr="002930B7">
              <w:rPr>
                <w:rFonts w:ascii="Times New Roman" w:hAnsi="Times New Roman" w:cs="Times New Roman"/>
                <w:noProof/>
                <w:webHidden/>
                <w:sz w:val="28"/>
                <w:szCs w:val="28"/>
              </w:rPr>
              <w:fldChar w:fldCharType="separate"/>
            </w:r>
            <w:r w:rsidRPr="002930B7">
              <w:rPr>
                <w:rFonts w:ascii="Times New Roman" w:hAnsi="Times New Roman" w:cs="Times New Roman"/>
                <w:noProof/>
                <w:webHidden/>
                <w:sz w:val="28"/>
                <w:szCs w:val="28"/>
              </w:rPr>
              <w:t>5</w:t>
            </w:r>
            <w:r w:rsidRPr="002930B7">
              <w:rPr>
                <w:rFonts w:ascii="Times New Roman" w:hAnsi="Times New Roman" w:cs="Times New Roman"/>
                <w:noProof/>
                <w:webHidden/>
                <w:sz w:val="28"/>
                <w:szCs w:val="28"/>
              </w:rPr>
              <w:fldChar w:fldCharType="end"/>
            </w:r>
          </w:hyperlink>
        </w:p>
        <w:p w14:paraId="62ADEC2E" w14:textId="164E04A4" w:rsidR="002930B7" w:rsidRPr="002930B7" w:rsidRDefault="002930B7"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2427778" w:history="1">
            <w:r w:rsidRPr="002930B7">
              <w:rPr>
                <w:rStyle w:val="aa"/>
                <w:rFonts w:ascii="Times New Roman" w:hAnsi="Times New Roman" w:cs="Times New Roman"/>
                <w:noProof/>
                <w:sz w:val="28"/>
                <w:szCs w:val="28"/>
              </w:rPr>
              <w:t>Место графоориентированного подхода в классификации парадигм программирования</w:t>
            </w:r>
            <w:r w:rsidRPr="002930B7">
              <w:rPr>
                <w:rFonts w:ascii="Times New Roman" w:hAnsi="Times New Roman" w:cs="Times New Roman"/>
                <w:noProof/>
                <w:webHidden/>
                <w:sz w:val="28"/>
                <w:szCs w:val="28"/>
              </w:rPr>
              <w:tab/>
            </w:r>
            <w:r w:rsidRPr="002930B7">
              <w:rPr>
                <w:rFonts w:ascii="Times New Roman" w:hAnsi="Times New Roman" w:cs="Times New Roman"/>
                <w:noProof/>
                <w:webHidden/>
                <w:sz w:val="28"/>
                <w:szCs w:val="28"/>
              </w:rPr>
              <w:fldChar w:fldCharType="begin"/>
            </w:r>
            <w:r w:rsidRPr="002930B7">
              <w:rPr>
                <w:rFonts w:ascii="Times New Roman" w:hAnsi="Times New Roman" w:cs="Times New Roman"/>
                <w:noProof/>
                <w:webHidden/>
                <w:sz w:val="28"/>
                <w:szCs w:val="28"/>
              </w:rPr>
              <w:instrText xml:space="preserve"> PAGEREF _Toc62427778 \h </w:instrText>
            </w:r>
            <w:r w:rsidRPr="002930B7">
              <w:rPr>
                <w:rFonts w:ascii="Times New Roman" w:hAnsi="Times New Roman" w:cs="Times New Roman"/>
                <w:noProof/>
                <w:webHidden/>
                <w:sz w:val="28"/>
                <w:szCs w:val="28"/>
              </w:rPr>
            </w:r>
            <w:r w:rsidRPr="002930B7">
              <w:rPr>
                <w:rFonts w:ascii="Times New Roman" w:hAnsi="Times New Roman" w:cs="Times New Roman"/>
                <w:noProof/>
                <w:webHidden/>
                <w:sz w:val="28"/>
                <w:szCs w:val="28"/>
              </w:rPr>
              <w:fldChar w:fldCharType="separate"/>
            </w:r>
            <w:r w:rsidRPr="002930B7">
              <w:rPr>
                <w:rFonts w:ascii="Times New Roman" w:hAnsi="Times New Roman" w:cs="Times New Roman"/>
                <w:noProof/>
                <w:webHidden/>
                <w:sz w:val="28"/>
                <w:szCs w:val="28"/>
              </w:rPr>
              <w:t>12</w:t>
            </w:r>
            <w:r w:rsidRPr="002930B7">
              <w:rPr>
                <w:rFonts w:ascii="Times New Roman" w:hAnsi="Times New Roman" w:cs="Times New Roman"/>
                <w:noProof/>
                <w:webHidden/>
                <w:sz w:val="28"/>
                <w:szCs w:val="28"/>
              </w:rPr>
              <w:fldChar w:fldCharType="end"/>
            </w:r>
          </w:hyperlink>
        </w:p>
        <w:p w14:paraId="454A9453" w14:textId="3A9559DB" w:rsidR="002930B7" w:rsidRPr="002930B7" w:rsidRDefault="002930B7"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2427779" w:history="1">
            <w:r w:rsidRPr="002930B7">
              <w:rPr>
                <w:rStyle w:val="aa"/>
                <w:rFonts w:ascii="Times New Roman" w:hAnsi="Times New Roman" w:cs="Times New Roman"/>
                <w:noProof/>
                <w:sz w:val="28"/>
                <w:szCs w:val="28"/>
              </w:rPr>
              <w:t>Существующие решения задачи об интеграции ЛПР в графовую модель</w:t>
            </w:r>
            <w:r w:rsidRPr="002930B7">
              <w:rPr>
                <w:rFonts w:ascii="Times New Roman" w:hAnsi="Times New Roman" w:cs="Times New Roman"/>
                <w:noProof/>
                <w:webHidden/>
                <w:sz w:val="28"/>
                <w:szCs w:val="28"/>
              </w:rPr>
              <w:tab/>
            </w:r>
            <w:r w:rsidRPr="002930B7">
              <w:rPr>
                <w:rFonts w:ascii="Times New Roman" w:hAnsi="Times New Roman" w:cs="Times New Roman"/>
                <w:noProof/>
                <w:webHidden/>
                <w:sz w:val="28"/>
                <w:szCs w:val="28"/>
              </w:rPr>
              <w:fldChar w:fldCharType="begin"/>
            </w:r>
            <w:r w:rsidRPr="002930B7">
              <w:rPr>
                <w:rFonts w:ascii="Times New Roman" w:hAnsi="Times New Roman" w:cs="Times New Roman"/>
                <w:noProof/>
                <w:webHidden/>
                <w:sz w:val="28"/>
                <w:szCs w:val="28"/>
              </w:rPr>
              <w:instrText xml:space="preserve"> PAGEREF _Toc62427779 \h </w:instrText>
            </w:r>
            <w:r w:rsidRPr="002930B7">
              <w:rPr>
                <w:rFonts w:ascii="Times New Roman" w:hAnsi="Times New Roman" w:cs="Times New Roman"/>
                <w:noProof/>
                <w:webHidden/>
                <w:sz w:val="28"/>
                <w:szCs w:val="28"/>
              </w:rPr>
            </w:r>
            <w:r w:rsidRPr="002930B7">
              <w:rPr>
                <w:rFonts w:ascii="Times New Roman" w:hAnsi="Times New Roman" w:cs="Times New Roman"/>
                <w:noProof/>
                <w:webHidden/>
                <w:sz w:val="28"/>
                <w:szCs w:val="28"/>
              </w:rPr>
              <w:fldChar w:fldCharType="separate"/>
            </w:r>
            <w:r w:rsidRPr="002930B7">
              <w:rPr>
                <w:rFonts w:ascii="Times New Roman" w:hAnsi="Times New Roman" w:cs="Times New Roman"/>
                <w:noProof/>
                <w:webHidden/>
                <w:sz w:val="28"/>
                <w:szCs w:val="28"/>
              </w:rPr>
              <w:t>16</w:t>
            </w:r>
            <w:r w:rsidRPr="002930B7">
              <w:rPr>
                <w:rFonts w:ascii="Times New Roman" w:hAnsi="Times New Roman" w:cs="Times New Roman"/>
                <w:noProof/>
                <w:webHidden/>
                <w:sz w:val="28"/>
                <w:szCs w:val="28"/>
              </w:rPr>
              <w:fldChar w:fldCharType="end"/>
            </w:r>
          </w:hyperlink>
        </w:p>
        <w:p w14:paraId="59291868" w14:textId="39CF666E" w:rsidR="002930B7" w:rsidRPr="002930B7" w:rsidRDefault="002930B7" w:rsidP="002930B7">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2427780" w:history="1">
            <w:r w:rsidRPr="002930B7">
              <w:rPr>
                <w:rStyle w:val="aa"/>
                <w:rFonts w:ascii="Times New Roman" w:hAnsi="Times New Roman" w:cs="Times New Roman"/>
                <w:noProof/>
                <w:sz w:val="28"/>
                <w:szCs w:val="28"/>
              </w:rPr>
              <w:t>Список литературы</w:t>
            </w:r>
            <w:r w:rsidRPr="002930B7">
              <w:rPr>
                <w:rFonts w:ascii="Times New Roman" w:hAnsi="Times New Roman" w:cs="Times New Roman"/>
                <w:noProof/>
                <w:webHidden/>
                <w:sz w:val="28"/>
                <w:szCs w:val="28"/>
              </w:rPr>
              <w:tab/>
            </w:r>
            <w:r w:rsidRPr="002930B7">
              <w:rPr>
                <w:rFonts w:ascii="Times New Roman" w:hAnsi="Times New Roman" w:cs="Times New Roman"/>
                <w:noProof/>
                <w:webHidden/>
                <w:sz w:val="28"/>
                <w:szCs w:val="28"/>
              </w:rPr>
              <w:fldChar w:fldCharType="begin"/>
            </w:r>
            <w:r w:rsidRPr="002930B7">
              <w:rPr>
                <w:rFonts w:ascii="Times New Roman" w:hAnsi="Times New Roman" w:cs="Times New Roman"/>
                <w:noProof/>
                <w:webHidden/>
                <w:sz w:val="28"/>
                <w:szCs w:val="28"/>
              </w:rPr>
              <w:instrText xml:space="preserve"> PAGEREF _Toc62427780 \h </w:instrText>
            </w:r>
            <w:r w:rsidRPr="002930B7">
              <w:rPr>
                <w:rFonts w:ascii="Times New Roman" w:hAnsi="Times New Roman" w:cs="Times New Roman"/>
                <w:noProof/>
                <w:webHidden/>
                <w:sz w:val="28"/>
                <w:szCs w:val="28"/>
              </w:rPr>
            </w:r>
            <w:r w:rsidRPr="002930B7">
              <w:rPr>
                <w:rFonts w:ascii="Times New Roman" w:hAnsi="Times New Roman" w:cs="Times New Roman"/>
                <w:noProof/>
                <w:webHidden/>
                <w:sz w:val="28"/>
                <w:szCs w:val="28"/>
              </w:rPr>
              <w:fldChar w:fldCharType="separate"/>
            </w:r>
            <w:r w:rsidRPr="002930B7">
              <w:rPr>
                <w:rFonts w:ascii="Times New Roman" w:hAnsi="Times New Roman" w:cs="Times New Roman"/>
                <w:noProof/>
                <w:webHidden/>
                <w:sz w:val="28"/>
                <w:szCs w:val="28"/>
              </w:rPr>
              <w:t>18</w:t>
            </w:r>
            <w:r w:rsidRPr="002930B7">
              <w:rPr>
                <w:rFonts w:ascii="Times New Roman" w:hAnsi="Times New Roman" w:cs="Times New Roman"/>
                <w:noProof/>
                <w:webHidden/>
                <w:sz w:val="28"/>
                <w:szCs w:val="28"/>
              </w:rPr>
              <w:fldChar w:fldCharType="end"/>
            </w:r>
          </w:hyperlink>
        </w:p>
        <w:p w14:paraId="7E63A942" w14:textId="189A28F9" w:rsidR="002001BB" w:rsidRPr="00242110" w:rsidRDefault="000A49AE" w:rsidP="002930B7">
          <w:pPr>
            <w:spacing w:line="360" w:lineRule="auto"/>
          </w:pPr>
          <w:r w:rsidRPr="002930B7">
            <w:rPr>
              <w:rFonts w:ascii="Times New Roman" w:hAnsi="Times New Roman" w:cs="Times New Roman"/>
              <w:b/>
              <w:bCs/>
              <w:sz w:val="28"/>
              <w:szCs w:val="28"/>
            </w:rPr>
            <w:fldChar w:fldCharType="end"/>
          </w:r>
        </w:p>
      </w:sdtContent>
    </w:sdt>
    <w:p w14:paraId="001CB5AA" w14:textId="1E1A9F72" w:rsidR="002001BB" w:rsidRDefault="002001B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E43DF74" w14:textId="0D31FEA3" w:rsidR="00B351DF" w:rsidRPr="003A4DBD" w:rsidRDefault="003A4DBD" w:rsidP="002001BB">
      <w:pPr>
        <w:pStyle w:val="1"/>
      </w:pPr>
      <w:bookmarkStart w:id="1" w:name="_Toc62427775"/>
      <w:r w:rsidRPr="003A4DBD">
        <w:lastRenderedPageBreak/>
        <w:t>Введение в графоориентированный подход.</w:t>
      </w:r>
      <w:bookmarkEnd w:id="1"/>
    </w:p>
    <w:p w14:paraId="79C5E8C4" w14:textId="77777777" w:rsidR="00AA6C2B" w:rsidRDefault="00B351DF" w:rsidP="00B351DF">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Графоориентированный подход заключается в том, что пользователь представляет алгоритм сложного вычислительного метода (СВМ) в виде ориентированного графа. Сложным вычислительным методом будем называть множество вычислительных</w:t>
      </w:r>
      <w:r w:rsidR="00097B42" w:rsidRPr="00097B42">
        <w:rPr>
          <w:rFonts w:ascii="Times New Roman" w:hAnsi="Times New Roman" w:cs="Times New Roman"/>
          <w:sz w:val="28"/>
          <w:szCs w:val="28"/>
        </w:rPr>
        <w:t xml:space="preserve"> </w:t>
      </w:r>
      <w:r w:rsidRPr="00B351DF">
        <w:rPr>
          <w:rFonts w:ascii="Times New Roman" w:hAnsi="Times New Roman" w:cs="Times New Roman"/>
          <w:sz w:val="28"/>
          <w:szCs w:val="28"/>
        </w:rPr>
        <w:t>методов, взаимосвязанных друг с другом по входным и выходным данным.</w:t>
      </w:r>
      <w:r w:rsidR="00097B42" w:rsidRPr="00097B42">
        <w:rPr>
          <w:rFonts w:ascii="Times New Roman" w:hAnsi="Times New Roman" w:cs="Times New Roman"/>
          <w:sz w:val="28"/>
          <w:szCs w:val="28"/>
        </w:rPr>
        <w:t xml:space="preserve"> </w:t>
      </w:r>
      <w:r w:rsidRPr="00B351DF">
        <w:rPr>
          <w:rFonts w:ascii="Times New Roman" w:hAnsi="Times New Roman" w:cs="Times New Roman"/>
          <w:sz w:val="28"/>
          <w:szCs w:val="28"/>
        </w:rPr>
        <w:t>Узлы в таком графе представляют текущее состояние СВМ, а дуги представляют собой функции перехода из одного состояния в другое.</w:t>
      </w:r>
    </w:p>
    <w:p w14:paraId="10BF7B24" w14:textId="3DFAB9DB" w:rsidR="00AA6C2B" w:rsidRDefault="00B351DF" w:rsidP="00B351DF">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Состояние СВМ – это набор уникальных имен параметров СВМ и их типов данных.</w:t>
      </w:r>
      <w:r w:rsidR="00097B42" w:rsidRPr="00097B42">
        <w:rPr>
          <w:rFonts w:ascii="Times New Roman" w:hAnsi="Times New Roman" w:cs="Times New Roman"/>
          <w:sz w:val="28"/>
          <w:szCs w:val="28"/>
        </w:rPr>
        <w:t xml:space="preserve"> </w:t>
      </w:r>
      <w:r w:rsidR="00AA6C2B">
        <w:rPr>
          <w:rFonts w:ascii="Times New Roman" w:hAnsi="Times New Roman" w:cs="Times New Roman"/>
          <w:sz w:val="28"/>
          <w:szCs w:val="28"/>
        </w:rPr>
        <w:t xml:space="preserve">Некоторое состояние СВМ можно выразить формулой </w:t>
      </w:r>
      <w:r w:rsidR="00AA6C2B">
        <w:rPr>
          <w:rFonts w:ascii="Times New Roman" w:hAnsi="Times New Roman" w:cs="Times New Roman"/>
          <w:sz w:val="28"/>
          <w:szCs w:val="28"/>
          <w:lang w:val="en-US"/>
        </w:rPr>
        <w:t>(</w:t>
      </w:r>
      <w:r w:rsidR="00AA6C2B">
        <w:rPr>
          <w:rFonts w:ascii="Times New Roman" w:hAnsi="Times New Roman" w:cs="Times New Roman"/>
          <w:sz w:val="28"/>
          <w:szCs w:val="28"/>
        </w:rPr>
        <w:t>1</w:t>
      </w:r>
      <w:r w:rsidR="00AA6C2B">
        <w:rPr>
          <w:rFonts w:ascii="Times New Roman" w:hAnsi="Times New Roman" w:cs="Times New Roman"/>
          <w:sz w:val="28"/>
          <w:szCs w:val="28"/>
          <w:lang w:val="en-US"/>
        </w:rPr>
        <w:t>)</w:t>
      </w:r>
      <w:r w:rsidR="00AA6C2B">
        <w:rPr>
          <w:rFonts w:ascii="Times New Roman" w:hAnsi="Times New Roman" w:cs="Times New Roman"/>
          <w:sz w:val="28"/>
          <w:szCs w:val="28"/>
        </w:rPr>
        <w:t>:</w:t>
      </w:r>
    </w:p>
    <w:p w14:paraId="684E60CE" w14:textId="59598F62" w:rsidR="00AA6C2B" w:rsidRPr="00AA6C2B" w:rsidRDefault="00AA6C2B" w:rsidP="00AA6C2B">
      <w:pPr>
        <w:spacing w:line="360" w:lineRule="auto"/>
        <w:ind w:firstLine="709"/>
        <w:jc w:val="both"/>
        <w:rPr>
          <w:rFonts w:ascii="Times New Roman" w:eastAsiaTheme="minorEastAsia" w:hAnsi="Times New Roman" w:cs="Times New Roman"/>
          <w:iCs/>
          <w:sz w:val="28"/>
          <w:szCs w:val="28"/>
          <w:lang w:val="en-US"/>
        </w:rPr>
      </w:pPr>
      <m:oMathPara>
        <m:oMath>
          <m:eqArr>
            <m:eqArrPr>
              <m:maxDist m:val="1"/>
              <m:ctrlPr>
                <w:rPr>
                  <w:rFonts w:ascii="Cambria Math" w:hAnsi="Cambria Math" w:cs="Times New Roman"/>
                  <w:i/>
                  <w:iCs/>
                  <w:sz w:val="28"/>
                  <w:szCs w:val="28"/>
                  <w:lang w:val="en-US"/>
                </w:rPr>
              </m:ctrlPr>
            </m:eqArrPr>
            <m:e>
              <m:r>
                <w:rPr>
                  <w:rFonts w:ascii="Cambria Math" w:hAnsi="Cambria Math" w:cs="Times New Roman"/>
                  <w:sz w:val="28"/>
                  <w:szCs w:val="28"/>
                  <w:lang w:val="en-US"/>
                </w:rPr>
                <m:t>S</m:t>
              </m:r>
              <m:r>
                <w:rPr>
                  <w:rFonts w:ascii="Cambria Math" w:hAnsi="Cambria Math" w:cs="Times New Roman"/>
                  <w:sz w:val="28"/>
                  <w:szCs w:val="28"/>
                  <w:lang w:val="en-US"/>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lang w:val="en-US"/>
                        </w:rPr>
                        <m:t>‘aaa’, int</m:t>
                      </m:r>
                    </m:e>
                  </m:d>
                  <m:r>
                    <w:rPr>
                      <w:rFonts w:ascii="Cambria Math" w:hAnsi="Cambria Math" w:cs="Times New Roman"/>
                      <w:sz w:val="28"/>
                      <w:szCs w:val="28"/>
                      <w:lang w:val="en-US"/>
                    </w:rPr>
                    <m:t xml:space="preserve">; </m:t>
                  </m:r>
                  <m:d>
                    <m:dPr>
                      <m:ctrlPr>
                        <w:rPr>
                          <w:rFonts w:ascii="Cambria Math" w:hAnsi="Cambria Math" w:cs="Times New Roman"/>
                          <w:i/>
                          <w:iCs/>
                          <w:sz w:val="28"/>
                          <w:szCs w:val="28"/>
                          <w:lang w:val="en-US"/>
                        </w:rPr>
                      </m:ctrlPr>
                    </m:dPr>
                    <m:e>
                      <m:r>
                        <w:rPr>
                          <w:rFonts w:ascii="Cambria Math" w:hAnsi="Cambria Math" w:cs="Times New Roman"/>
                          <w:sz w:val="28"/>
                          <w:szCs w:val="28"/>
                          <w:lang w:val="en-US"/>
                        </w:rPr>
                        <m:t>‘bbb’, double</m:t>
                      </m:r>
                    </m:e>
                  </m:d>
                  <m:r>
                    <w:rPr>
                      <w:rFonts w:ascii="Cambria Math" w:hAnsi="Cambria Math" w:cs="Times New Roman"/>
                      <w:sz w:val="28"/>
                      <w:szCs w:val="28"/>
                      <w:lang w:val="en-US"/>
                    </w:rPr>
                    <m:t xml:space="preserve">; </m:t>
                  </m:r>
                  <m:d>
                    <m:dPr>
                      <m:ctrlPr>
                        <w:rPr>
                          <w:rFonts w:ascii="Cambria Math" w:hAnsi="Cambria Math" w:cs="Times New Roman"/>
                          <w:i/>
                          <w:iCs/>
                          <w:sz w:val="28"/>
                          <w:szCs w:val="28"/>
                          <w:lang w:val="en-US"/>
                        </w:rPr>
                      </m:ctrlPr>
                    </m:dPr>
                    <m:e>
                      <m:r>
                        <w:rPr>
                          <w:rFonts w:ascii="Cambria Math" w:hAnsi="Cambria Math" w:cs="Times New Roman"/>
                          <w:sz w:val="28"/>
                          <w:szCs w:val="28"/>
                          <w:lang w:val="en-US"/>
                        </w:rPr>
                        <m:t>‘ccc’, string</m:t>
                      </m:r>
                    </m:e>
                  </m:d>
                </m:e>
              </m:d>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lang w:val="en-US"/>
                </w:rPr>
                <m:t>#</m:t>
              </m:r>
              <m:d>
                <m:dPr>
                  <m:ctrlPr>
                    <w:rPr>
                      <w:rFonts w:ascii="Cambria Math" w:hAnsi="Cambria Math" w:cs="Times New Roman"/>
                      <w:i/>
                      <w:iCs/>
                      <w:sz w:val="28"/>
                      <w:szCs w:val="28"/>
                      <w:lang w:val="en-US"/>
                    </w:rPr>
                  </m:ctrlPr>
                </m:dPr>
                <m:e>
                  <m:r>
                    <w:rPr>
                      <w:rFonts w:ascii="Cambria Math" w:hAnsi="Cambria Math" w:cs="Times New Roman"/>
                      <w:sz w:val="28"/>
                      <w:szCs w:val="28"/>
                      <w:lang w:val="en-US"/>
                    </w:rPr>
                    <m:t>1</m:t>
                  </m:r>
                </m:e>
              </m:d>
            </m:e>
          </m:eqArr>
        </m:oMath>
      </m:oMathPara>
    </w:p>
    <w:p w14:paraId="48E9D595" w14:textId="7CCD7201" w:rsidR="00942A2D" w:rsidRDefault="00B351DF" w:rsidP="00B351DF">
      <w:pPr>
        <w:spacing w:line="360" w:lineRule="auto"/>
        <w:ind w:firstLine="709"/>
        <w:jc w:val="both"/>
        <w:rPr>
          <w:rFonts w:ascii="Times New Roman" w:eastAsiaTheme="minorEastAsia" w:hAnsi="Times New Roman" w:cs="Times New Roman"/>
          <w:iCs/>
          <w:sz w:val="28"/>
          <w:szCs w:val="28"/>
        </w:rPr>
      </w:pPr>
      <w:r w:rsidRPr="00B351DF">
        <w:rPr>
          <w:rFonts w:ascii="Times New Roman" w:hAnsi="Times New Roman" w:cs="Times New Roman"/>
          <w:sz w:val="28"/>
          <w:szCs w:val="28"/>
        </w:rPr>
        <w:t>Данные СВМ – это конкретные значения параметров СВМ. Данные находятся в состоянии СВМ, если значения параметров имеют те типы данных, которые определяются состоянием СВМ.</w:t>
      </w:r>
      <w:r w:rsidR="00097B42" w:rsidRPr="00097B42">
        <w:rPr>
          <w:rFonts w:ascii="Times New Roman" w:hAnsi="Times New Roman" w:cs="Times New Roman"/>
          <w:sz w:val="28"/>
          <w:szCs w:val="28"/>
        </w:rPr>
        <w:t xml:space="preserve"> </w:t>
      </w:r>
      <w:r w:rsidR="00942A2D">
        <w:rPr>
          <w:rFonts w:ascii="Times New Roman" w:hAnsi="Times New Roman" w:cs="Times New Roman"/>
          <w:sz w:val="28"/>
          <w:szCs w:val="28"/>
        </w:rPr>
        <w:t xml:space="preserve">Данные в состоянии </w:t>
      </w:r>
      <m:oMath>
        <m:r>
          <w:rPr>
            <w:rFonts w:ascii="Cambria Math" w:hAnsi="Cambria Math" w:cs="Times New Roman"/>
            <w:sz w:val="28"/>
            <w:szCs w:val="28"/>
            <w:lang w:val="en-US"/>
          </w:rPr>
          <m:t>S</m:t>
        </m:r>
      </m:oMath>
      <w:r w:rsidR="00942A2D">
        <w:rPr>
          <w:rFonts w:ascii="Times New Roman" w:eastAsiaTheme="minorEastAsia" w:hAnsi="Times New Roman" w:cs="Times New Roman"/>
          <w:iCs/>
          <w:sz w:val="28"/>
          <w:szCs w:val="28"/>
        </w:rPr>
        <w:t xml:space="preserve"> можно выразить формулой (2):</w:t>
      </w:r>
    </w:p>
    <w:p w14:paraId="76E9B31D" w14:textId="07BADFFC" w:rsidR="00942A2D" w:rsidRPr="00942A2D" w:rsidRDefault="00942A2D" w:rsidP="00B351DF">
      <w:pPr>
        <w:spacing w:line="360" w:lineRule="auto"/>
        <w:ind w:firstLine="709"/>
        <w:jc w:val="both"/>
        <w:rPr>
          <w:rFonts w:ascii="Times New Roman" w:eastAsiaTheme="minorEastAsia" w:hAnsi="Times New Roman" w:cs="Times New Roman"/>
          <w:iCs/>
          <w:color w:val="000000"/>
          <w:kern w:val="24"/>
          <w:sz w:val="32"/>
          <w:szCs w:val="32"/>
          <w:lang w:val="en-US"/>
        </w:rPr>
      </w:pPr>
      <m:oMathPara>
        <m:oMath>
          <m:eqArr>
            <m:eqArrPr>
              <m:maxDist m:val="1"/>
              <m:ctrlPr>
                <w:rPr>
                  <w:rFonts w:ascii="Cambria Math" w:eastAsia="+mn-ea" w:hAnsi="Cambria Math" w:cs="+mn-cs"/>
                  <w:color w:val="000000"/>
                  <w:kern w:val="24"/>
                  <w:sz w:val="28"/>
                  <w:szCs w:val="30"/>
                </w:rPr>
              </m:ctrlPr>
            </m:eqArrPr>
            <m:e>
              <m:sSub>
                <m:sSubPr>
                  <m:ctrlPr>
                    <w:rPr>
                      <w:rFonts w:ascii="Cambria Math" w:eastAsia="+mn-ea" w:hAnsi="Cambria Math" w:cs="+mn-cs"/>
                      <w:i/>
                      <w:iCs/>
                      <w:color w:val="000000"/>
                      <w:kern w:val="24"/>
                      <w:sz w:val="28"/>
                      <w:szCs w:val="30"/>
                      <w:lang w:val="en-US"/>
                    </w:rPr>
                  </m:ctrlPr>
                </m:sSubPr>
                <m:e>
                  <m:r>
                    <w:rPr>
                      <w:rFonts w:ascii="Cambria Math" w:eastAsia="+mn-ea" w:hAnsi="Cambria Math" w:cs="+mn-cs"/>
                      <w:color w:val="000000"/>
                      <w:kern w:val="24"/>
                      <w:sz w:val="28"/>
                      <w:szCs w:val="30"/>
                      <w:lang w:val="en-US"/>
                    </w:rPr>
                    <m:t>D</m:t>
                  </m:r>
                </m:e>
                <m:sub>
                  <m:r>
                    <w:rPr>
                      <w:rFonts w:ascii="Cambria Math" w:eastAsia="+mn-ea" w:hAnsi="Cambria Math" w:cs="+mn-cs"/>
                      <w:color w:val="000000"/>
                      <w:kern w:val="24"/>
                      <w:sz w:val="28"/>
                      <w:szCs w:val="30"/>
                      <w:lang w:val="en-US"/>
                    </w:rPr>
                    <m:t>1</m:t>
                  </m:r>
                </m:sub>
              </m:sSub>
              <m:r>
                <w:rPr>
                  <w:rFonts w:ascii="Cambria Math" w:eastAsia="+mn-ea" w:hAnsi="Cambria Math" w:cs="+mn-cs"/>
                  <w:color w:val="000000"/>
                  <w:kern w:val="24"/>
                  <w:sz w:val="28"/>
                  <w:szCs w:val="30"/>
                </w:rPr>
                <m:t>=</m:t>
              </m:r>
              <m:d>
                <m:dPr>
                  <m:begChr m:val="{"/>
                  <m:endChr m:val="}"/>
                  <m:ctrlPr>
                    <w:rPr>
                      <w:rFonts w:ascii="Cambria Math" w:eastAsia="+mn-ea" w:hAnsi="Cambria Math" w:cs="+mn-cs"/>
                      <w:color w:val="000000"/>
                      <w:kern w:val="24"/>
                      <w:sz w:val="28"/>
                      <w:szCs w:val="30"/>
                    </w:rPr>
                  </m:ctrlPr>
                </m:dPr>
                <m:e>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aaa</m:t>
                      </m:r>
                      <m:r>
                        <m:rPr>
                          <m:sty m:val="p"/>
                        </m:rPr>
                        <w:rPr>
                          <w:rFonts w:ascii="Cambria Math" w:eastAsia="+mn-ea" w:hAnsi="Cambria Math" w:cs="+mn-cs"/>
                          <w:color w:val="000000"/>
                          <w:kern w:val="24"/>
                          <w:sz w:val="28"/>
                          <w:szCs w:val="30"/>
                        </w:rPr>
                        <m:t>’, 3</m:t>
                      </m:r>
                    </m:e>
                  </m:d>
                  <m:r>
                    <m:rPr>
                      <m:sty m:val="p"/>
                    </m:rPr>
                    <w:rPr>
                      <w:rFonts w:ascii="Cambria Math" w:eastAsia="+mn-ea" w:hAnsi="Cambria Math" w:cs="+mn-cs"/>
                      <w:color w:val="000000"/>
                      <w:kern w:val="24"/>
                      <w:sz w:val="28"/>
                      <w:szCs w:val="30"/>
                    </w:rPr>
                    <m:t xml:space="preserve">; </m:t>
                  </m:r>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bbb</m:t>
                      </m:r>
                      <m:r>
                        <m:rPr>
                          <m:sty m:val="p"/>
                        </m:rPr>
                        <w:rPr>
                          <w:rFonts w:ascii="Cambria Math" w:eastAsia="+mn-ea" w:hAnsi="Cambria Math" w:cs="+mn-cs"/>
                          <w:color w:val="000000"/>
                          <w:kern w:val="24"/>
                          <w:sz w:val="28"/>
                          <w:szCs w:val="30"/>
                        </w:rPr>
                        <m:t>’, 5.23</m:t>
                      </m:r>
                    </m:e>
                  </m:d>
                  <m:r>
                    <m:rPr>
                      <m:sty m:val="p"/>
                    </m:rPr>
                    <w:rPr>
                      <w:rFonts w:ascii="Cambria Math" w:eastAsia="+mn-ea" w:hAnsi="Cambria Math" w:cs="+mn-cs"/>
                      <w:color w:val="000000"/>
                      <w:kern w:val="24"/>
                      <w:sz w:val="28"/>
                      <w:szCs w:val="30"/>
                    </w:rPr>
                    <m:t xml:space="preserve">; </m:t>
                  </m:r>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ccc</m:t>
                      </m:r>
                      <m:r>
                        <m:rPr>
                          <m:sty m:val="p"/>
                        </m:rPr>
                        <w:rPr>
                          <w:rFonts w:ascii="Cambria Math" w:eastAsia="+mn-ea" w:hAnsi="Cambria Math" w:cs="+mn-cs"/>
                          <w:color w:val="000000"/>
                          <w:kern w:val="24"/>
                          <w:sz w:val="28"/>
                          <w:szCs w:val="30"/>
                        </w:rPr>
                        <m:t>’, ‘</m:t>
                      </m:r>
                      <m:r>
                        <w:rPr>
                          <w:rFonts w:ascii="Cambria Math" w:eastAsia="+mn-ea" w:hAnsi="Cambria Math" w:cs="+mn-cs"/>
                          <w:color w:val="000000"/>
                          <w:kern w:val="24"/>
                          <w:sz w:val="28"/>
                          <w:szCs w:val="30"/>
                        </w:rPr>
                        <m:t>h</m:t>
                      </m:r>
                      <m:r>
                        <w:rPr>
                          <w:rFonts w:ascii="Cambria Math" w:eastAsia="+mn-ea" w:hAnsi="Cambria Math" w:cs="+mn-cs"/>
                          <w:color w:val="000000"/>
                          <w:kern w:val="24"/>
                          <w:sz w:val="28"/>
                          <w:szCs w:val="30"/>
                          <w:lang w:val="en-US"/>
                        </w:rPr>
                        <m:t>ello</m:t>
                      </m:r>
                      <m:r>
                        <w:rPr>
                          <w:rFonts w:ascii="Cambria Math" w:eastAsia="+mn-ea" w:hAnsi="Cambria Math" w:cs="+mn-cs"/>
                          <w:color w:val="000000"/>
                          <w:kern w:val="24"/>
                          <w:sz w:val="28"/>
                          <w:szCs w:val="30"/>
                        </w:rPr>
                        <m:t xml:space="preserve"> </m:t>
                      </m:r>
                      <m:r>
                        <w:rPr>
                          <w:rFonts w:ascii="Cambria Math" w:eastAsia="+mn-ea" w:hAnsi="Cambria Math" w:cs="+mn-cs"/>
                          <w:color w:val="000000"/>
                          <w:kern w:val="24"/>
                          <w:sz w:val="28"/>
                          <w:szCs w:val="30"/>
                          <w:lang w:val="en-US"/>
                        </w:rPr>
                        <m:t>world</m:t>
                      </m:r>
                      <m:r>
                        <m:rPr>
                          <m:sty m:val="p"/>
                        </m:rPr>
                        <w:rPr>
                          <w:rFonts w:ascii="Cambria Math" w:eastAsia="+mn-ea" w:hAnsi="Cambria Math" w:cs="+mn-cs"/>
                          <w:color w:val="000000"/>
                          <w:kern w:val="24"/>
                          <w:sz w:val="28"/>
                          <w:szCs w:val="30"/>
                        </w:rPr>
                        <m:t>’</m:t>
                      </m:r>
                    </m:e>
                  </m:d>
                </m:e>
              </m:d>
              <m:r>
                <w:rPr>
                  <w:rFonts w:ascii="Cambria Math" w:eastAsia="+mn-ea" w:hAnsi="Cambria Math" w:cs="+mn-cs"/>
                  <w:color w:val="000000"/>
                  <w:kern w:val="24"/>
                  <w:sz w:val="28"/>
                  <w:szCs w:val="30"/>
                  <w:lang w:val="en-US"/>
                </w:rPr>
                <m:t>.</m:t>
              </m:r>
              <m:r>
                <w:rPr>
                  <w:rFonts w:ascii="Cambria Math" w:eastAsia="+mn-ea" w:hAnsi="Cambria Math" w:cs="+mn-cs"/>
                  <w:color w:val="000000"/>
                  <w:kern w:val="24"/>
                  <w:sz w:val="28"/>
                  <w:szCs w:val="30"/>
                  <w:lang w:val="en-US"/>
                </w:rPr>
                <m:t>#</m:t>
              </m:r>
              <m:d>
                <m:dPr>
                  <m:ctrlPr>
                    <w:rPr>
                      <w:rFonts w:ascii="Cambria Math" w:eastAsia="+mn-ea" w:hAnsi="Cambria Math" w:cs="+mn-cs"/>
                      <w:i/>
                      <w:color w:val="000000"/>
                      <w:kern w:val="24"/>
                      <w:sz w:val="28"/>
                      <w:szCs w:val="30"/>
                    </w:rPr>
                  </m:ctrlPr>
                </m:dPr>
                <m:e>
                  <m:r>
                    <w:rPr>
                      <w:rFonts w:ascii="Cambria Math" w:eastAsia="+mn-ea" w:hAnsi="Cambria Math" w:cs="+mn-cs"/>
                      <w:color w:val="000000"/>
                      <w:kern w:val="24"/>
                      <w:sz w:val="28"/>
                      <w:szCs w:val="30"/>
                    </w:rPr>
                    <m:t>2</m:t>
                  </m:r>
                </m:e>
              </m:d>
              <m:ctrlPr>
                <w:rPr>
                  <w:rFonts w:ascii="Cambria Math" w:eastAsia="+mn-ea" w:hAnsi="Cambria Math" w:cs="+mn-cs"/>
                  <w:i/>
                  <w:iCs/>
                  <w:color w:val="000000"/>
                  <w:kern w:val="24"/>
                  <w:sz w:val="28"/>
                  <w:szCs w:val="30"/>
                  <w:lang w:val="en-US"/>
                </w:rPr>
              </m:ctrlPr>
            </m:e>
          </m:eqArr>
        </m:oMath>
      </m:oMathPara>
    </w:p>
    <w:p w14:paraId="709B7E21" w14:textId="1ED190AD" w:rsidR="00942A2D" w:rsidRDefault="00942A2D" w:rsidP="00B351DF">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Данные, которые не находятся в состоянии </w:t>
      </w:r>
      <m:oMath>
        <m:r>
          <w:rPr>
            <w:rFonts w:ascii="Cambria Math" w:hAnsi="Cambria Math" w:cs="Times New Roman"/>
            <w:sz w:val="28"/>
            <w:szCs w:val="28"/>
            <w:lang w:val="en-US"/>
          </w:rPr>
          <m:t>S</m:t>
        </m:r>
      </m:oMath>
      <w:r>
        <w:rPr>
          <w:rFonts w:ascii="Times New Roman" w:eastAsiaTheme="minorEastAsia" w:hAnsi="Times New Roman" w:cs="Times New Roman"/>
          <w:iCs/>
          <w:sz w:val="28"/>
          <w:szCs w:val="28"/>
        </w:rPr>
        <w:t>, можно выразить формулой (3):</w:t>
      </w:r>
    </w:p>
    <w:p w14:paraId="6AB0D863" w14:textId="51EF6152" w:rsidR="003E573E" w:rsidRPr="003E573E" w:rsidRDefault="003E573E" w:rsidP="003E573E">
      <w:pPr>
        <w:spacing w:line="360" w:lineRule="auto"/>
        <w:ind w:firstLine="709"/>
        <w:jc w:val="both"/>
        <w:rPr>
          <w:rFonts w:ascii="Times New Roman" w:eastAsiaTheme="minorEastAsia" w:hAnsi="Times New Roman" w:cs="Times New Roman"/>
          <w:iCs/>
          <w:color w:val="000000"/>
          <w:kern w:val="24"/>
          <w:sz w:val="28"/>
          <w:szCs w:val="30"/>
          <w:lang w:val="en-US"/>
        </w:rPr>
      </w:pPr>
      <m:oMathPara>
        <m:oMath>
          <m:eqArr>
            <m:eqArrPr>
              <m:maxDist m:val="1"/>
              <m:ctrlPr>
                <w:rPr>
                  <w:rFonts w:ascii="Cambria Math" w:eastAsia="+mn-ea" w:hAnsi="Cambria Math" w:cs="+mn-cs"/>
                  <w:i/>
                  <w:color w:val="000000"/>
                  <w:kern w:val="24"/>
                  <w:sz w:val="28"/>
                  <w:szCs w:val="30"/>
                </w:rPr>
              </m:ctrlPr>
            </m:eqArrPr>
            <m:e>
              <m:sSub>
                <m:sSubPr>
                  <m:ctrlPr>
                    <w:rPr>
                      <w:rFonts w:ascii="Cambria Math" w:eastAsia="+mn-ea" w:hAnsi="Cambria Math" w:cs="+mn-cs"/>
                      <w:i/>
                      <w:iCs/>
                      <w:color w:val="000000"/>
                      <w:kern w:val="24"/>
                      <w:sz w:val="28"/>
                      <w:szCs w:val="30"/>
                      <w:lang w:val="en-US"/>
                    </w:rPr>
                  </m:ctrlPr>
                </m:sSubPr>
                <m:e>
                  <m:r>
                    <w:rPr>
                      <w:rFonts w:ascii="Cambria Math" w:eastAsia="+mn-ea" w:hAnsi="Cambria Math" w:cs="+mn-cs"/>
                      <w:color w:val="000000"/>
                      <w:kern w:val="24"/>
                      <w:sz w:val="28"/>
                      <w:szCs w:val="30"/>
                      <w:lang w:val="en-US"/>
                    </w:rPr>
                    <m:t>D</m:t>
                  </m:r>
                </m:e>
                <m:sub>
                  <m:r>
                    <w:rPr>
                      <w:rFonts w:ascii="Cambria Math" w:eastAsia="+mn-ea" w:hAnsi="Cambria Math" w:cs="+mn-cs"/>
                      <w:color w:val="000000"/>
                      <w:kern w:val="24"/>
                      <w:sz w:val="28"/>
                      <w:szCs w:val="30"/>
                      <w:lang w:val="en-US"/>
                    </w:rPr>
                    <m:t>2</m:t>
                  </m:r>
                </m:sub>
              </m:sSub>
              <m:r>
                <w:rPr>
                  <w:rFonts w:ascii="Cambria Math" w:eastAsia="+mn-ea" w:hAnsi="Cambria Math" w:cs="+mn-cs"/>
                  <w:color w:val="000000"/>
                  <w:kern w:val="24"/>
                  <w:sz w:val="28"/>
                  <w:szCs w:val="30"/>
                </w:rPr>
                <m:t>=</m:t>
              </m:r>
              <m:d>
                <m:dPr>
                  <m:begChr m:val="{"/>
                  <m:endChr m:val="}"/>
                  <m:ctrlPr>
                    <w:rPr>
                      <w:rFonts w:ascii="Cambria Math" w:eastAsia="+mn-ea" w:hAnsi="Cambria Math" w:cs="+mn-cs"/>
                      <w:color w:val="000000"/>
                      <w:kern w:val="24"/>
                      <w:sz w:val="28"/>
                      <w:szCs w:val="30"/>
                    </w:rPr>
                  </m:ctrlPr>
                </m:dPr>
                <m:e>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aaa</m:t>
                      </m:r>
                      <m:r>
                        <m:rPr>
                          <m:sty m:val="p"/>
                        </m:rPr>
                        <w:rPr>
                          <w:rFonts w:ascii="Cambria Math" w:eastAsia="+mn-ea" w:hAnsi="Cambria Math" w:cs="+mn-cs"/>
                          <w:color w:val="000000"/>
                          <w:kern w:val="24"/>
                          <w:sz w:val="28"/>
                          <w:szCs w:val="30"/>
                        </w:rPr>
                        <m:t>’, 3</m:t>
                      </m:r>
                    </m:e>
                  </m:d>
                  <m:r>
                    <m:rPr>
                      <m:sty m:val="p"/>
                    </m:rPr>
                    <w:rPr>
                      <w:rFonts w:ascii="Cambria Math" w:eastAsia="+mn-ea" w:hAnsi="Cambria Math" w:cs="+mn-cs"/>
                      <w:color w:val="000000"/>
                      <w:kern w:val="24"/>
                      <w:sz w:val="28"/>
                      <w:szCs w:val="30"/>
                    </w:rPr>
                    <m:t xml:space="preserve">; </m:t>
                  </m:r>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bbb</m:t>
                      </m:r>
                      <m:r>
                        <m:rPr>
                          <m:sty m:val="p"/>
                        </m:rPr>
                        <w:rPr>
                          <w:rFonts w:ascii="Cambria Math" w:eastAsia="+mn-ea" w:hAnsi="Cambria Math" w:cs="+mn-cs"/>
                          <w:color w:val="000000"/>
                          <w:kern w:val="24"/>
                          <w:sz w:val="28"/>
                          <w:szCs w:val="30"/>
                        </w:rPr>
                        <m:t>’, 5</m:t>
                      </m:r>
                    </m:e>
                  </m:d>
                  <m:r>
                    <m:rPr>
                      <m:sty m:val="p"/>
                    </m:rPr>
                    <w:rPr>
                      <w:rFonts w:ascii="Cambria Math" w:eastAsia="+mn-ea" w:hAnsi="Cambria Math" w:cs="+mn-cs"/>
                      <w:color w:val="000000"/>
                      <w:kern w:val="24"/>
                      <w:sz w:val="28"/>
                      <w:szCs w:val="30"/>
                    </w:rPr>
                    <m:t xml:space="preserve">; </m:t>
                  </m:r>
                  <m:d>
                    <m:dPr>
                      <m:ctrlPr>
                        <w:rPr>
                          <w:rFonts w:ascii="Cambria Math" w:eastAsia="+mn-ea" w:hAnsi="Cambria Math" w:cs="+mn-cs"/>
                          <w:color w:val="000000"/>
                          <w:kern w:val="24"/>
                          <w:sz w:val="28"/>
                          <w:szCs w:val="30"/>
                        </w:rPr>
                      </m:ctrlPr>
                    </m:dPr>
                    <m:e>
                      <m:r>
                        <m:rPr>
                          <m:sty m:val="p"/>
                        </m:rPr>
                        <w:rPr>
                          <w:rFonts w:ascii="Cambria Math" w:eastAsia="+mn-ea" w:hAnsi="Cambria Math" w:cs="+mn-cs"/>
                          <w:color w:val="000000"/>
                          <w:kern w:val="24"/>
                          <w:sz w:val="28"/>
                          <w:szCs w:val="30"/>
                        </w:rPr>
                        <m:t>‘</m:t>
                      </m:r>
                      <m:r>
                        <w:rPr>
                          <w:rFonts w:ascii="Cambria Math" w:eastAsia="+mn-ea" w:hAnsi="Cambria Math" w:cs="+mn-cs"/>
                          <w:color w:val="000000"/>
                          <w:kern w:val="24"/>
                          <w:sz w:val="28"/>
                          <w:szCs w:val="30"/>
                          <w:lang w:val="en-US"/>
                        </w:rPr>
                        <m:t>ccc</m:t>
                      </m:r>
                      <m:r>
                        <m:rPr>
                          <m:sty m:val="p"/>
                        </m:rPr>
                        <w:rPr>
                          <w:rFonts w:ascii="Cambria Math" w:eastAsia="+mn-ea" w:hAnsi="Cambria Math" w:cs="+mn-cs"/>
                          <w:color w:val="000000"/>
                          <w:kern w:val="24"/>
                          <w:sz w:val="28"/>
                          <w:szCs w:val="30"/>
                        </w:rPr>
                        <m:t>’, ‘</m:t>
                      </m:r>
                      <m:r>
                        <w:rPr>
                          <w:rFonts w:ascii="Cambria Math" w:eastAsia="+mn-ea" w:hAnsi="Cambria Math" w:cs="+mn-cs"/>
                          <w:color w:val="000000"/>
                          <w:kern w:val="24"/>
                          <w:sz w:val="28"/>
                          <w:szCs w:val="30"/>
                        </w:rPr>
                        <m:t>1.5</m:t>
                      </m:r>
                      <m:r>
                        <m:rPr>
                          <m:sty m:val="p"/>
                        </m:rPr>
                        <w:rPr>
                          <w:rFonts w:ascii="Cambria Math" w:eastAsia="+mn-ea" w:hAnsi="Cambria Math" w:cs="+mn-cs"/>
                          <w:color w:val="000000"/>
                          <w:kern w:val="24"/>
                          <w:sz w:val="28"/>
                          <w:szCs w:val="30"/>
                        </w:rPr>
                        <m:t>’</m:t>
                      </m:r>
                    </m:e>
                  </m:d>
                </m:e>
              </m:d>
              <m:r>
                <w:rPr>
                  <w:rFonts w:ascii="Cambria Math" w:eastAsia="+mn-ea" w:hAnsi="Cambria Math" w:cs="+mn-cs"/>
                  <w:color w:val="000000"/>
                  <w:kern w:val="24"/>
                  <w:sz w:val="28"/>
                  <w:szCs w:val="30"/>
                </w:rPr>
                <m:t xml:space="preserve"> ,</m:t>
              </m:r>
              <m:r>
                <w:rPr>
                  <w:rFonts w:ascii="Cambria Math" w:eastAsia="+mn-ea" w:hAnsi="Cambria Math" w:cs="+mn-cs"/>
                  <w:color w:val="000000"/>
                  <w:kern w:val="24"/>
                  <w:sz w:val="28"/>
                  <w:szCs w:val="30"/>
                  <w:lang w:val="en-US"/>
                </w:rPr>
                <m:t>#</m:t>
              </m:r>
              <m:d>
                <m:dPr>
                  <m:ctrlPr>
                    <w:rPr>
                      <w:rFonts w:ascii="Cambria Math" w:eastAsia="+mn-ea" w:hAnsi="Cambria Math" w:cs="+mn-cs"/>
                      <w:i/>
                      <w:color w:val="000000"/>
                      <w:kern w:val="24"/>
                      <w:sz w:val="28"/>
                      <w:szCs w:val="30"/>
                    </w:rPr>
                  </m:ctrlPr>
                </m:dPr>
                <m:e>
                  <m:r>
                    <w:rPr>
                      <w:rFonts w:ascii="Cambria Math" w:eastAsia="+mn-ea" w:hAnsi="Cambria Math" w:cs="+mn-cs"/>
                      <w:color w:val="000000"/>
                      <w:kern w:val="24"/>
                      <w:sz w:val="28"/>
                      <w:szCs w:val="30"/>
                    </w:rPr>
                    <m:t>3</m:t>
                  </m:r>
                </m:e>
              </m:d>
              <m:ctrlPr>
                <w:rPr>
                  <w:rFonts w:ascii="Cambria Math" w:eastAsia="+mn-ea" w:hAnsi="Cambria Math" w:cs="+mn-cs"/>
                  <w:i/>
                  <w:iCs/>
                  <w:color w:val="000000"/>
                  <w:kern w:val="24"/>
                  <w:sz w:val="28"/>
                  <w:szCs w:val="30"/>
                  <w:lang w:val="en-US"/>
                </w:rPr>
              </m:ctrlPr>
            </m:e>
          </m:eqArr>
        </m:oMath>
      </m:oMathPara>
    </w:p>
    <w:p w14:paraId="0FA63AD5" w14:textId="28B17A59" w:rsidR="003E573E" w:rsidRPr="003E573E" w:rsidRDefault="003E573E" w:rsidP="003E573E">
      <w:pPr>
        <w:spacing w:line="360" w:lineRule="auto"/>
        <w:jc w:val="both"/>
        <w:rPr>
          <w:rFonts w:ascii="Times New Roman" w:eastAsiaTheme="minorEastAsia" w:hAnsi="Times New Roman" w:cs="Times New Roman"/>
          <w:iCs/>
          <w:color w:val="000000"/>
          <w:kern w:val="24"/>
          <w:sz w:val="28"/>
          <w:szCs w:val="30"/>
        </w:rPr>
      </w:pPr>
      <w:r>
        <w:rPr>
          <w:rFonts w:ascii="Times New Roman" w:eastAsiaTheme="minorEastAsia" w:hAnsi="Times New Roman" w:cs="Times New Roman"/>
          <w:iCs/>
          <w:color w:val="000000"/>
          <w:kern w:val="24"/>
          <w:sz w:val="28"/>
          <w:szCs w:val="30"/>
        </w:rPr>
        <w:t xml:space="preserve">так как типы данных параметров данных </w:t>
      </w:r>
      <m:oMath>
        <m:sSub>
          <m:sSubPr>
            <m:ctrlPr>
              <w:rPr>
                <w:rFonts w:ascii="Cambria Math" w:eastAsia="+mn-ea" w:hAnsi="Cambria Math" w:cs="+mn-cs"/>
                <w:i/>
                <w:iCs/>
                <w:color w:val="000000"/>
                <w:kern w:val="24"/>
                <w:sz w:val="28"/>
                <w:szCs w:val="30"/>
                <w:lang w:val="en-US"/>
              </w:rPr>
            </m:ctrlPr>
          </m:sSubPr>
          <m:e>
            <m:r>
              <w:rPr>
                <w:rFonts w:ascii="Cambria Math" w:eastAsia="+mn-ea" w:hAnsi="Cambria Math" w:cs="+mn-cs"/>
                <w:color w:val="000000"/>
                <w:kern w:val="24"/>
                <w:sz w:val="28"/>
                <w:szCs w:val="30"/>
                <w:lang w:val="en-US"/>
              </w:rPr>
              <m:t>D</m:t>
            </m:r>
          </m:e>
          <m:sub>
            <m:r>
              <w:rPr>
                <w:rFonts w:ascii="Cambria Math" w:eastAsia="+mn-ea" w:hAnsi="Cambria Math" w:cs="+mn-cs"/>
                <w:color w:val="000000"/>
                <w:kern w:val="24"/>
                <w:sz w:val="28"/>
                <w:szCs w:val="30"/>
              </w:rPr>
              <m:t>2</m:t>
            </m:r>
          </m:sub>
        </m:sSub>
      </m:oMath>
      <w:r>
        <w:rPr>
          <w:rFonts w:ascii="Times New Roman" w:eastAsiaTheme="minorEastAsia" w:hAnsi="Times New Roman" w:cs="Times New Roman"/>
          <w:iCs/>
          <w:color w:val="000000"/>
          <w:kern w:val="24"/>
          <w:sz w:val="28"/>
          <w:szCs w:val="30"/>
        </w:rPr>
        <w:t xml:space="preserve"> не соответствует типам данных состояния </w:t>
      </w:r>
      <m:oMath>
        <m:r>
          <w:rPr>
            <w:rFonts w:ascii="Cambria Math" w:hAnsi="Cambria Math" w:cs="Times New Roman"/>
            <w:sz w:val="28"/>
            <w:szCs w:val="28"/>
            <w:lang w:val="en-US"/>
          </w:rPr>
          <m:t>S</m:t>
        </m:r>
      </m:oMath>
      <w:r>
        <w:rPr>
          <w:rFonts w:ascii="Times New Roman" w:eastAsiaTheme="minorEastAsia" w:hAnsi="Times New Roman" w:cs="Times New Roman"/>
          <w:iCs/>
          <w:sz w:val="28"/>
          <w:szCs w:val="28"/>
        </w:rPr>
        <w:t>.</w:t>
      </w:r>
    </w:p>
    <w:p w14:paraId="3DC97466" w14:textId="77777777" w:rsidR="006922D0" w:rsidRDefault="00B351DF" w:rsidP="006922D0">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 xml:space="preserve">Переход из одного состояние в другое обеспечивает функция перехода. Она включает в себя функцию предикат, которая производит проверку состояния данных </w:t>
      </w:r>
      <w:r w:rsidRPr="00B351DF">
        <w:rPr>
          <w:rFonts w:ascii="Times New Roman" w:hAnsi="Times New Roman" w:cs="Times New Roman"/>
          <w:sz w:val="28"/>
          <w:szCs w:val="28"/>
          <w:lang w:val="en-US"/>
        </w:rPr>
        <w:t>D</w:t>
      </w:r>
      <w:r w:rsidRPr="00B351DF">
        <w:rPr>
          <w:rFonts w:ascii="Times New Roman" w:hAnsi="Times New Roman" w:cs="Times New Roman"/>
          <w:sz w:val="28"/>
          <w:szCs w:val="28"/>
        </w:rPr>
        <w:t xml:space="preserve"> при этом переходе и разрешает или запрещает переход. Если переход разрешен, то он производится с помощью функции обработчика. </w:t>
      </w:r>
    </w:p>
    <w:p w14:paraId="51C2B8D7" w14:textId="21D31CD7" w:rsidR="006922D0" w:rsidRPr="006922D0" w:rsidRDefault="006922D0" w:rsidP="006922D0">
      <w:pPr>
        <w:spacing w:line="360" w:lineRule="auto"/>
        <w:ind w:firstLine="709"/>
        <w:jc w:val="both"/>
        <w:rPr>
          <w:rFonts w:ascii="Times New Roman" w:eastAsiaTheme="minorEastAsia" w:hAnsi="Times New Roman" w:cs="Times New Roman"/>
          <w:iCs/>
          <w:sz w:val="28"/>
          <w:szCs w:val="28"/>
          <w:lang w:val="en-US"/>
        </w:rPr>
      </w:pPr>
      <m:oMathPara>
        <m:oMathParaPr>
          <m:jc m:val="centerGroup"/>
        </m:oMathParaPr>
        <m:oMath>
          <m:eqArr>
            <m:eqArrPr>
              <m:maxDist m:val="1"/>
              <m:ctrlPr>
                <w:rPr>
                  <w:rFonts w:ascii="Cambria Math" w:eastAsiaTheme="minorEastAsia" w:hAnsi="Cambria Math" w:cs="Times New Roman"/>
                  <w:i/>
                  <w:iCs/>
                  <w:sz w:val="28"/>
                  <w:szCs w:val="28"/>
                </w:rPr>
              </m:ctrlPr>
            </m:eqArrPr>
            <m:e>
              <m:sSub>
                <m:sSubPr>
                  <m:ctrlPr>
                    <w:rPr>
                      <w:rFonts w:ascii="Cambria Math" w:hAnsi="Cambria Math"/>
                      <w:i/>
                      <w:iCs/>
                      <w:sz w:val="28"/>
                      <w:szCs w:val="28"/>
                      <w:lang w:val="en-US"/>
                    </w:rPr>
                  </m:ctrlPr>
                </m:sSubPr>
                <m:e>
                  <m:r>
                    <w:rPr>
                      <w:rFonts w:ascii="Cambria Math" w:hAnsi="Cambria Math"/>
                      <w:sz w:val="28"/>
                      <w:szCs w:val="28"/>
                      <w:lang w:val="en-US"/>
                    </w:rPr>
                    <m:t>F</m:t>
                  </m:r>
                </m:e>
                <m:sub>
                  <m:r>
                    <w:rPr>
                      <w:rFonts w:ascii="Cambria Math" w:hAnsi="Cambria Math"/>
                      <w:sz w:val="28"/>
                      <w:szCs w:val="28"/>
                    </w:rPr>
                    <m:t>12</m:t>
                  </m:r>
                </m:sub>
              </m:sSub>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&lt;</m:t>
              </m:r>
              <m:sSub>
                <m:sSubPr>
                  <m:ctrlPr>
                    <w:rPr>
                      <w:rFonts w:ascii="Cambria Math" w:hAnsi="Cambria Math"/>
                      <w:i/>
                      <w:iCs/>
                      <w:sz w:val="28"/>
                      <w:szCs w:val="28"/>
                      <w:lang w:val="en-US"/>
                    </w:rPr>
                  </m:ctrlPr>
                </m:sSubPr>
                <m:e>
                  <m:r>
                    <w:rPr>
                      <w:rFonts w:ascii="Cambria Math" w:hAnsi="Cambria Math"/>
                      <w:sz w:val="28"/>
                      <w:szCs w:val="28"/>
                      <w:lang w:val="en-US"/>
                    </w:rPr>
                    <m:t>p</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f</m:t>
                  </m:r>
                </m:e>
                <m:sub>
                  <m:r>
                    <w:rPr>
                      <w:rFonts w:ascii="Cambria Math" w:hAnsi="Cambria Math"/>
                      <w:sz w:val="28"/>
                      <w:szCs w:val="28"/>
                    </w:rPr>
                    <m:t>12</m:t>
                  </m:r>
                </m:sub>
              </m:sSub>
              <m:r>
                <w:rPr>
                  <w:rFonts w:ascii="Cambria Math" w:hAnsi="Cambria Math"/>
                  <w:sz w:val="28"/>
                  <w:szCs w:val="28"/>
                </w:rPr>
                <m:t>&gt;</m:t>
              </m:r>
              <m:r>
                <w:rPr>
                  <w:rFonts w:ascii="Cambria Math" w:hAnsi="Cambria Math"/>
                  <w:sz w:val="28"/>
                  <w:szCs w:val="28"/>
                </w:rPr>
                <m:t>,</m:t>
              </m:r>
              <m:r>
                <w:rPr>
                  <w:rFonts w:ascii="Cambria Math" w:hAnsi="Cambria Math"/>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m:t>
                  </m:r>
                </m:e>
              </m:d>
              <m:ctrlPr>
                <w:rPr>
                  <w:rFonts w:ascii="Cambria Math" w:hAnsi="Cambria Math"/>
                  <w:i/>
                  <w:iCs/>
                  <w:sz w:val="28"/>
                  <w:szCs w:val="28"/>
                  <w:lang w:val="en-US"/>
                </w:rPr>
              </m:ctrlPr>
            </m:e>
          </m:eqArr>
        </m:oMath>
      </m:oMathPara>
    </w:p>
    <w:p w14:paraId="7A1C115D" w14:textId="32F6F864" w:rsidR="006922D0" w:rsidRDefault="006922D0" w:rsidP="006922D0">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F</m:t>
            </m:r>
          </m:e>
          <m:sub>
            <m:r>
              <w:rPr>
                <w:rFonts w:ascii="Cambria Math" w:hAnsi="Cambria Math"/>
                <w:sz w:val="28"/>
                <w:szCs w:val="28"/>
              </w:rPr>
              <m:t>12</m:t>
            </m:r>
          </m:sub>
        </m:sSub>
      </m:oMath>
      <w:r>
        <w:rPr>
          <w:rFonts w:ascii="Times New Roman" w:eastAsiaTheme="minorEastAsia" w:hAnsi="Times New Roman" w:cs="Times New Roman"/>
          <w:iCs/>
          <w:sz w:val="28"/>
          <w:szCs w:val="28"/>
        </w:rPr>
        <w:t xml:space="preserve"> </w:t>
      </w:r>
      <w:r w:rsidRPr="006922D0">
        <w:rPr>
          <w:rFonts w:ascii="Times New Roman" w:eastAsiaTheme="minorEastAsia" w:hAnsi="Times New Roman" w:cs="Times New Roman"/>
          <w:iCs/>
          <w:sz w:val="28"/>
          <w:szCs w:val="28"/>
        </w:rPr>
        <w:t xml:space="preserve">– функция перехода из состояния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oMath>
      <w:r w:rsidRPr="006922D0">
        <w:rPr>
          <w:rFonts w:ascii="Times New Roman" w:eastAsiaTheme="minorEastAsia" w:hAnsi="Times New Roman" w:cs="Times New Roman"/>
          <w:iCs/>
          <w:sz w:val="28"/>
          <w:szCs w:val="28"/>
        </w:rPr>
        <w:t xml:space="preserve"> 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12</m:t>
            </m:r>
          </m:sub>
        </m:sSub>
      </m:oMath>
      <w:r w:rsidRPr="006922D0">
        <w:rPr>
          <w:rFonts w:ascii="Times New Roman" w:eastAsiaTheme="minorEastAsia" w:hAnsi="Times New Roman" w:cs="Times New Roman"/>
          <w:iCs/>
          <w:sz w:val="28"/>
          <w:szCs w:val="28"/>
        </w:rPr>
        <w:t xml:space="preserve"> - функция-предикат, проверяет </w:t>
      </w:r>
      <w:r w:rsidRPr="006922D0">
        <w:rPr>
          <w:rFonts w:ascii="Times New Roman" w:eastAsiaTheme="minorEastAsia" w:hAnsi="Times New Roman" w:cs="Times New Roman"/>
          <w:i/>
          <w:iCs/>
          <w:sz w:val="28"/>
          <w:szCs w:val="28"/>
          <w:lang w:val="en-US"/>
        </w:rPr>
        <w:t>D</w:t>
      </w:r>
      <w:r w:rsidRPr="006922D0">
        <w:rPr>
          <w:rFonts w:ascii="Times New Roman" w:eastAsiaTheme="minorEastAsia" w:hAnsi="Times New Roman" w:cs="Times New Roman"/>
          <w:iCs/>
          <w:sz w:val="28"/>
          <w:szCs w:val="28"/>
        </w:rPr>
        <w:t>, выдает 0 или 1</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12</m:t>
            </m:r>
          </m:sub>
        </m:sSub>
      </m:oMath>
      <w:r w:rsidRPr="006922D0">
        <w:rPr>
          <w:rFonts w:ascii="Times New Roman" w:eastAsiaTheme="minorEastAsia" w:hAnsi="Times New Roman" w:cs="Times New Roman"/>
          <w:iCs/>
          <w:sz w:val="28"/>
          <w:szCs w:val="28"/>
        </w:rPr>
        <w:t xml:space="preserve"> - функция-обработчик, совершает переход, 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12</m:t>
            </m:r>
          </m:sub>
        </m:sSub>
      </m:oMath>
      <w:r w:rsidRPr="006922D0">
        <w:rPr>
          <w:rFonts w:ascii="Times New Roman" w:eastAsiaTheme="minorEastAsia" w:hAnsi="Times New Roman" w:cs="Times New Roman"/>
          <w:iCs/>
          <w:sz w:val="28"/>
          <w:szCs w:val="28"/>
        </w:rPr>
        <w:t xml:space="preserve"> = 1</w:t>
      </w:r>
      <w:r>
        <w:rPr>
          <w:rFonts w:ascii="Times New Roman" w:eastAsiaTheme="minorEastAsia" w:hAnsi="Times New Roman" w:cs="Times New Roman"/>
          <w:iCs/>
          <w:sz w:val="28"/>
          <w:szCs w:val="28"/>
        </w:rPr>
        <w:t xml:space="preserve">. </w:t>
      </w:r>
    </w:p>
    <w:p w14:paraId="47A3D5F7" w14:textId="309973DB" w:rsidR="00752B4C" w:rsidRDefault="00752B4C" w:rsidP="00752B4C">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Также следует заметить, что у</w:t>
      </w:r>
      <w:r w:rsidRPr="00752B4C">
        <w:rPr>
          <w:rFonts w:ascii="Times New Roman" w:eastAsiaTheme="minorEastAsia" w:hAnsi="Times New Roman" w:cs="Times New Roman"/>
          <w:iCs/>
          <w:sz w:val="28"/>
          <w:szCs w:val="28"/>
        </w:rPr>
        <w:t>зел ориентированного графа может являться подграфом</w:t>
      </w:r>
      <w:r>
        <w:rPr>
          <w:rFonts w:ascii="Times New Roman" w:eastAsiaTheme="minorEastAsia" w:hAnsi="Times New Roman" w:cs="Times New Roman"/>
          <w:iCs/>
          <w:sz w:val="28"/>
          <w:szCs w:val="28"/>
        </w:rPr>
        <w:t>, как это показано на рисунке 1.</w:t>
      </w:r>
    </w:p>
    <w:p w14:paraId="09FE60F1" w14:textId="77777777" w:rsidR="00FE21B7" w:rsidRPr="006922D0" w:rsidRDefault="00FE21B7" w:rsidP="00752B4C">
      <w:pPr>
        <w:spacing w:line="360" w:lineRule="auto"/>
        <w:ind w:firstLine="709"/>
        <w:jc w:val="both"/>
        <w:rPr>
          <w:rFonts w:ascii="Times New Roman" w:eastAsiaTheme="minorEastAsia" w:hAnsi="Times New Roman" w:cs="Times New Roman"/>
          <w:sz w:val="28"/>
          <w:szCs w:val="28"/>
        </w:rPr>
      </w:pPr>
    </w:p>
    <w:p w14:paraId="7D470B2E" w14:textId="17212CD0" w:rsidR="00B351DF" w:rsidRDefault="006922D0" w:rsidP="006922D0">
      <w:pPr>
        <w:spacing w:line="360" w:lineRule="auto"/>
        <w:jc w:val="center"/>
        <w:rPr>
          <w:rFonts w:ascii="Times New Roman" w:hAnsi="Times New Roman" w:cs="Times New Roman"/>
          <w:sz w:val="28"/>
          <w:szCs w:val="28"/>
        </w:rPr>
      </w:pPr>
      <w:r w:rsidRPr="006922D0">
        <w:rPr>
          <w:rFonts w:ascii="Times New Roman" w:hAnsi="Times New Roman" w:cs="Times New Roman"/>
          <w:sz w:val="28"/>
          <w:szCs w:val="28"/>
        </w:rPr>
        <w:drawing>
          <wp:inline distT="0" distB="0" distL="0" distR="0" wp14:anchorId="6B7E9750" wp14:editId="727FBB1D">
            <wp:extent cx="3843417" cy="2959307"/>
            <wp:effectExtent l="0" t="0" r="5080" b="0"/>
            <wp:docPr id="6" name="Рисунок 5">
              <a:extLst xmlns:a="http://schemas.openxmlformats.org/drawingml/2006/main">
                <a:ext uri="{FF2B5EF4-FFF2-40B4-BE49-F238E27FC236}">
                  <a16:creationId xmlns:a16="http://schemas.microsoft.com/office/drawing/2014/main" id="{F181B4FB-B776-44AD-B501-5F366084B4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F181B4FB-B776-44AD-B501-5F366084B45A}"/>
                        </a:ext>
                      </a:extLst>
                    </pic:cNvPr>
                    <pic:cNvPicPr>
                      <a:picLocks noChangeAspect="1"/>
                    </pic:cNvPicPr>
                  </pic:nvPicPr>
                  <pic:blipFill rotWithShape="1">
                    <a:blip r:embed="rId9"/>
                    <a:srcRect l="15958" t="12406" r="25395" b="7315"/>
                    <a:stretch/>
                  </pic:blipFill>
                  <pic:spPr>
                    <a:xfrm>
                      <a:off x="0" y="0"/>
                      <a:ext cx="3843417" cy="2959307"/>
                    </a:xfrm>
                    <a:prstGeom prst="rect">
                      <a:avLst/>
                    </a:prstGeom>
                  </pic:spPr>
                </pic:pic>
              </a:graphicData>
            </a:graphic>
          </wp:inline>
        </w:drawing>
      </w:r>
    </w:p>
    <w:p w14:paraId="6EC0EBBF" w14:textId="79EAE207" w:rsidR="00EC396F" w:rsidRPr="007E2706" w:rsidRDefault="00EC396F" w:rsidP="006922D0">
      <w:pPr>
        <w:spacing w:line="360" w:lineRule="auto"/>
        <w:jc w:val="center"/>
        <w:rPr>
          <w:rFonts w:ascii="Times New Roman" w:hAnsi="Times New Roman" w:cs="Times New Roman"/>
          <w:sz w:val="28"/>
          <w:szCs w:val="28"/>
          <w:lang w:val="en-US"/>
        </w:rPr>
      </w:pPr>
      <w:r w:rsidRPr="00EC396F">
        <w:rPr>
          <w:rFonts w:ascii="Times New Roman" w:hAnsi="Times New Roman" w:cs="Times New Roman"/>
          <w:sz w:val="28"/>
          <w:szCs w:val="28"/>
        </w:rPr>
        <w:t>Рис 1. Графовая модель с иерархической вложенной графовой моделью. В данном случае состояние S4 заменяется на графовую модель, состоящую из трех состояний S6, S7 и S8 и соответствующих функций перехода.</w:t>
      </w:r>
      <w:r w:rsidR="007E2706">
        <w:rPr>
          <w:rFonts w:ascii="Times New Roman" w:hAnsi="Times New Roman" w:cs="Times New Roman"/>
          <w:sz w:val="28"/>
          <w:szCs w:val="28"/>
        </w:rPr>
        <w:t xml:space="preserve"> </w:t>
      </w:r>
      <w:r w:rsidR="007E2706">
        <w:rPr>
          <w:rFonts w:ascii="Times New Roman" w:hAnsi="Times New Roman" w:cs="Times New Roman"/>
          <w:sz w:val="28"/>
          <w:szCs w:val="28"/>
          <w:lang w:val="en-US"/>
        </w:rPr>
        <w:t>[1]</w:t>
      </w:r>
    </w:p>
    <w:p w14:paraId="352C287F" w14:textId="77777777" w:rsidR="00B351DF" w:rsidRPr="00B351DF" w:rsidRDefault="00B351DF" w:rsidP="00B351DF">
      <w:pPr>
        <w:spacing w:line="360" w:lineRule="auto"/>
        <w:ind w:firstLine="709"/>
        <w:jc w:val="both"/>
        <w:rPr>
          <w:rFonts w:ascii="Times New Roman" w:hAnsi="Times New Roman" w:cs="Times New Roman"/>
          <w:sz w:val="28"/>
          <w:szCs w:val="28"/>
        </w:rPr>
      </w:pPr>
    </w:p>
    <w:p w14:paraId="33DED1DF" w14:textId="44233CC3" w:rsidR="00B351DF" w:rsidRPr="00B351DF" w:rsidRDefault="00B351DF" w:rsidP="00097B42">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Цель подхода – обеспечить инженера-математика набором инструментов для</w:t>
      </w:r>
      <w:r w:rsidR="00097B42" w:rsidRPr="00097B42">
        <w:rPr>
          <w:rFonts w:ascii="Times New Roman" w:hAnsi="Times New Roman" w:cs="Times New Roman"/>
          <w:sz w:val="28"/>
          <w:szCs w:val="28"/>
        </w:rPr>
        <w:t xml:space="preserve"> </w:t>
      </w:r>
      <w:r w:rsidRPr="00B351DF">
        <w:rPr>
          <w:rFonts w:ascii="Times New Roman" w:hAnsi="Times New Roman" w:cs="Times New Roman"/>
          <w:sz w:val="28"/>
          <w:szCs w:val="28"/>
        </w:rPr>
        <w:t>организации своего кода, позволяющих уменьшить трудозатраты на его создание,</w:t>
      </w:r>
      <w:r w:rsidR="00097B42" w:rsidRPr="00097B42">
        <w:rPr>
          <w:rFonts w:ascii="Times New Roman" w:hAnsi="Times New Roman" w:cs="Times New Roman"/>
          <w:sz w:val="28"/>
          <w:szCs w:val="28"/>
        </w:rPr>
        <w:t xml:space="preserve"> </w:t>
      </w:r>
      <w:r w:rsidRPr="00B351DF">
        <w:rPr>
          <w:rFonts w:ascii="Times New Roman" w:hAnsi="Times New Roman" w:cs="Times New Roman"/>
          <w:sz w:val="28"/>
          <w:szCs w:val="28"/>
        </w:rPr>
        <w:t>отладку, дальнейшие верификацию, валидацию и поддержку. Такой подход позволяет инженеру-математику использовать графовую модель алгоритма как уже готовую реализацию СВМ.</w:t>
      </w:r>
    </w:p>
    <w:p w14:paraId="7FC9A717" w14:textId="16DED2D8" w:rsidR="00B351DF" w:rsidRPr="00B351DF" w:rsidRDefault="00B351DF" w:rsidP="00097B42">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 xml:space="preserve">В разработке индустриального ПО такой подход называется </w:t>
      </w:r>
      <w:r w:rsidRPr="00B351DF">
        <w:rPr>
          <w:rFonts w:ascii="Times New Roman" w:hAnsi="Times New Roman" w:cs="Times New Roman"/>
          <w:sz w:val="28"/>
          <w:szCs w:val="28"/>
          <w:lang w:val="en-US"/>
        </w:rPr>
        <w:t>low</w:t>
      </w:r>
      <w:r w:rsidRPr="00B351DF">
        <w:rPr>
          <w:rFonts w:ascii="Times New Roman" w:hAnsi="Times New Roman" w:cs="Times New Roman"/>
          <w:sz w:val="28"/>
          <w:szCs w:val="28"/>
        </w:rPr>
        <w:t>-</w:t>
      </w:r>
      <w:r w:rsidRPr="00B351DF">
        <w:rPr>
          <w:rFonts w:ascii="Times New Roman" w:hAnsi="Times New Roman" w:cs="Times New Roman"/>
          <w:sz w:val="28"/>
          <w:szCs w:val="28"/>
          <w:lang w:val="en-US"/>
        </w:rPr>
        <w:t>code</w:t>
      </w:r>
      <w:r w:rsidRPr="00B351DF">
        <w:rPr>
          <w:rFonts w:ascii="Times New Roman" w:hAnsi="Times New Roman" w:cs="Times New Roman"/>
          <w:sz w:val="28"/>
          <w:szCs w:val="28"/>
        </w:rPr>
        <w:t xml:space="preserve"> </w:t>
      </w:r>
      <w:r w:rsidRPr="00B351DF">
        <w:rPr>
          <w:rFonts w:ascii="Times New Roman" w:hAnsi="Times New Roman" w:cs="Times New Roman"/>
          <w:sz w:val="28"/>
          <w:szCs w:val="28"/>
          <w:lang w:val="en-US"/>
        </w:rPr>
        <w:t>development</w:t>
      </w:r>
      <w:r w:rsidRPr="00B351DF">
        <w:rPr>
          <w:rFonts w:ascii="Times New Roman" w:hAnsi="Times New Roman" w:cs="Times New Roman"/>
          <w:sz w:val="28"/>
          <w:szCs w:val="28"/>
        </w:rPr>
        <w:t xml:space="preserve"> (разработка с низким использованием программного кода).</w:t>
      </w:r>
    </w:p>
    <w:p w14:paraId="761C27BF" w14:textId="0B7F6BB0" w:rsidR="00B351DF" w:rsidRPr="00B351DF" w:rsidRDefault="00097B42" w:rsidP="00B351DF">
      <w:pPr>
        <w:shd w:val="clear" w:color="auto" w:fill="FFFFFF"/>
        <w:spacing w:after="12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Среди п</w:t>
      </w:r>
      <w:r w:rsidR="00B351DF" w:rsidRPr="00B351DF">
        <w:rPr>
          <w:rFonts w:ascii="Times New Roman" w:eastAsia="Times New Roman" w:hAnsi="Times New Roman" w:cs="Times New Roman"/>
          <w:sz w:val="28"/>
          <w:szCs w:val="28"/>
          <w:lang w:eastAsia="ru-RU"/>
        </w:rPr>
        <w:t>реимуществ low-code платформ</w:t>
      </w:r>
      <w:r>
        <w:rPr>
          <w:rFonts w:ascii="Times New Roman" w:eastAsia="Times New Roman" w:hAnsi="Times New Roman" w:cs="Times New Roman"/>
          <w:sz w:val="28"/>
          <w:szCs w:val="28"/>
          <w:lang w:eastAsia="ru-RU"/>
        </w:rPr>
        <w:t xml:space="preserve"> можно выделить:</w:t>
      </w:r>
    </w:p>
    <w:p w14:paraId="312DB71C" w14:textId="77777777" w:rsidR="00B351DF" w:rsidRPr="00B351DF" w:rsidRDefault="00B351DF" w:rsidP="00B351DF">
      <w:pPr>
        <w:numPr>
          <w:ilvl w:val="0"/>
          <w:numId w:val="1"/>
        </w:numPr>
        <w:shd w:val="clear" w:color="auto" w:fill="FFFFFF"/>
        <w:spacing w:after="12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t>Быстрая разработка приложений.</w:t>
      </w:r>
    </w:p>
    <w:p w14:paraId="41D6763A" w14:textId="77777777" w:rsidR="00B351DF" w:rsidRPr="00B351DF" w:rsidRDefault="00B351DF" w:rsidP="00B351DF">
      <w:pPr>
        <w:numPr>
          <w:ilvl w:val="0"/>
          <w:numId w:val="1"/>
        </w:numPr>
        <w:shd w:val="clear" w:color="auto" w:fill="FFFFFF"/>
        <w:spacing w:after="12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t>Быстрое развертывание.</w:t>
      </w:r>
    </w:p>
    <w:p w14:paraId="5B826CBB" w14:textId="77777777" w:rsidR="00B351DF" w:rsidRPr="00B351DF" w:rsidRDefault="00B351DF" w:rsidP="00B351DF">
      <w:pPr>
        <w:numPr>
          <w:ilvl w:val="0"/>
          <w:numId w:val="1"/>
        </w:numPr>
        <w:shd w:val="clear" w:color="auto" w:fill="FFFFFF"/>
        <w:spacing w:after="12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t>Исполнение и управление приложениями.</w:t>
      </w:r>
    </w:p>
    <w:p w14:paraId="35921DB9" w14:textId="77777777" w:rsidR="00B351DF" w:rsidRPr="00B351DF" w:rsidRDefault="00B351DF" w:rsidP="00B351DF">
      <w:pPr>
        <w:numPr>
          <w:ilvl w:val="0"/>
          <w:numId w:val="1"/>
        </w:numPr>
        <w:shd w:val="clear" w:color="auto" w:fill="FFFFFF"/>
        <w:spacing w:after="12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t>Декларативная, высокоуровневая разработка.</w:t>
      </w:r>
    </w:p>
    <w:p w14:paraId="418B093D" w14:textId="77777777" w:rsidR="00B351DF" w:rsidRPr="00B351DF" w:rsidRDefault="00B351DF" w:rsidP="00B351DF">
      <w:pPr>
        <w:numPr>
          <w:ilvl w:val="0"/>
          <w:numId w:val="1"/>
        </w:numPr>
        <w:shd w:val="clear" w:color="auto" w:fill="FFFFFF"/>
        <w:spacing w:after="12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lastRenderedPageBreak/>
        <w:t>Возможность моделирования данных, разработки интерфейса и бизнес-логики.</w:t>
      </w:r>
    </w:p>
    <w:p w14:paraId="0C169267" w14:textId="144C70F4" w:rsidR="00930CB8" w:rsidRPr="00930CB8" w:rsidRDefault="00B351DF" w:rsidP="00930CB8">
      <w:pPr>
        <w:numPr>
          <w:ilvl w:val="0"/>
          <w:numId w:val="1"/>
        </w:numPr>
        <w:shd w:val="clear" w:color="auto" w:fill="FFFFFF"/>
        <w:spacing w:after="240" w:line="360" w:lineRule="auto"/>
        <w:ind w:left="0" w:firstLine="709"/>
        <w:jc w:val="both"/>
        <w:rPr>
          <w:rFonts w:ascii="Times New Roman" w:eastAsia="Times New Roman" w:hAnsi="Times New Roman" w:cs="Times New Roman"/>
          <w:sz w:val="28"/>
          <w:szCs w:val="28"/>
          <w:lang w:eastAsia="ru-RU"/>
        </w:rPr>
      </w:pPr>
      <w:r w:rsidRPr="00B351DF">
        <w:rPr>
          <w:rFonts w:ascii="Times New Roman" w:eastAsia="Times New Roman" w:hAnsi="Times New Roman" w:cs="Times New Roman"/>
          <w:sz w:val="28"/>
          <w:szCs w:val="28"/>
          <w:lang w:eastAsia="ru-RU"/>
        </w:rPr>
        <w:t>Пользовательское конфигурирование приложений.</w:t>
      </w:r>
    </w:p>
    <w:p w14:paraId="55AF799E" w14:textId="7AEA5E54" w:rsidR="003A4DBD" w:rsidRDefault="003A4DBD" w:rsidP="00097B42">
      <w:pPr>
        <w:spacing w:line="360" w:lineRule="auto"/>
        <w:ind w:firstLine="709"/>
        <w:jc w:val="both"/>
        <w:rPr>
          <w:rFonts w:ascii="Times New Roman" w:hAnsi="Times New Roman" w:cs="Times New Roman"/>
          <w:sz w:val="28"/>
          <w:szCs w:val="28"/>
        </w:rPr>
      </w:pPr>
    </w:p>
    <w:p w14:paraId="416C8300" w14:textId="506148CE" w:rsidR="003A4DBD" w:rsidRPr="002001BB" w:rsidRDefault="003A4DBD" w:rsidP="002001BB">
      <w:pPr>
        <w:pStyle w:val="1"/>
      </w:pPr>
      <w:bookmarkStart w:id="2" w:name="_Toc62427776"/>
      <w:r w:rsidRPr="002001BB">
        <w:t>Постановка задачи</w:t>
      </w:r>
      <w:bookmarkEnd w:id="2"/>
    </w:p>
    <w:p w14:paraId="01A2A2B2" w14:textId="03EDD275" w:rsidR="00B351DF" w:rsidRPr="00B351DF" w:rsidRDefault="00B351DF" w:rsidP="00097B42">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 xml:space="preserve">Если система получает входные данные и производит необходимые расчеты по заданному алгоритму без участия человека, то она </w:t>
      </w:r>
      <w:r w:rsidRPr="00213072">
        <w:rPr>
          <w:rFonts w:ascii="Times New Roman" w:hAnsi="Times New Roman" w:cs="Times New Roman"/>
          <w:bCs/>
          <w:sz w:val="28"/>
          <w:szCs w:val="28"/>
        </w:rPr>
        <w:t>автоматическая</w:t>
      </w:r>
      <w:r w:rsidRPr="00B351DF">
        <w:rPr>
          <w:rFonts w:ascii="Times New Roman" w:hAnsi="Times New Roman" w:cs="Times New Roman"/>
          <w:sz w:val="28"/>
          <w:szCs w:val="28"/>
        </w:rPr>
        <w:t xml:space="preserve">. Однако интерес представляет именно разработка </w:t>
      </w:r>
      <w:r w:rsidRPr="00213072">
        <w:rPr>
          <w:rFonts w:ascii="Times New Roman" w:hAnsi="Times New Roman" w:cs="Times New Roman"/>
          <w:bCs/>
          <w:sz w:val="28"/>
          <w:szCs w:val="28"/>
        </w:rPr>
        <w:t>автоматизированной</w:t>
      </w:r>
      <w:r w:rsidRPr="00B351DF">
        <w:rPr>
          <w:rFonts w:ascii="Times New Roman" w:hAnsi="Times New Roman" w:cs="Times New Roman"/>
          <w:sz w:val="28"/>
          <w:szCs w:val="28"/>
        </w:rPr>
        <w:t xml:space="preserve"> системы, то есть той, в которой участвует лицо, принимающее решения. Это связано с тем, что, как правило, не все необходимые входные данные можно определить в начальный момент времени. </w:t>
      </w:r>
    </w:p>
    <w:p w14:paraId="08B4AB36" w14:textId="3286C58D" w:rsidR="00B351DF" w:rsidRPr="00B351DF" w:rsidRDefault="00B351DF" w:rsidP="00097B42">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Задача заключается во включении лица принимающего решения в графо-ориентированный подход. Необходимо разработать механизм передачи управления ЛПР.</w:t>
      </w:r>
    </w:p>
    <w:p w14:paraId="19686A49" w14:textId="77559054" w:rsidR="00B351DF" w:rsidRPr="00B351DF" w:rsidRDefault="00B351DF" w:rsidP="00097B42">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 xml:space="preserve">Эта задача подразумевает следующие пункты: </w:t>
      </w:r>
    </w:p>
    <w:p w14:paraId="55C23594" w14:textId="77777777" w:rsidR="00B351DF" w:rsidRPr="00B351DF" w:rsidRDefault="00B351DF" w:rsidP="00B351DF">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1. Разработка функций перехода, которые позволят пользователю взаимодействовать с графовой моделью через графический интерфейс.</w:t>
      </w:r>
    </w:p>
    <w:p w14:paraId="168E5E69" w14:textId="77777777" w:rsidR="00B351DF" w:rsidRPr="00B351DF" w:rsidRDefault="00B351DF" w:rsidP="00B351DF">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 xml:space="preserve">2. Визуализация текущего состояния графовой модели для пользователя во время выполнения. </w:t>
      </w:r>
    </w:p>
    <w:p w14:paraId="701063AC" w14:textId="7DD6F318" w:rsidR="003A4DBD" w:rsidRDefault="00B351DF" w:rsidP="00ED0203">
      <w:pPr>
        <w:spacing w:line="360" w:lineRule="auto"/>
        <w:ind w:firstLine="709"/>
        <w:jc w:val="both"/>
        <w:rPr>
          <w:rFonts w:ascii="Times New Roman" w:hAnsi="Times New Roman" w:cs="Times New Roman"/>
          <w:sz w:val="28"/>
          <w:szCs w:val="28"/>
        </w:rPr>
      </w:pPr>
      <w:r w:rsidRPr="00B351DF">
        <w:rPr>
          <w:rFonts w:ascii="Times New Roman" w:hAnsi="Times New Roman" w:cs="Times New Roman"/>
          <w:sz w:val="28"/>
          <w:szCs w:val="28"/>
        </w:rPr>
        <w:t>3. Синхронизация действий нескольких пользователей в системе с функциями перехода, контролируемыми пользователем.</w:t>
      </w:r>
    </w:p>
    <w:p w14:paraId="43AD2FE0" w14:textId="61045252" w:rsidR="003A4DBD" w:rsidRDefault="00ED0203" w:rsidP="00ED0203">
      <w:pPr>
        <w:pStyle w:val="1"/>
      </w:pPr>
      <w:bookmarkStart w:id="3" w:name="_Toc62427777"/>
      <w:r>
        <w:t>Обзор подходов к работе с СВМ</w:t>
      </w:r>
      <w:bookmarkEnd w:id="3"/>
      <w:r>
        <w:t xml:space="preserve"> </w:t>
      </w:r>
    </w:p>
    <w:p w14:paraId="36C69C4C" w14:textId="34E778D5" w:rsidR="007B6EE4" w:rsidRDefault="007B6EE4" w:rsidP="007B6EE4">
      <w:pPr>
        <w:spacing w:line="360" w:lineRule="auto"/>
        <w:ind w:firstLine="709"/>
        <w:jc w:val="both"/>
        <w:rPr>
          <w:rFonts w:ascii="Times New Roman" w:hAnsi="Times New Roman" w:cs="Times New Roman"/>
          <w:sz w:val="28"/>
          <w:szCs w:val="28"/>
        </w:rPr>
      </w:pPr>
      <w:r w:rsidRPr="007B6EE4">
        <w:rPr>
          <w:rFonts w:ascii="Times New Roman" w:hAnsi="Times New Roman" w:cs="Times New Roman"/>
          <w:sz w:val="28"/>
          <w:szCs w:val="28"/>
        </w:rPr>
        <w:t>При проведении современных исследований возникает необходимость автоматизировать процессы решения сложных вычислительных задач. Достижение</w:t>
      </w:r>
      <w:r w:rsidR="00CD4A4C" w:rsidRPr="00CD4A4C">
        <w:rPr>
          <w:rFonts w:ascii="Times New Roman" w:hAnsi="Times New Roman" w:cs="Times New Roman"/>
          <w:sz w:val="28"/>
          <w:szCs w:val="28"/>
        </w:rPr>
        <w:t xml:space="preserve"> </w:t>
      </w:r>
      <w:r w:rsidRPr="007B6EE4">
        <w:rPr>
          <w:rFonts w:ascii="Times New Roman" w:hAnsi="Times New Roman" w:cs="Times New Roman"/>
          <w:sz w:val="28"/>
          <w:szCs w:val="28"/>
        </w:rPr>
        <w:t xml:space="preserve">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w:t>
      </w:r>
      <w:r w:rsidRPr="007B6EE4">
        <w:rPr>
          <w:rFonts w:ascii="Times New Roman" w:hAnsi="Times New Roman" w:cs="Times New Roman"/>
          <w:sz w:val="28"/>
          <w:szCs w:val="28"/>
        </w:rPr>
        <w:lastRenderedPageBreak/>
        <w:t>трудоемкой задачей, для решения которой применяют инструментальные средства и среды разработки автоматизированных систем (CASE-системы) [</w:t>
      </w:r>
      <w:r w:rsidR="00040C5D">
        <w:rPr>
          <w:rFonts w:ascii="Times New Roman" w:hAnsi="Times New Roman" w:cs="Times New Roman"/>
          <w:sz w:val="28"/>
          <w:szCs w:val="28"/>
        </w:rPr>
        <w:t>2</w:t>
      </w:r>
      <w:r w:rsidRPr="007B6EE4">
        <w:rPr>
          <w:rFonts w:ascii="Times New Roman" w:hAnsi="Times New Roman" w:cs="Times New Roman"/>
          <w:sz w:val="28"/>
          <w:szCs w:val="28"/>
        </w:rPr>
        <w:t>]</w:t>
      </w:r>
      <w:r>
        <w:rPr>
          <w:rFonts w:ascii="Times New Roman" w:hAnsi="Times New Roman" w:cs="Times New Roman"/>
          <w:sz w:val="28"/>
          <w:szCs w:val="28"/>
        </w:rPr>
        <w:t xml:space="preserve">. </w:t>
      </w:r>
    </w:p>
    <w:p w14:paraId="12E2F4C8" w14:textId="1D6A8668" w:rsidR="007B6EE4" w:rsidRDefault="007B6EE4" w:rsidP="007B6EE4">
      <w:pPr>
        <w:spacing w:line="360" w:lineRule="auto"/>
        <w:ind w:firstLine="709"/>
        <w:jc w:val="both"/>
        <w:rPr>
          <w:rFonts w:ascii="Times New Roman" w:hAnsi="Times New Roman" w:cs="Times New Roman"/>
          <w:sz w:val="28"/>
          <w:szCs w:val="28"/>
        </w:rPr>
      </w:pPr>
      <w:r w:rsidRPr="007B6EE4">
        <w:rPr>
          <w:rFonts w:ascii="Times New Roman" w:hAnsi="Times New Roman" w:cs="Times New Roman"/>
          <w:sz w:val="28"/>
          <w:szCs w:val="28"/>
        </w:rPr>
        <w:t>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w:t>
      </w:r>
      <w:r>
        <w:rPr>
          <w:rFonts w:ascii="Times New Roman" w:hAnsi="Times New Roman" w:cs="Times New Roman"/>
          <w:sz w:val="28"/>
          <w:szCs w:val="28"/>
        </w:rPr>
        <w:t xml:space="preserve"> </w:t>
      </w:r>
      <w:r w:rsidRPr="007B6EE4">
        <w:rPr>
          <w:rFonts w:ascii="Times New Roman" w:hAnsi="Times New Roman" w:cs="Times New Roman"/>
          <w:sz w:val="28"/>
          <w:szCs w:val="28"/>
        </w:rPr>
        <w:t>автоматизации процесса решения сложных задач открывает перед исследователем возможность прямого взаимодействия с вычислительной моделью: ост</w:t>
      </w:r>
      <w:r>
        <w:rPr>
          <w:rFonts w:ascii="Times New Roman" w:hAnsi="Times New Roman" w:cs="Times New Roman"/>
          <w:sz w:val="28"/>
          <w:szCs w:val="28"/>
        </w:rPr>
        <w:t>а</w:t>
      </w:r>
      <w:r w:rsidRPr="007B6EE4">
        <w:rPr>
          <w:rFonts w:ascii="Times New Roman" w:hAnsi="Times New Roman" w:cs="Times New Roman"/>
          <w:sz w:val="28"/>
          <w:szCs w:val="28"/>
        </w:rPr>
        <w:t>новка вычислительного процесса на определенном этапе, изучение обрабатываемых данных, просмотр истории изменения обрабатываемых данных, возврат к</w:t>
      </w:r>
      <w:r>
        <w:rPr>
          <w:rFonts w:ascii="Times New Roman" w:hAnsi="Times New Roman" w:cs="Times New Roman"/>
          <w:sz w:val="28"/>
          <w:szCs w:val="28"/>
        </w:rPr>
        <w:t xml:space="preserve"> </w:t>
      </w:r>
      <w:r w:rsidRPr="007B6EE4">
        <w:rPr>
          <w:rFonts w:ascii="Times New Roman" w:hAnsi="Times New Roman" w:cs="Times New Roman"/>
          <w:sz w:val="28"/>
          <w:szCs w:val="28"/>
        </w:rPr>
        <w:t>определенному этапу вычислений, ввод дополнительных параметров на определенной стадии вычислений и т.д. О необходимости подобных решений писал</w:t>
      </w:r>
      <w:r>
        <w:rPr>
          <w:rFonts w:ascii="Times New Roman" w:hAnsi="Times New Roman" w:cs="Times New Roman"/>
          <w:sz w:val="28"/>
          <w:szCs w:val="28"/>
        </w:rPr>
        <w:t xml:space="preserve"> </w:t>
      </w:r>
      <w:r>
        <w:rPr>
          <w:rFonts w:ascii="Times New Roman" w:hAnsi="Times New Roman" w:cs="Times New Roman"/>
          <w:sz w:val="28"/>
          <w:szCs w:val="28"/>
        </w:rPr>
        <w:br/>
      </w:r>
      <w:r w:rsidRPr="007B6EE4">
        <w:rPr>
          <w:rFonts w:ascii="Times New Roman" w:hAnsi="Times New Roman" w:cs="Times New Roman"/>
          <w:sz w:val="28"/>
          <w:szCs w:val="28"/>
        </w:rPr>
        <w:t>B. McCormic [</w:t>
      </w:r>
      <w:r w:rsidR="00040C5D">
        <w:rPr>
          <w:rFonts w:ascii="Times New Roman" w:hAnsi="Times New Roman" w:cs="Times New Roman"/>
          <w:sz w:val="28"/>
          <w:szCs w:val="28"/>
        </w:rPr>
        <w:t>3</w:t>
      </w:r>
      <w:r w:rsidRPr="007B6EE4">
        <w:rPr>
          <w:rFonts w:ascii="Times New Roman" w:hAnsi="Times New Roman" w:cs="Times New Roman"/>
          <w:sz w:val="28"/>
          <w:szCs w:val="28"/>
        </w:rPr>
        <w:t>].</w:t>
      </w:r>
      <w:r>
        <w:rPr>
          <w:rFonts w:ascii="Times New Roman" w:hAnsi="Times New Roman" w:cs="Times New Roman"/>
          <w:sz w:val="28"/>
          <w:szCs w:val="28"/>
        </w:rPr>
        <w:t xml:space="preserve"> </w:t>
      </w:r>
    </w:p>
    <w:p w14:paraId="0ADF8E53" w14:textId="649AE697" w:rsidR="007B6EE4" w:rsidRDefault="007B6EE4" w:rsidP="007B6EE4">
      <w:pPr>
        <w:spacing w:line="360" w:lineRule="auto"/>
        <w:ind w:firstLine="709"/>
        <w:jc w:val="both"/>
        <w:rPr>
          <w:rFonts w:ascii="Times New Roman" w:hAnsi="Times New Roman" w:cs="Times New Roman"/>
          <w:sz w:val="28"/>
          <w:szCs w:val="28"/>
        </w:rPr>
      </w:pPr>
      <w:r w:rsidRPr="007B6EE4">
        <w:rPr>
          <w:rFonts w:ascii="Times New Roman" w:hAnsi="Times New Roman" w:cs="Times New Roman"/>
          <w:sz w:val="28"/>
          <w:szCs w:val="28"/>
        </w:rPr>
        <w:t>Для достижения подобной цели в GBSE необходимо решить множество технических задач по дополнению существующих инструментов. Одной из главных</w:t>
      </w:r>
      <w:r>
        <w:rPr>
          <w:rFonts w:ascii="Times New Roman" w:hAnsi="Times New Roman" w:cs="Times New Roman"/>
          <w:sz w:val="28"/>
          <w:szCs w:val="28"/>
        </w:rPr>
        <w:t xml:space="preserve"> </w:t>
      </w:r>
      <w:r w:rsidRPr="007B6EE4">
        <w:rPr>
          <w:rFonts w:ascii="Times New Roman" w:hAnsi="Times New Roman" w:cs="Times New Roman"/>
          <w:sz w:val="28"/>
          <w:szCs w:val="28"/>
        </w:rPr>
        <w:t>задач является дополнение функционала в существующий SDK для разработчиков графоориентированной методологии в плане обеспечения возможности приёма, передачи и интерпретации сообщений к графовой модели. Это позволит не</w:t>
      </w:r>
      <w:r>
        <w:rPr>
          <w:rFonts w:ascii="Times New Roman" w:hAnsi="Times New Roman" w:cs="Times New Roman"/>
          <w:sz w:val="28"/>
          <w:szCs w:val="28"/>
        </w:rPr>
        <w:t xml:space="preserve"> </w:t>
      </w:r>
      <w:r w:rsidRPr="007B6EE4">
        <w:rPr>
          <w:rFonts w:ascii="Times New Roman" w:hAnsi="Times New Roman" w:cs="Times New Roman"/>
          <w:sz w:val="28"/>
          <w:szCs w:val="28"/>
        </w:rPr>
        <w:t>только получать статус текущего решения, но также реализовать процесс отладки</w:t>
      </w:r>
      <w:r>
        <w:rPr>
          <w:rFonts w:ascii="Times New Roman" w:hAnsi="Times New Roman" w:cs="Times New Roman"/>
          <w:sz w:val="28"/>
          <w:szCs w:val="28"/>
        </w:rPr>
        <w:t xml:space="preserve"> </w:t>
      </w:r>
      <w:r w:rsidRPr="007B6EE4">
        <w:rPr>
          <w:rFonts w:ascii="Times New Roman" w:hAnsi="Times New Roman" w:cs="Times New Roman"/>
          <w:sz w:val="28"/>
          <w:szCs w:val="28"/>
        </w:rPr>
        <w:t>привычный для большинства инженеров-разработчиков, вводить дополнительные данные во время вычислительного процесса и др. Подобные возможности</w:t>
      </w:r>
      <w:r>
        <w:rPr>
          <w:rFonts w:ascii="Times New Roman" w:hAnsi="Times New Roman" w:cs="Times New Roman"/>
          <w:sz w:val="28"/>
          <w:szCs w:val="28"/>
        </w:rPr>
        <w:t xml:space="preserve"> </w:t>
      </w:r>
      <w:r w:rsidRPr="007B6EE4">
        <w:rPr>
          <w:rFonts w:ascii="Times New Roman" w:hAnsi="Times New Roman" w:cs="Times New Roman"/>
          <w:sz w:val="28"/>
          <w:szCs w:val="28"/>
        </w:rPr>
        <w:t>могут предоставить новый пользовательский опыт для пользователей графоориентированной методологии, поскольку в таком случае графовая модель становится не только инструментом для формального описания алгоритмов сложных</w:t>
      </w:r>
      <w:r>
        <w:rPr>
          <w:rFonts w:ascii="Times New Roman" w:hAnsi="Times New Roman" w:cs="Times New Roman"/>
          <w:sz w:val="28"/>
          <w:szCs w:val="28"/>
        </w:rPr>
        <w:t xml:space="preserve"> </w:t>
      </w:r>
      <w:r w:rsidRPr="007B6EE4">
        <w:rPr>
          <w:rFonts w:ascii="Times New Roman" w:hAnsi="Times New Roman" w:cs="Times New Roman"/>
          <w:sz w:val="28"/>
          <w:szCs w:val="28"/>
        </w:rPr>
        <w:t xml:space="preserve">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графовой моделью и организации вычислительных экспериментов с помощью графического пользовательского </w:t>
      </w:r>
      <w:r w:rsidRPr="007B6EE4">
        <w:rPr>
          <w:rFonts w:ascii="Times New Roman" w:hAnsi="Times New Roman" w:cs="Times New Roman"/>
          <w:sz w:val="28"/>
          <w:szCs w:val="28"/>
        </w:rPr>
        <w:lastRenderedPageBreak/>
        <w:t>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p>
    <w:p w14:paraId="28028E06" w14:textId="0EF77349" w:rsidR="007B6EE4" w:rsidRDefault="007B6EE4" w:rsidP="007B6EE4">
      <w:pPr>
        <w:spacing w:line="360" w:lineRule="auto"/>
        <w:ind w:firstLine="709"/>
        <w:jc w:val="both"/>
        <w:rPr>
          <w:rFonts w:ascii="Times New Roman" w:hAnsi="Times New Roman" w:cs="Times New Roman"/>
          <w:sz w:val="28"/>
          <w:szCs w:val="28"/>
        </w:rPr>
      </w:pPr>
      <w:r w:rsidRPr="007B6EE4">
        <w:rPr>
          <w:rFonts w:ascii="Times New Roman" w:hAnsi="Times New Roman" w:cs="Times New Roman"/>
          <w:sz w:val="28"/>
          <w:szCs w:val="28"/>
        </w:rPr>
        <w:t>Основная идея решения сложных вычислительных задач сводится к их декомпозиции на более мелкие процессы [</w:t>
      </w:r>
      <w:r w:rsidR="00040C5D">
        <w:rPr>
          <w:rFonts w:ascii="Times New Roman" w:hAnsi="Times New Roman" w:cs="Times New Roman"/>
          <w:sz w:val="28"/>
          <w:szCs w:val="28"/>
        </w:rPr>
        <w:t>2</w:t>
      </w:r>
      <w:r w:rsidRPr="007B6EE4">
        <w:rPr>
          <w:rFonts w:ascii="Times New Roman" w:hAnsi="Times New Roman" w:cs="Times New Roman"/>
          <w:sz w:val="28"/>
          <w:szCs w:val="28"/>
        </w:rPr>
        <w:t>]. Методики, используемые в CASE,</w:t>
      </w:r>
      <w:r>
        <w:rPr>
          <w:rFonts w:ascii="Times New Roman" w:hAnsi="Times New Roman" w:cs="Times New Roman"/>
          <w:sz w:val="28"/>
          <w:szCs w:val="28"/>
        </w:rPr>
        <w:t xml:space="preserve"> </w:t>
      </w:r>
      <w:r w:rsidRPr="007B6EE4">
        <w:rPr>
          <w:rFonts w:ascii="Times New Roman" w:hAnsi="Times New Roman" w:cs="Times New Roman"/>
          <w:sz w:val="28"/>
          <w:szCs w:val="28"/>
        </w:rPr>
        <w:t>предполагают организацию процесса решения в виде иерархической структуры,</w:t>
      </w:r>
      <w:r>
        <w:rPr>
          <w:rFonts w:ascii="Times New Roman" w:hAnsi="Times New Roman" w:cs="Times New Roman"/>
          <w:sz w:val="28"/>
          <w:szCs w:val="28"/>
        </w:rPr>
        <w:t xml:space="preserve"> </w:t>
      </w:r>
      <w:r w:rsidRPr="007B6EE4">
        <w:rPr>
          <w:rFonts w:ascii="Times New Roman" w:hAnsi="Times New Roman" w:cs="Times New Roman"/>
          <w:sz w:val="28"/>
          <w:szCs w:val="28"/>
        </w:rPr>
        <w:t>которую можно представить в виде диаграмм. Например, диаграммы потоков</w:t>
      </w:r>
      <w:r>
        <w:rPr>
          <w:rFonts w:ascii="Times New Roman" w:hAnsi="Times New Roman" w:cs="Times New Roman"/>
          <w:sz w:val="28"/>
          <w:szCs w:val="28"/>
        </w:rPr>
        <w:t xml:space="preserve"> </w:t>
      </w:r>
      <w:r w:rsidRPr="007B6EE4">
        <w:rPr>
          <w:rFonts w:ascii="Times New Roman" w:hAnsi="Times New Roman" w:cs="Times New Roman"/>
          <w:sz w:val="28"/>
          <w:szCs w:val="28"/>
        </w:rPr>
        <w:t>данных (DFD),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w:t>
      </w:r>
      <w:r>
        <w:rPr>
          <w:rFonts w:ascii="Times New Roman" w:hAnsi="Times New Roman" w:cs="Times New Roman"/>
          <w:sz w:val="28"/>
          <w:szCs w:val="28"/>
        </w:rPr>
        <w:t xml:space="preserve"> </w:t>
      </w:r>
      <w:r w:rsidRPr="007B6EE4">
        <w:rPr>
          <w:rFonts w:ascii="Times New Roman" w:hAnsi="Times New Roman" w:cs="Times New Roman"/>
          <w:sz w:val="28"/>
          <w:szCs w:val="28"/>
        </w:rPr>
        <w:t>Эта технология основывалась на унификации интерфейса для интеграции программного обеспечения в сложную систему. Языком описания для CBD является</w:t>
      </w:r>
      <w:r>
        <w:rPr>
          <w:rFonts w:ascii="Times New Roman" w:hAnsi="Times New Roman" w:cs="Times New Roman"/>
          <w:sz w:val="28"/>
          <w:szCs w:val="28"/>
        </w:rPr>
        <w:t xml:space="preserve"> </w:t>
      </w:r>
      <w:r w:rsidRPr="007B6EE4">
        <w:rPr>
          <w:rFonts w:ascii="Times New Roman" w:hAnsi="Times New Roman" w:cs="Times New Roman"/>
          <w:sz w:val="28"/>
          <w:szCs w:val="28"/>
        </w:rPr>
        <w:t>UML. Для визуализации процессов используются диаграммы последовательностей, диаграммы состояний, диаграммы деятельности. Метод организации и</w:t>
      </w:r>
      <w:r>
        <w:rPr>
          <w:rFonts w:ascii="Times New Roman" w:hAnsi="Times New Roman" w:cs="Times New Roman"/>
          <w:sz w:val="28"/>
          <w:szCs w:val="28"/>
        </w:rPr>
        <w:t xml:space="preserve"> </w:t>
      </w:r>
      <w:r w:rsidRPr="007B6EE4">
        <w:rPr>
          <w:rFonts w:ascii="Times New Roman" w:hAnsi="Times New Roman" w:cs="Times New Roman"/>
          <w:sz w:val="28"/>
          <w:szCs w:val="28"/>
        </w:rPr>
        <w:t>выполнения процессов основанный на CBD описан Robert D. Bjornson и StephenB. Weston [</w:t>
      </w:r>
      <w:r w:rsidR="00040C5D">
        <w:rPr>
          <w:rFonts w:ascii="Times New Roman" w:hAnsi="Times New Roman" w:cs="Times New Roman"/>
          <w:sz w:val="28"/>
          <w:szCs w:val="28"/>
        </w:rPr>
        <w:t>4</w:t>
      </w:r>
      <w:r w:rsidRPr="007B6EE4">
        <w:rPr>
          <w:rFonts w:ascii="Times New Roman" w:hAnsi="Times New Roman" w:cs="Times New Roman"/>
          <w:sz w:val="28"/>
          <w:szCs w:val="28"/>
        </w:rPr>
        <w:t>]. В идее метода лежит организация вычислительный процессов, которые состоят из готовых компонентов, в виде диаграммы потока данных. Для</w:t>
      </w:r>
      <w:r>
        <w:rPr>
          <w:rFonts w:ascii="Times New Roman" w:hAnsi="Times New Roman" w:cs="Times New Roman"/>
          <w:sz w:val="28"/>
          <w:szCs w:val="28"/>
        </w:rPr>
        <w:t xml:space="preserve"> </w:t>
      </w:r>
      <w:r w:rsidRPr="007B6EE4">
        <w:rPr>
          <w:rFonts w:ascii="Times New Roman" w:hAnsi="Times New Roman" w:cs="Times New Roman"/>
          <w:sz w:val="28"/>
          <w:szCs w:val="28"/>
        </w:rPr>
        <w:t>создания и редактирования диаграммы предусмотрен графический интерфейс, в</w:t>
      </w:r>
      <w:r>
        <w:rPr>
          <w:rFonts w:ascii="Times New Roman" w:hAnsi="Times New Roman" w:cs="Times New Roman"/>
          <w:sz w:val="28"/>
          <w:szCs w:val="28"/>
        </w:rPr>
        <w:t xml:space="preserve"> </w:t>
      </w:r>
      <w:r w:rsidRPr="007B6EE4">
        <w:rPr>
          <w:rFonts w:ascii="Times New Roman" w:hAnsi="Times New Roman" w:cs="Times New Roman"/>
          <w:sz w:val="28"/>
          <w:szCs w:val="28"/>
        </w:rPr>
        <w:t>котором можно определить связи между процессами посредством указания точек</w:t>
      </w:r>
      <w:r>
        <w:rPr>
          <w:rFonts w:ascii="Times New Roman" w:hAnsi="Times New Roman" w:cs="Times New Roman"/>
          <w:sz w:val="28"/>
          <w:szCs w:val="28"/>
        </w:rPr>
        <w:t xml:space="preserve"> </w:t>
      </w:r>
      <w:r w:rsidRPr="007B6EE4">
        <w:rPr>
          <w:rFonts w:ascii="Times New Roman" w:hAnsi="Times New Roman" w:cs="Times New Roman"/>
          <w:sz w:val="28"/>
          <w:szCs w:val="28"/>
        </w:rPr>
        <w:t>входа и выхода обрабатываемых данных.</w:t>
      </w:r>
    </w:p>
    <w:p w14:paraId="44D56418" w14:textId="289B2036" w:rsidR="00E54143" w:rsidRDefault="00E54143" w:rsidP="00E54143">
      <w:pPr>
        <w:spacing w:line="360" w:lineRule="auto"/>
        <w:ind w:firstLine="709"/>
        <w:jc w:val="both"/>
        <w:rPr>
          <w:rFonts w:ascii="Times New Roman" w:hAnsi="Times New Roman" w:cs="Times New Roman"/>
          <w:sz w:val="28"/>
          <w:szCs w:val="28"/>
        </w:rPr>
      </w:pPr>
      <w:r w:rsidRPr="00E54143">
        <w:rPr>
          <w:rFonts w:ascii="Times New Roman" w:hAnsi="Times New Roman" w:cs="Times New Roman"/>
          <w:sz w:val="28"/>
          <w:szCs w:val="28"/>
        </w:rPr>
        <w:t>Метод разработки программного обеспечения при помощи проектирования</w:t>
      </w:r>
      <w:r>
        <w:rPr>
          <w:rFonts w:ascii="Times New Roman" w:hAnsi="Times New Roman" w:cs="Times New Roman"/>
          <w:sz w:val="28"/>
          <w:szCs w:val="28"/>
        </w:rPr>
        <w:t xml:space="preserve"> </w:t>
      </w:r>
      <w:r w:rsidRPr="00E54143">
        <w:rPr>
          <w:rFonts w:ascii="Times New Roman" w:hAnsi="Times New Roman" w:cs="Times New Roman"/>
          <w:sz w:val="28"/>
          <w:szCs w:val="28"/>
        </w:rPr>
        <w:t>моделей, не зависящих от предметной области</w:t>
      </w:r>
      <w:r w:rsidR="00767321">
        <w:rPr>
          <w:rFonts w:ascii="Times New Roman" w:hAnsi="Times New Roman" w:cs="Times New Roman"/>
          <w:sz w:val="28"/>
          <w:szCs w:val="28"/>
        </w:rPr>
        <w:t>,</w:t>
      </w:r>
      <w:r w:rsidRPr="00E54143">
        <w:rPr>
          <w:rFonts w:ascii="Times New Roman" w:hAnsi="Times New Roman" w:cs="Times New Roman"/>
          <w:sz w:val="28"/>
          <w:szCs w:val="28"/>
        </w:rPr>
        <w:t xml:space="preserve"> запатентовали David Talby</w:t>
      </w:r>
      <w:r w:rsidR="005F72A4">
        <w:rPr>
          <w:rFonts w:ascii="Times New Roman" w:hAnsi="Times New Roman" w:cs="Times New Roman"/>
          <w:sz w:val="28"/>
          <w:szCs w:val="28"/>
        </w:rPr>
        <w:t xml:space="preserve"> </w:t>
      </w:r>
      <w:r w:rsidRPr="00E54143">
        <w:rPr>
          <w:rFonts w:ascii="Times New Roman" w:hAnsi="Times New Roman" w:cs="Times New Roman"/>
          <w:sz w:val="28"/>
          <w:szCs w:val="28"/>
        </w:rPr>
        <w:t>Scott и</w:t>
      </w:r>
      <w:r w:rsidR="005F72A4">
        <w:rPr>
          <w:rFonts w:ascii="Times New Roman" w:hAnsi="Times New Roman" w:cs="Times New Roman"/>
          <w:sz w:val="28"/>
          <w:szCs w:val="28"/>
        </w:rPr>
        <w:t xml:space="preserve"> </w:t>
      </w:r>
      <w:r w:rsidRPr="00E54143">
        <w:rPr>
          <w:rFonts w:ascii="Times New Roman" w:hAnsi="Times New Roman" w:cs="Times New Roman"/>
          <w:sz w:val="28"/>
          <w:szCs w:val="28"/>
        </w:rPr>
        <w:t>David McMaster [</w:t>
      </w:r>
      <w:r w:rsidR="00040C5D">
        <w:rPr>
          <w:rFonts w:ascii="Times New Roman" w:hAnsi="Times New Roman" w:cs="Times New Roman"/>
          <w:sz w:val="28"/>
          <w:szCs w:val="28"/>
        </w:rPr>
        <w:t>5</w:t>
      </w:r>
      <w:r w:rsidRPr="00E54143">
        <w:rPr>
          <w:rFonts w:ascii="Times New Roman" w:hAnsi="Times New Roman" w:cs="Times New Roman"/>
          <w:sz w:val="28"/>
          <w:szCs w:val="28"/>
        </w:rPr>
        <w:t xml:space="preserve">]. Для описания организации процессов составляется UML-модель, которая интерпретируется для последующей </w:t>
      </w:r>
      <w:r w:rsidRPr="00E54143">
        <w:rPr>
          <w:rFonts w:ascii="Times New Roman" w:hAnsi="Times New Roman" w:cs="Times New Roman"/>
          <w:sz w:val="28"/>
          <w:szCs w:val="28"/>
        </w:rPr>
        <w:lastRenderedPageBreak/>
        <w:t>генерации исходного кода на</w:t>
      </w:r>
      <w:r>
        <w:rPr>
          <w:rFonts w:ascii="Times New Roman" w:hAnsi="Times New Roman" w:cs="Times New Roman"/>
          <w:sz w:val="28"/>
          <w:szCs w:val="28"/>
        </w:rPr>
        <w:t xml:space="preserve"> </w:t>
      </w:r>
      <w:r w:rsidRPr="00E54143">
        <w:rPr>
          <w:rFonts w:ascii="Times New Roman" w:hAnsi="Times New Roman" w:cs="Times New Roman"/>
          <w:sz w:val="28"/>
          <w:szCs w:val="28"/>
        </w:rPr>
        <w:t>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w:t>
      </w:r>
      <w:r w:rsidR="00781064">
        <w:rPr>
          <w:rFonts w:ascii="Times New Roman" w:hAnsi="Times New Roman" w:cs="Times New Roman"/>
          <w:sz w:val="28"/>
          <w:szCs w:val="28"/>
        </w:rPr>
        <w:t>6</w:t>
      </w:r>
      <w:r w:rsidRPr="00E54143">
        <w:rPr>
          <w:rFonts w:ascii="Times New Roman" w:hAnsi="Times New Roman" w:cs="Times New Roman"/>
          <w:sz w:val="28"/>
          <w:szCs w:val="28"/>
        </w:rPr>
        <w:t>]. Для построения моделей используются сети Петри. Модель</w:t>
      </w:r>
      <w:r>
        <w:rPr>
          <w:rFonts w:ascii="Times New Roman" w:hAnsi="Times New Roman" w:cs="Times New Roman"/>
          <w:sz w:val="28"/>
          <w:szCs w:val="28"/>
        </w:rPr>
        <w:t xml:space="preserve"> </w:t>
      </w:r>
      <w:r w:rsidRPr="00E54143">
        <w:rPr>
          <w:rFonts w:ascii="Times New Roman" w:hAnsi="Times New Roman" w:cs="Times New Roman"/>
          <w:sz w:val="28"/>
          <w:szCs w:val="28"/>
        </w:rPr>
        <w:t>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p>
    <w:p w14:paraId="24B72414" w14:textId="23100E4F" w:rsidR="00F41F10" w:rsidRP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Решение сложных вычислительных задач обусловлено запуском решения на</w:t>
      </w:r>
      <w:r>
        <w:rPr>
          <w:rFonts w:ascii="Times New Roman" w:hAnsi="Times New Roman" w:cs="Times New Roman"/>
          <w:sz w:val="28"/>
          <w:szCs w:val="28"/>
        </w:rPr>
        <w:t xml:space="preserve"> </w:t>
      </w:r>
      <w:r w:rsidRPr="00F41F10">
        <w:rPr>
          <w:rFonts w:ascii="Times New Roman" w:hAnsi="Times New Roman" w:cs="Times New Roman"/>
          <w:sz w:val="28"/>
          <w:szCs w:val="28"/>
        </w:rPr>
        <w:t>производительных вычислительных машинах. Обычно к методам высокопроизводительных вычислений относят:</w:t>
      </w:r>
    </w:p>
    <w:p w14:paraId="20EFDCEC" w14:textId="77777777" w:rsidR="00F41F10" w:rsidRP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1. параллельные вычисления;</w:t>
      </w:r>
    </w:p>
    <w:p w14:paraId="2CFB126B" w14:textId="77777777" w:rsidR="00F41F10" w:rsidRP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2. распределенные вычисления;</w:t>
      </w:r>
    </w:p>
    <w:p w14:paraId="36FE4DB1" w14:textId="77777777" w:rsidR="00F41F10" w:rsidRP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 GRID;</w:t>
      </w:r>
    </w:p>
    <w:p w14:paraId="677938CC" w14:textId="3A01A5F2" w:rsid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 Облачные вычисления (PaaS, IaaS, SaaS).</w:t>
      </w:r>
    </w:p>
    <w:p w14:paraId="7E6AD38C" w14:textId="34CF72E9" w:rsidR="00F8016F"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GRID-системы применяются учеными для вычислительных задач, когда</w:t>
      </w:r>
      <w:r>
        <w:rPr>
          <w:rFonts w:ascii="Times New Roman" w:hAnsi="Times New Roman" w:cs="Times New Roman"/>
          <w:sz w:val="28"/>
          <w:szCs w:val="28"/>
        </w:rPr>
        <w:t xml:space="preserve"> </w:t>
      </w:r>
      <w:r w:rsidRPr="00F41F10">
        <w:rPr>
          <w:rFonts w:ascii="Times New Roman" w:hAnsi="Times New Roman" w:cs="Times New Roman"/>
          <w:sz w:val="28"/>
          <w:szCs w:val="28"/>
        </w:rPr>
        <w:t>производительности кластеров из мощных серверов недостаточно [</w:t>
      </w:r>
      <w:r w:rsidR="00F8016F">
        <w:rPr>
          <w:rFonts w:ascii="Times New Roman" w:hAnsi="Times New Roman" w:cs="Times New Roman"/>
          <w:sz w:val="28"/>
          <w:szCs w:val="28"/>
        </w:rPr>
        <w:t>7</w:t>
      </w:r>
      <w:r w:rsidRPr="00F41F10">
        <w:rPr>
          <w:rFonts w:ascii="Times New Roman" w:hAnsi="Times New Roman" w:cs="Times New Roman"/>
          <w:sz w:val="28"/>
          <w:szCs w:val="28"/>
        </w:rPr>
        <w:t>]. Алекперов Р.К. [</w:t>
      </w:r>
      <w:r w:rsidR="00F8016F">
        <w:rPr>
          <w:rFonts w:ascii="Times New Roman" w:hAnsi="Times New Roman" w:cs="Times New Roman"/>
          <w:sz w:val="28"/>
          <w:szCs w:val="28"/>
        </w:rPr>
        <w:t>8</w:t>
      </w:r>
      <w:r w:rsidRPr="00F41F10">
        <w:rPr>
          <w:rFonts w:ascii="Times New Roman" w:hAnsi="Times New Roman" w:cs="Times New Roman"/>
          <w:sz w:val="28"/>
          <w:szCs w:val="28"/>
        </w:rPr>
        <w:t>]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w:t>
      </w:r>
      <w:r>
        <w:rPr>
          <w:rFonts w:ascii="Times New Roman" w:hAnsi="Times New Roman" w:cs="Times New Roman"/>
          <w:sz w:val="28"/>
          <w:szCs w:val="28"/>
        </w:rPr>
        <w:t xml:space="preserve"> </w:t>
      </w:r>
      <w:r w:rsidRPr="00F41F10">
        <w:rPr>
          <w:rFonts w:ascii="Times New Roman" w:hAnsi="Times New Roman" w:cs="Times New Roman"/>
          <w:sz w:val="28"/>
          <w:szCs w:val="28"/>
        </w:rPr>
        <w:t>когда распределенные вычисления помогли решать задачи, требующие десятки</w:t>
      </w:r>
      <w:r>
        <w:rPr>
          <w:rFonts w:ascii="Times New Roman" w:hAnsi="Times New Roman" w:cs="Times New Roman"/>
          <w:sz w:val="28"/>
          <w:szCs w:val="28"/>
        </w:rPr>
        <w:t xml:space="preserve"> </w:t>
      </w:r>
      <w:r w:rsidRPr="00F41F10">
        <w:rPr>
          <w:rFonts w:ascii="Times New Roman" w:hAnsi="Times New Roman" w:cs="Times New Roman"/>
          <w:sz w:val="28"/>
          <w:szCs w:val="28"/>
        </w:rPr>
        <w:t>лет вычислений, за несколько недель.</w:t>
      </w:r>
      <w:r w:rsidR="00F8016F">
        <w:rPr>
          <w:rFonts w:ascii="Times New Roman" w:hAnsi="Times New Roman" w:cs="Times New Roman"/>
          <w:sz w:val="28"/>
          <w:szCs w:val="28"/>
        </w:rPr>
        <w:t xml:space="preserve"> </w:t>
      </w:r>
      <w:r w:rsidR="00F8016F" w:rsidRPr="0025594F">
        <w:rPr>
          <w:rFonts w:ascii="Times New Roman" w:hAnsi="Times New Roman" w:cs="Times New Roman"/>
          <w:sz w:val="28"/>
          <w:szCs w:val="28"/>
        </w:rPr>
        <w:t>Одной из самых популярных программных</w:t>
      </w:r>
      <w:r w:rsidR="00F8016F">
        <w:rPr>
          <w:rFonts w:ascii="Times New Roman" w:hAnsi="Times New Roman" w:cs="Times New Roman"/>
          <w:sz w:val="28"/>
          <w:szCs w:val="28"/>
        </w:rPr>
        <w:t xml:space="preserve"> с</w:t>
      </w:r>
      <w:r w:rsidR="00F8016F" w:rsidRPr="0025594F">
        <w:rPr>
          <w:rFonts w:ascii="Times New Roman" w:hAnsi="Times New Roman" w:cs="Times New Roman"/>
          <w:sz w:val="28"/>
          <w:szCs w:val="28"/>
        </w:rPr>
        <w:t>истем для запуска вычисления и развертывания GRID-сетей является BOINC,</w:t>
      </w:r>
      <w:r w:rsidR="00F8016F">
        <w:rPr>
          <w:rFonts w:ascii="Times New Roman" w:hAnsi="Times New Roman" w:cs="Times New Roman"/>
          <w:sz w:val="28"/>
          <w:szCs w:val="28"/>
        </w:rPr>
        <w:t xml:space="preserve"> </w:t>
      </w:r>
      <w:r w:rsidR="00F8016F" w:rsidRPr="0025594F">
        <w:rPr>
          <w:rFonts w:ascii="Times New Roman" w:hAnsi="Times New Roman" w:cs="Times New Roman"/>
          <w:sz w:val="28"/>
          <w:szCs w:val="28"/>
        </w:rPr>
        <w:t>которое используется в десятках научных проектов.</w:t>
      </w:r>
    </w:p>
    <w:p w14:paraId="6C48060F" w14:textId="2C3723C8" w:rsid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lastRenderedPageBreak/>
        <w:t xml:space="preserve">В работе ученых Farkas Z. </w:t>
      </w:r>
      <w:r w:rsidR="001C0BC3">
        <w:rPr>
          <w:rFonts w:ascii="Times New Roman" w:hAnsi="Times New Roman" w:cs="Times New Roman"/>
          <w:sz w:val="28"/>
          <w:szCs w:val="28"/>
        </w:rPr>
        <w:t>и</w:t>
      </w:r>
      <w:r w:rsidRPr="00F41F10">
        <w:rPr>
          <w:rFonts w:ascii="Times New Roman" w:hAnsi="Times New Roman" w:cs="Times New Roman"/>
          <w:sz w:val="28"/>
          <w:szCs w:val="28"/>
        </w:rPr>
        <w:t xml:space="preserve"> Kacsuk P. описана разработка графического пользовательского интерфейса для взаимодействия с различными видами GRID-сетей [</w:t>
      </w:r>
      <w:r w:rsidR="00D66D57">
        <w:rPr>
          <w:rFonts w:ascii="Times New Roman" w:hAnsi="Times New Roman" w:cs="Times New Roman"/>
          <w:sz w:val="28"/>
          <w:szCs w:val="28"/>
        </w:rPr>
        <w:t>9</w:t>
      </w:r>
      <w:r w:rsidRPr="00F41F10">
        <w:rPr>
          <w:rFonts w:ascii="Times New Roman" w:hAnsi="Times New Roman" w:cs="Times New Roman"/>
          <w:sz w:val="28"/>
          <w:szCs w:val="28"/>
        </w:rPr>
        <w:t>]. В системе предусмотрен сервис для</w:t>
      </w:r>
      <w:r>
        <w:rPr>
          <w:rFonts w:ascii="Times New Roman" w:hAnsi="Times New Roman" w:cs="Times New Roman"/>
          <w:sz w:val="28"/>
          <w:szCs w:val="28"/>
        </w:rPr>
        <w:t xml:space="preserve"> </w:t>
      </w:r>
      <w:r w:rsidRPr="00F41F10">
        <w:rPr>
          <w:rFonts w:ascii="Times New Roman" w:hAnsi="Times New Roman" w:cs="Times New Roman"/>
          <w:sz w:val="28"/>
          <w:szCs w:val="28"/>
        </w:rPr>
        <w:t>мониторинга выполнения задач в рамках архитектуры и визуализация статуса выполнения. Графический интерфейс представляет из себя поток работ (workflow),</w:t>
      </w:r>
      <w:r>
        <w:rPr>
          <w:rFonts w:ascii="Times New Roman" w:hAnsi="Times New Roman" w:cs="Times New Roman"/>
          <w:sz w:val="28"/>
          <w:szCs w:val="28"/>
        </w:rPr>
        <w:t xml:space="preserve"> </w:t>
      </w:r>
      <w:r w:rsidRPr="00F41F10">
        <w:rPr>
          <w:rFonts w:ascii="Times New Roman" w:hAnsi="Times New Roman" w:cs="Times New Roman"/>
          <w:sz w:val="28"/>
          <w:szCs w:val="28"/>
        </w:rPr>
        <w:t>который графом описывает структуру GRID-сети, позволяет взаимодействовать</w:t>
      </w:r>
      <w:r>
        <w:rPr>
          <w:rFonts w:ascii="Times New Roman" w:hAnsi="Times New Roman" w:cs="Times New Roman"/>
          <w:sz w:val="28"/>
          <w:szCs w:val="28"/>
        </w:rPr>
        <w:t xml:space="preserve"> </w:t>
      </w:r>
      <w:r w:rsidRPr="00F41F10">
        <w:rPr>
          <w:rFonts w:ascii="Times New Roman" w:hAnsi="Times New Roman" w:cs="Times New Roman"/>
          <w:sz w:val="28"/>
          <w:szCs w:val="28"/>
        </w:rPr>
        <w:t>с вычислительной системой и визуализировать состояние выполняемых задач. В</w:t>
      </w:r>
      <w:r>
        <w:rPr>
          <w:rFonts w:ascii="Times New Roman" w:hAnsi="Times New Roman" w:cs="Times New Roman"/>
          <w:sz w:val="28"/>
          <w:szCs w:val="28"/>
        </w:rPr>
        <w:t xml:space="preserve"> </w:t>
      </w:r>
      <w:r w:rsidRPr="00F41F10">
        <w:rPr>
          <w:rFonts w:ascii="Times New Roman" w:hAnsi="Times New Roman" w:cs="Times New Roman"/>
          <w:sz w:val="28"/>
          <w:szCs w:val="28"/>
        </w:rPr>
        <w:t>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w:t>
      </w:r>
      <w:r>
        <w:rPr>
          <w:rFonts w:ascii="Times New Roman" w:hAnsi="Times New Roman" w:cs="Times New Roman"/>
          <w:sz w:val="28"/>
          <w:szCs w:val="28"/>
        </w:rPr>
        <w:t xml:space="preserve"> </w:t>
      </w:r>
      <w:r w:rsidRPr="00F41F10">
        <w:rPr>
          <w:rFonts w:ascii="Times New Roman" w:hAnsi="Times New Roman" w:cs="Times New Roman"/>
          <w:sz w:val="28"/>
          <w:szCs w:val="28"/>
        </w:rPr>
        <w:t>скрипты, которые переводят действия пользователя в графическом интерфейсе</w:t>
      </w:r>
      <w:r>
        <w:rPr>
          <w:rFonts w:ascii="Times New Roman" w:hAnsi="Times New Roman" w:cs="Times New Roman"/>
          <w:sz w:val="28"/>
          <w:szCs w:val="28"/>
        </w:rPr>
        <w:t xml:space="preserve"> </w:t>
      </w:r>
      <w:r w:rsidRPr="00F41F10">
        <w:rPr>
          <w:rFonts w:ascii="Times New Roman" w:hAnsi="Times New Roman" w:cs="Times New Roman"/>
          <w:sz w:val="28"/>
          <w:szCs w:val="28"/>
        </w:rPr>
        <w:t>на язык конкретной архитектуры, а также обратно интерпретируют ответы от</w:t>
      </w:r>
      <w:r>
        <w:rPr>
          <w:rFonts w:ascii="Times New Roman" w:hAnsi="Times New Roman" w:cs="Times New Roman"/>
          <w:sz w:val="28"/>
          <w:szCs w:val="28"/>
        </w:rPr>
        <w:t xml:space="preserve"> </w:t>
      </w:r>
      <w:r w:rsidRPr="00F41F10">
        <w:rPr>
          <w:rFonts w:ascii="Times New Roman" w:hAnsi="Times New Roman" w:cs="Times New Roman"/>
          <w:sz w:val="28"/>
          <w:szCs w:val="28"/>
        </w:rPr>
        <w:t>GRID-систем в workflow.</w:t>
      </w:r>
    </w:p>
    <w:p w14:paraId="6FA46430" w14:textId="2FE87C7F" w:rsidR="00F41F10" w:rsidRDefault="00F41F10" w:rsidP="00F41F10">
      <w:pPr>
        <w:spacing w:line="360" w:lineRule="auto"/>
        <w:ind w:firstLine="709"/>
        <w:jc w:val="both"/>
        <w:rPr>
          <w:rFonts w:ascii="Times New Roman" w:hAnsi="Times New Roman" w:cs="Times New Roman"/>
          <w:sz w:val="28"/>
          <w:szCs w:val="28"/>
        </w:rPr>
      </w:pPr>
      <w:r w:rsidRPr="00F41F10">
        <w:rPr>
          <w:rFonts w:ascii="Times New Roman" w:hAnsi="Times New Roman" w:cs="Times New Roman"/>
          <w:sz w:val="28"/>
          <w:szCs w:val="28"/>
        </w:rPr>
        <w:t>На сегодняшний день для проведения сложных вычислений многие ученые,</w:t>
      </w:r>
      <w:r>
        <w:rPr>
          <w:rFonts w:ascii="Times New Roman" w:hAnsi="Times New Roman" w:cs="Times New Roman"/>
          <w:sz w:val="28"/>
          <w:szCs w:val="28"/>
        </w:rPr>
        <w:t xml:space="preserve"> </w:t>
      </w:r>
      <w:r w:rsidRPr="00F41F10">
        <w:rPr>
          <w:rFonts w:ascii="Times New Roman" w:hAnsi="Times New Roman" w:cs="Times New Roman"/>
          <w:sz w:val="28"/>
          <w:szCs w:val="28"/>
        </w:rPr>
        <w:t>исследовательские лаборатории и организации пользуются облачными платформами, которые предоставляют свои вычислительные мощности под любые</w:t>
      </w:r>
      <w:r>
        <w:rPr>
          <w:rFonts w:ascii="Times New Roman" w:hAnsi="Times New Roman" w:cs="Times New Roman"/>
          <w:sz w:val="28"/>
          <w:szCs w:val="28"/>
        </w:rPr>
        <w:t xml:space="preserve"> </w:t>
      </w:r>
      <w:r w:rsidRPr="00F41F10">
        <w:rPr>
          <w:rFonts w:ascii="Times New Roman" w:hAnsi="Times New Roman" w:cs="Times New Roman"/>
          <w:sz w:val="28"/>
          <w:szCs w:val="28"/>
        </w:rPr>
        <w:t>нужды.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sidR="00203260">
        <w:rPr>
          <w:rFonts w:ascii="Times New Roman" w:hAnsi="Times New Roman" w:cs="Times New Roman"/>
          <w:sz w:val="28"/>
          <w:szCs w:val="28"/>
        </w:rPr>
        <w:t>10</w:t>
      </w:r>
      <w:r w:rsidRPr="00F41F10">
        <w:rPr>
          <w:rFonts w:ascii="Times New Roman" w:hAnsi="Times New Roman" w:cs="Times New Roman"/>
          <w:sz w:val="28"/>
          <w:szCs w:val="28"/>
        </w:rPr>
        <w:t>]. Подобные методы реализуются</w:t>
      </w:r>
      <w:r>
        <w:rPr>
          <w:rFonts w:ascii="Times New Roman" w:hAnsi="Times New Roman" w:cs="Times New Roman"/>
          <w:sz w:val="28"/>
          <w:szCs w:val="28"/>
        </w:rPr>
        <w:t xml:space="preserve"> </w:t>
      </w:r>
      <w:r w:rsidRPr="00F41F10">
        <w:rPr>
          <w:rFonts w:ascii="Times New Roman" w:hAnsi="Times New Roman" w:cs="Times New Roman"/>
          <w:sz w:val="28"/>
          <w:szCs w:val="28"/>
        </w:rPr>
        <w:t>за счет использования промежуточного программного обеспечения, которое связывает готовые программные компоненты или набором библиотек, с помощью</w:t>
      </w:r>
      <w:r>
        <w:rPr>
          <w:rFonts w:ascii="Times New Roman" w:hAnsi="Times New Roman" w:cs="Times New Roman"/>
          <w:sz w:val="28"/>
          <w:szCs w:val="28"/>
        </w:rPr>
        <w:t xml:space="preserve"> </w:t>
      </w:r>
      <w:r w:rsidRPr="00F41F10">
        <w:rPr>
          <w:rFonts w:ascii="Times New Roman" w:hAnsi="Times New Roman" w:cs="Times New Roman"/>
          <w:sz w:val="28"/>
          <w:szCs w:val="28"/>
        </w:rPr>
        <w:t>которых можно создавать пользовательские вычислительные процессы и исполнять их в облаке.</w:t>
      </w:r>
    </w:p>
    <w:p w14:paraId="66069754" w14:textId="6309D97C" w:rsidR="00527CF2" w:rsidRDefault="00527CF2" w:rsidP="00527CF2">
      <w:pPr>
        <w:spacing w:line="360" w:lineRule="auto"/>
        <w:ind w:firstLine="709"/>
        <w:jc w:val="both"/>
        <w:rPr>
          <w:rFonts w:ascii="Times New Roman" w:hAnsi="Times New Roman" w:cs="Times New Roman"/>
          <w:sz w:val="28"/>
          <w:szCs w:val="28"/>
        </w:rPr>
      </w:pPr>
      <w:r w:rsidRPr="00527CF2">
        <w:rPr>
          <w:rFonts w:ascii="Times New Roman" w:hAnsi="Times New Roman" w:cs="Times New Roman"/>
          <w:sz w:val="28"/>
          <w:szCs w:val="28"/>
        </w:rPr>
        <w:t>В настоящее время организация сложных вычислений все чаще проводится</w:t>
      </w:r>
      <w:r>
        <w:rPr>
          <w:rFonts w:ascii="Times New Roman" w:hAnsi="Times New Roman" w:cs="Times New Roman"/>
          <w:sz w:val="28"/>
          <w:szCs w:val="28"/>
        </w:rPr>
        <w:t xml:space="preserve"> </w:t>
      </w:r>
      <w:r w:rsidRPr="00527CF2">
        <w:rPr>
          <w:rFonts w:ascii="Times New Roman" w:hAnsi="Times New Roman" w:cs="Times New Roman"/>
          <w:sz w:val="28"/>
          <w:szCs w:val="28"/>
        </w:rPr>
        <w:t>с использованием облачных технологий, поскольку подобных подход снимает</w:t>
      </w:r>
      <w:r>
        <w:rPr>
          <w:rFonts w:ascii="Times New Roman" w:hAnsi="Times New Roman" w:cs="Times New Roman"/>
          <w:sz w:val="28"/>
          <w:szCs w:val="28"/>
        </w:rPr>
        <w:t xml:space="preserve"> </w:t>
      </w:r>
      <w:r w:rsidRPr="00527CF2">
        <w:rPr>
          <w:rFonts w:ascii="Times New Roman" w:hAnsi="Times New Roman" w:cs="Times New Roman"/>
          <w:sz w:val="28"/>
          <w:szCs w:val="28"/>
        </w:rPr>
        <w:t xml:space="preserve">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узкоспециализированы на решении </w:t>
      </w:r>
      <w:r w:rsidRPr="00527CF2">
        <w:rPr>
          <w:rFonts w:ascii="Times New Roman" w:hAnsi="Times New Roman" w:cs="Times New Roman"/>
          <w:sz w:val="28"/>
          <w:szCs w:val="28"/>
        </w:rPr>
        <w:lastRenderedPageBreak/>
        <w:t>задач машинного обучения [1</w:t>
      </w:r>
      <w:r w:rsidR="00FB742D">
        <w:rPr>
          <w:rFonts w:ascii="Times New Roman" w:hAnsi="Times New Roman" w:cs="Times New Roman"/>
          <w:sz w:val="28"/>
          <w:szCs w:val="28"/>
        </w:rPr>
        <w:t>1</w:t>
      </w:r>
      <w:r w:rsidRPr="00527CF2">
        <w:rPr>
          <w:rFonts w:ascii="Times New Roman" w:hAnsi="Times New Roman" w:cs="Times New Roman"/>
          <w:sz w:val="28"/>
          <w:szCs w:val="28"/>
        </w:rPr>
        <w:t>]. Подобный подход позволяет использовать вычислительную платформу для широкого класса задач.</w:t>
      </w:r>
    </w:p>
    <w:p w14:paraId="77733D0D" w14:textId="57A4D59E" w:rsidR="00D449F2" w:rsidRDefault="00D449F2" w:rsidP="00D449F2">
      <w:pPr>
        <w:spacing w:line="360" w:lineRule="auto"/>
        <w:ind w:firstLine="709"/>
        <w:jc w:val="both"/>
        <w:rPr>
          <w:rFonts w:ascii="Times New Roman" w:hAnsi="Times New Roman" w:cs="Times New Roman"/>
          <w:sz w:val="28"/>
          <w:szCs w:val="28"/>
        </w:rPr>
      </w:pPr>
      <w:r w:rsidRPr="00D449F2">
        <w:rPr>
          <w:rFonts w:ascii="Times New Roman" w:hAnsi="Times New Roman" w:cs="Times New Roman"/>
          <w:sz w:val="28"/>
          <w:szCs w:val="28"/>
        </w:rPr>
        <w:t>Все найденные методы были основаны на организации процессов решения</w:t>
      </w:r>
      <w:r>
        <w:rPr>
          <w:rFonts w:ascii="Times New Roman" w:hAnsi="Times New Roman" w:cs="Times New Roman"/>
          <w:sz w:val="28"/>
          <w:szCs w:val="28"/>
        </w:rPr>
        <w:t xml:space="preserve"> </w:t>
      </w:r>
      <w:r w:rsidRPr="00D449F2">
        <w:rPr>
          <w:rFonts w:ascii="Times New Roman" w:hAnsi="Times New Roman" w:cs="Times New Roman"/>
          <w:sz w:val="28"/>
          <w:szCs w:val="28"/>
        </w:rPr>
        <w:t>в виде графов, сетей Петри или потоков данных. Визуализировать процессы с</w:t>
      </w:r>
      <w:r>
        <w:rPr>
          <w:rFonts w:ascii="Times New Roman" w:hAnsi="Times New Roman" w:cs="Times New Roman"/>
          <w:sz w:val="28"/>
          <w:szCs w:val="28"/>
        </w:rPr>
        <w:t xml:space="preserve"> </w:t>
      </w:r>
      <w:r w:rsidRPr="00D449F2">
        <w:rPr>
          <w:rFonts w:ascii="Times New Roman" w:hAnsi="Times New Roman" w:cs="Times New Roman"/>
          <w:sz w:val="28"/>
          <w:szCs w:val="28"/>
        </w:rPr>
        <w:t>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процессов(workflow monitor), в которых можно:</w:t>
      </w:r>
    </w:p>
    <w:p w14:paraId="08058529" w14:textId="77777777" w:rsidR="00D449F2" w:rsidRDefault="00D449F2" w:rsidP="00D449F2">
      <w:pPr>
        <w:spacing w:line="360" w:lineRule="auto"/>
        <w:ind w:firstLine="709"/>
        <w:jc w:val="both"/>
        <w:rPr>
          <w:rFonts w:ascii="Times New Roman" w:hAnsi="Times New Roman" w:cs="Times New Roman"/>
          <w:sz w:val="28"/>
          <w:szCs w:val="28"/>
        </w:rPr>
      </w:pPr>
      <w:r w:rsidRPr="00D449F2">
        <w:rPr>
          <w:rFonts w:ascii="Times New Roman" w:hAnsi="Times New Roman" w:cs="Times New Roman"/>
          <w:sz w:val="28"/>
          <w:szCs w:val="28"/>
        </w:rPr>
        <w:t>− увидеть детали выполнения процессов;</w:t>
      </w:r>
    </w:p>
    <w:p w14:paraId="5952FE9F" w14:textId="77777777" w:rsidR="00D449F2" w:rsidRDefault="00D449F2" w:rsidP="00D449F2">
      <w:pPr>
        <w:spacing w:line="360" w:lineRule="auto"/>
        <w:ind w:firstLine="709"/>
        <w:jc w:val="both"/>
        <w:rPr>
          <w:rFonts w:ascii="Times New Roman" w:hAnsi="Times New Roman" w:cs="Times New Roman"/>
          <w:sz w:val="28"/>
          <w:szCs w:val="28"/>
        </w:rPr>
      </w:pPr>
      <w:r w:rsidRPr="00D449F2">
        <w:rPr>
          <w:rFonts w:ascii="Times New Roman" w:hAnsi="Times New Roman" w:cs="Times New Roman"/>
          <w:sz w:val="28"/>
          <w:szCs w:val="28"/>
        </w:rPr>
        <w:t>− увидеть историю выполнения процессов;</w:t>
      </w:r>
    </w:p>
    <w:p w14:paraId="524D12B2" w14:textId="77777777" w:rsidR="00D449F2" w:rsidRDefault="00D449F2" w:rsidP="00D449F2">
      <w:pPr>
        <w:spacing w:line="360" w:lineRule="auto"/>
        <w:ind w:firstLine="709"/>
        <w:jc w:val="both"/>
        <w:rPr>
          <w:rFonts w:ascii="Times New Roman" w:hAnsi="Times New Roman" w:cs="Times New Roman"/>
          <w:sz w:val="28"/>
          <w:szCs w:val="28"/>
        </w:rPr>
      </w:pPr>
      <w:r w:rsidRPr="00D449F2">
        <w:rPr>
          <w:rFonts w:ascii="Times New Roman" w:hAnsi="Times New Roman" w:cs="Times New Roman"/>
          <w:sz w:val="28"/>
          <w:szCs w:val="28"/>
        </w:rPr>
        <w:t>− остановить, прекратить или возобновить исполнение решения.</w:t>
      </w:r>
    </w:p>
    <w:p w14:paraId="2CC06FD3" w14:textId="5E5050AF" w:rsidR="00D449F2" w:rsidRDefault="00D449F2" w:rsidP="00D449F2">
      <w:pPr>
        <w:spacing w:line="360" w:lineRule="auto"/>
        <w:ind w:firstLine="709"/>
        <w:jc w:val="both"/>
        <w:rPr>
          <w:rFonts w:ascii="Times New Roman" w:hAnsi="Times New Roman" w:cs="Times New Roman"/>
          <w:sz w:val="28"/>
          <w:szCs w:val="28"/>
        </w:rPr>
      </w:pPr>
      <w:r w:rsidRPr="00D449F2">
        <w:rPr>
          <w:rFonts w:ascii="Times New Roman" w:hAnsi="Times New Roman" w:cs="Times New Roman"/>
          <w:sz w:val="28"/>
          <w:szCs w:val="28"/>
        </w:rPr>
        <w:t>Подобные механизмы реализуются с помощью создания параллельного</w:t>
      </w:r>
      <w:r>
        <w:rPr>
          <w:rFonts w:ascii="Times New Roman" w:hAnsi="Times New Roman" w:cs="Times New Roman"/>
          <w:sz w:val="28"/>
          <w:szCs w:val="28"/>
        </w:rPr>
        <w:t xml:space="preserve"> </w:t>
      </w:r>
      <w:r w:rsidRPr="00D449F2">
        <w:rPr>
          <w:rFonts w:ascii="Times New Roman" w:hAnsi="Times New Roman" w:cs="Times New Roman"/>
          <w:sz w:val="28"/>
          <w:szCs w:val="28"/>
        </w:rPr>
        <w:t>управляющего процесса, который может обмениваться сообщениями с исполняющим процессом. Такой подход позволяет разделить обязанности и не</w:t>
      </w:r>
      <w:r>
        <w:rPr>
          <w:rFonts w:ascii="Times New Roman" w:hAnsi="Times New Roman" w:cs="Times New Roman"/>
          <w:sz w:val="28"/>
          <w:szCs w:val="28"/>
        </w:rPr>
        <w:t xml:space="preserve"> </w:t>
      </w:r>
      <w:r w:rsidRPr="00D449F2">
        <w:rPr>
          <w:rFonts w:ascii="Times New Roman" w:hAnsi="Times New Roman" w:cs="Times New Roman"/>
          <w:sz w:val="28"/>
          <w:szCs w:val="28"/>
        </w:rPr>
        <w:t>усложнять логику работы исполняющего процесса.</w:t>
      </w:r>
    </w:p>
    <w:p w14:paraId="58B565AF" w14:textId="6673947B" w:rsidR="00287131" w:rsidRDefault="00287131" w:rsidP="00287131">
      <w:pPr>
        <w:spacing w:line="360" w:lineRule="auto"/>
        <w:ind w:firstLine="709"/>
        <w:jc w:val="both"/>
        <w:rPr>
          <w:rFonts w:ascii="Times New Roman" w:hAnsi="Times New Roman" w:cs="Times New Roman"/>
          <w:sz w:val="28"/>
          <w:szCs w:val="28"/>
        </w:rPr>
      </w:pPr>
      <w:r w:rsidRPr="00287131">
        <w:rPr>
          <w:rFonts w:ascii="Times New Roman" w:hAnsi="Times New Roman" w:cs="Times New Roman"/>
          <w:sz w:val="28"/>
          <w:szCs w:val="28"/>
        </w:rPr>
        <w:t>При решении сложных ресурсоемких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сериализации и десериализации данных, распределения</w:t>
      </w:r>
      <w:r>
        <w:rPr>
          <w:rFonts w:ascii="Times New Roman" w:hAnsi="Times New Roman" w:cs="Times New Roman"/>
          <w:sz w:val="28"/>
          <w:szCs w:val="28"/>
        </w:rPr>
        <w:t xml:space="preserve"> </w:t>
      </w:r>
      <w:r w:rsidRPr="00287131">
        <w:rPr>
          <w:rFonts w:ascii="Times New Roman" w:hAnsi="Times New Roman" w:cs="Times New Roman"/>
          <w:sz w:val="28"/>
          <w:szCs w:val="28"/>
        </w:rPr>
        <w:t>нагрузки на процессоры и др [</w:t>
      </w:r>
      <w:r w:rsidR="00033EAA">
        <w:rPr>
          <w:rFonts w:ascii="Times New Roman" w:hAnsi="Times New Roman" w:cs="Times New Roman"/>
          <w:sz w:val="28"/>
          <w:szCs w:val="28"/>
        </w:rPr>
        <w:t>12</w:t>
      </w:r>
      <w:r w:rsidRPr="00287131">
        <w:rPr>
          <w:rFonts w:ascii="Times New Roman" w:hAnsi="Times New Roman" w:cs="Times New Roman"/>
          <w:sz w:val="28"/>
          <w:szCs w:val="28"/>
        </w:rPr>
        <w:t>]. Над решением подобных задач работало</w:t>
      </w:r>
      <w:r>
        <w:rPr>
          <w:rFonts w:ascii="Times New Roman" w:hAnsi="Times New Roman" w:cs="Times New Roman"/>
          <w:sz w:val="28"/>
          <w:szCs w:val="28"/>
        </w:rPr>
        <w:t xml:space="preserve"> </w:t>
      </w:r>
      <w:r w:rsidRPr="00287131">
        <w:rPr>
          <w:rFonts w:ascii="Times New Roman" w:hAnsi="Times New Roman" w:cs="Times New Roman"/>
          <w:sz w:val="28"/>
          <w:szCs w:val="28"/>
        </w:rPr>
        <w:t>много исследователей, а также производителей программного и аппаратного</w:t>
      </w:r>
      <w:r>
        <w:rPr>
          <w:rFonts w:ascii="Times New Roman" w:hAnsi="Times New Roman" w:cs="Times New Roman"/>
          <w:sz w:val="28"/>
          <w:szCs w:val="28"/>
        </w:rPr>
        <w:t xml:space="preserve"> </w:t>
      </w:r>
      <w:r w:rsidRPr="00287131">
        <w:rPr>
          <w:rFonts w:ascii="Times New Roman" w:hAnsi="Times New Roman" w:cs="Times New Roman"/>
          <w:sz w:val="28"/>
          <w:szCs w:val="28"/>
        </w:rPr>
        <w:t>обеспечения.</w:t>
      </w:r>
    </w:p>
    <w:p w14:paraId="7793C999" w14:textId="2E3F5081" w:rsidR="00287131" w:rsidRDefault="00287131" w:rsidP="00287131">
      <w:pPr>
        <w:spacing w:line="360" w:lineRule="auto"/>
        <w:ind w:firstLine="709"/>
        <w:jc w:val="both"/>
        <w:rPr>
          <w:rFonts w:ascii="Times New Roman" w:hAnsi="Times New Roman" w:cs="Times New Roman"/>
          <w:sz w:val="28"/>
          <w:szCs w:val="28"/>
        </w:rPr>
      </w:pPr>
      <w:r w:rsidRPr="00287131">
        <w:rPr>
          <w:rFonts w:ascii="Times New Roman" w:hAnsi="Times New Roman" w:cs="Times New Roman"/>
          <w:sz w:val="28"/>
          <w:szCs w:val="28"/>
        </w:rPr>
        <w:t>В 70-x - 80-х годах появился ряд реализаций подхода удаленного запуска</w:t>
      </w:r>
      <w:r>
        <w:rPr>
          <w:rFonts w:ascii="Times New Roman" w:hAnsi="Times New Roman" w:cs="Times New Roman"/>
          <w:sz w:val="28"/>
          <w:szCs w:val="28"/>
        </w:rPr>
        <w:t xml:space="preserve"> </w:t>
      </w:r>
      <w:r w:rsidRPr="00287131">
        <w:rPr>
          <w:rFonts w:ascii="Times New Roman" w:hAnsi="Times New Roman" w:cs="Times New Roman"/>
          <w:sz w:val="28"/>
          <w:szCs w:val="28"/>
        </w:rPr>
        <w:t>процедур (RPC)</w:t>
      </w:r>
      <w:r w:rsidR="0037063D">
        <w:rPr>
          <w:rFonts w:ascii="Times New Roman" w:hAnsi="Times New Roman" w:cs="Times New Roman"/>
          <w:sz w:val="28"/>
          <w:szCs w:val="28"/>
        </w:rPr>
        <w:t>.</w:t>
      </w:r>
      <w:r w:rsidRPr="00287131">
        <w:rPr>
          <w:rFonts w:ascii="Times New Roman" w:hAnsi="Times New Roman" w:cs="Times New Roman"/>
          <w:sz w:val="28"/>
          <w:szCs w:val="28"/>
        </w:rPr>
        <w:t xml:space="preserve"> Подобные технологии предлагали подход запуска удаленных вычислений таким образом, чтобы это было похоже на вызов обычной</w:t>
      </w:r>
      <w:r>
        <w:rPr>
          <w:rFonts w:ascii="Times New Roman" w:hAnsi="Times New Roman" w:cs="Times New Roman"/>
          <w:sz w:val="28"/>
          <w:szCs w:val="28"/>
        </w:rPr>
        <w:t xml:space="preserve"> </w:t>
      </w:r>
      <w:r w:rsidRPr="00287131">
        <w:rPr>
          <w:rFonts w:ascii="Times New Roman" w:hAnsi="Times New Roman" w:cs="Times New Roman"/>
          <w:sz w:val="28"/>
          <w:szCs w:val="28"/>
        </w:rPr>
        <w:t>процедуры в языках программирования. Среди основных можно выделить</w:t>
      </w:r>
      <w:r>
        <w:rPr>
          <w:rFonts w:ascii="Times New Roman" w:hAnsi="Times New Roman" w:cs="Times New Roman"/>
          <w:sz w:val="28"/>
          <w:szCs w:val="28"/>
        </w:rPr>
        <w:t xml:space="preserve"> </w:t>
      </w:r>
      <w:r w:rsidRPr="00287131">
        <w:rPr>
          <w:rFonts w:ascii="Times New Roman" w:hAnsi="Times New Roman" w:cs="Times New Roman"/>
          <w:sz w:val="28"/>
          <w:szCs w:val="28"/>
          <w:lang w:val="en-US"/>
        </w:rPr>
        <w:t>DCOM</w:t>
      </w:r>
      <w:r w:rsidRPr="00287131">
        <w:rPr>
          <w:rFonts w:ascii="Times New Roman" w:hAnsi="Times New Roman" w:cs="Times New Roman"/>
          <w:sz w:val="28"/>
          <w:szCs w:val="28"/>
        </w:rPr>
        <w:t xml:space="preserve">, </w:t>
      </w:r>
      <w:r w:rsidRPr="00287131">
        <w:rPr>
          <w:rFonts w:ascii="Times New Roman" w:hAnsi="Times New Roman" w:cs="Times New Roman"/>
          <w:sz w:val="28"/>
          <w:szCs w:val="28"/>
          <w:lang w:val="en-US"/>
        </w:rPr>
        <w:t>CORBA</w:t>
      </w:r>
      <w:r w:rsidRPr="00287131">
        <w:rPr>
          <w:rFonts w:ascii="Times New Roman" w:hAnsi="Times New Roman" w:cs="Times New Roman"/>
          <w:sz w:val="28"/>
          <w:szCs w:val="28"/>
        </w:rPr>
        <w:t xml:space="preserve">, </w:t>
      </w:r>
      <w:r w:rsidRPr="00287131">
        <w:rPr>
          <w:rFonts w:ascii="Times New Roman" w:hAnsi="Times New Roman" w:cs="Times New Roman"/>
          <w:sz w:val="28"/>
          <w:szCs w:val="28"/>
          <w:lang w:val="en-US"/>
        </w:rPr>
        <w:t>SOAP</w:t>
      </w:r>
      <w:r w:rsidRPr="00287131">
        <w:rPr>
          <w:rFonts w:ascii="Times New Roman" w:hAnsi="Times New Roman" w:cs="Times New Roman"/>
          <w:sz w:val="28"/>
          <w:szCs w:val="28"/>
        </w:rPr>
        <w:t>(</w:t>
      </w:r>
      <w:r w:rsidRPr="00287131">
        <w:rPr>
          <w:rFonts w:ascii="Times New Roman" w:hAnsi="Times New Roman" w:cs="Times New Roman"/>
          <w:sz w:val="28"/>
          <w:szCs w:val="28"/>
          <w:lang w:val="en-US"/>
        </w:rPr>
        <w:t>XML</w:t>
      </w:r>
      <w:r w:rsidRPr="00287131">
        <w:rPr>
          <w:rFonts w:ascii="Times New Roman" w:hAnsi="Times New Roman" w:cs="Times New Roman"/>
          <w:sz w:val="28"/>
          <w:szCs w:val="28"/>
        </w:rPr>
        <w:t>-</w:t>
      </w:r>
      <w:r w:rsidRPr="00287131">
        <w:rPr>
          <w:rFonts w:ascii="Times New Roman" w:hAnsi="Times New Roman" w:cs="Times New Roman"/>
          <w:sz w:val="28"/>
          <w:szCs w:val="28"/>
          <w:lang w:val="en-US"/>
        </w:rPr>
        <w:t>RPC</w:t>
      </w:r>
      <w:r w:rsidRPr="00287131">
        <w:rPr>
          <w:rFonts w:ascii="Times New Roman" w:hAnsi="Times New Roman" w:cs="Times New Roman"/>
          <w:sz w:val="28"/>
          <w:szCs w:val="28"/>
        </w:rPr>
        <w:t>) и др. На сегодняшний день существуют более современные аналоги, такие как Thrift, Finagle</w:t>
      </w:r>
      <w:r>
        <w:rPr>
          <w:rFonts w:ascii="Times New Roman" w:hAnsi="Times New Roman" w:cs="Times New Roman"/>
          <w:sz w:val="28"/>
          <w:szCs w:val="28"/>
        </w:rPr>
        <w:t xml:space="preserve">, </w:t>
      </w:r>
      <w:r w:rsidRPr="00287131">
        <w:rPr>
          <w:rFonts w:ascii="Times New Roman" w:hAnsi="Times New Roman" w:cs="Times New Roman"/>
          <w:sz w:val="28"/>
          <w:szCs w:val="28"/>
        </w:rPr>
        <w:t>gRPC.</w:t>
      </w:r>
    </w:p>
    <w:p w14:paraId="37375476" w14:textId="082FF717" w:rsidR="00287131" w:rsidRDefault="00287131" w:rsidP="00287131">
      <w:pPr>
        <w:spacing w:line="360" w:lineRule="auto"/>
        <w:ind w:firstLine="709"/>
        <w:jc w:val="both"/>
        <w:rPr>
          <w:rFonts w:ascii="Times New Roman" w:hAnsi="Times New Roman" w:cs="Times New Roman"/>
          <w:sz w:val="28"/>
          <w:szCs w:val="28"/>
        </w:rPr>
      </w:pPr>
      <w:r w:rsidRPr="00287131">
        <w:rPr>
          <w:rFonts w:ascii="Times New Roman" w:hAnsi="Times New Roman" w:cs="Times New Roman"/>
          <w:sz w:val="28"/>
          <w:szCs w:val="28"/>
        </w:rPr>
        <w:lastRenderedPageBreak/>
        <w:t>Нельзя не упомянуть архитектурный подход к взаимодействию компонентов</w:t>
      </w:r>
      <w:r>
        <w:rPr>
          <w:rFonts w:ascii="Times New Roman" w:hAnsi="Times New Roman" w:cs="Times New Roman"/>
          <w:sz w:val="28"/>
          <w:szCs w:val="28"/>
        </w:rPr>
        <w:t xml:space="preserve"> </w:t>
      </w:r>
      <w:r w:rsidRPr="00287131">
        <w:rPr>
          <w:rFonts w:ascii="Times New Roman" w:hAnsi="Times New Roman" w:cs="Times New Roman"/>
          <w:sz w:val="28"/>
          <w:szCs w:val="28"/>
        </w:rPr>
        <w:t>распределенного приложения в сети — REST [</w:t>
      </w:r>
      <w:r w:rsidR="00EB45BD">
        <w:rPr>
          <w:rFonts w:ascii="Times New Roman" w:hAnsi="Times New Roman" w:cs="Times New Roman"/>
          <w:sz w:val="28"/>
          <w:szCs w:val="28"/>
        </w:rPr>
        <w:t>13</w:t>
      </w:r>
      <w:r w:rsidRPr="00287131">
        <w:rPr>
          <w:rFonts w:ascii="Times New Roman" w:hAnsi="Times New Roman" w:cs="Times New Roman"/>
          <w:sz w:val="28"/>
          <w:szCs w:val="28"/>
        </w:rPr>
        <w:t>], который очень хорошо себя</w:t>
      </w:r>
      <w:r>
        <w:rPr>
          <w:rFonts w:ascii="Times New Roman" w:hAnsi="Times New Roman" w:cs="Times New Roman"/>
          <w:sz w:val="28"/>
          <w:szCs w:val="28"/>
        </w:rPr>
        <w:t xml:space="preserve"> </w:t>
      </w:r>
      <w:r w:rsidRPr="00287131">
        <w:rPr>
          <w:rFonts w:ascii="Times New Roman" w:hAnsi="Times New Roman" w:cs="Times New Roman"/>
          <w:sz w:val="28"/>
          <w:szCs w:val="28"/>
        </w:rPr>
        <w:t>зарекомендовал как способ обмена данными и командами в клиент-серверной архитектуре. Поскольку REST использует такие стандарты, как HTTP, URL, JSON</w:t>
      </w:r>
      <w:r>
        <w:rPr>
          <w:rFonts w:ascii="Times New Roman" w:hAnsi="Times New Roman" w:cs="Times New Roman"/>
          <w:sz w:val="28"/>
          <w:szCs w:val="28"/>
        </w:rPr>
        <w:t xml:space="preserve"> </w:t>
      </w:r>
      <w:r w:rsidRPr="00287131">
        <w:rPr>
          <w:rFonts w:ascii="Times New Roman" w:hAnsi="Times New Roman" w:cs="Times New Roman"/>
          <w:sz w:val="28"/>
          <w:szCs w:val="28"/>
        </w:rPr>
        <w:t>и XML, послать запрос на удаленный запуск процедуры на сервере не представляет большого труда.</w:t>
      </w:r>
    </w:p>
    <w:p w14:paraId="66359CB0" w14:textId="671468FE" w:rsidR="00287131" w:rsidRDefault="00287131" w:rsidP="00287131">
      <w:pPr>
        <w:spacing w:line="360" w:lineRule="auto"/>
        <w:ind w:firstLine="709"/>
        <w:jc w:val="both"/>
        <w:rPr>
          <w:rFonts w:ascii="Times New Roman" w:hAnsi="Times New Roman" w:cs="Times New Roman"/>
          <w:sz w:val="28"/>
          <w:szCs w:val="28"/>
        </w:rPr>
      </w:pPr>
      <w:r w:rsidRPr="00287131">
        <w:rPr>
          <w:rFonts w:ascii="Times New Roman" w:hAnsi="Times New Roman" w:cs="Times New Roman"/>
          <w:sz w:val="28"/>
          <w:szCs w:val="28"/>
        </w:rPr>
        <w:t>Реализации RPC предлагали не только способы удаленного вызова, но и технологии сериализации-десериализации данных и даже шифрования, однако для</w:t>
      </w:r>
      <w:r>
        <w:rPr>
          <w:rFonts w:ascii="Times New Roman" w:hAnsi="Times New Roman" w:cs="Times New Roman"/>
          <w:sz w:val="28"/>
          <w:szCs w:val="28"/>
        </w:rPr>
        <w:t xml:space="preserve"> </w:t>
      </w:r>
      <w:r w:rsidRPr="00287131">
        <w:rPr>
          <w:rFonts w:ascii="Times New Roman" w:hAnsi="Times New Roman" w:cs="Times New Roman"/>
          <w:sz w:val="28"/>
          <w:szCs w:val="28"/>
        </w:rPr>
        <w:t>передачи больших данных, которые использовали ученые и исследователи, производительность была недостаточной. Для научных наборов данных, имеющих</w:t>
      </w:r>
      <w:r>
        <w:rPr>
          <w:rFonts w:ascii="Times New Roman" w:hAnsi="Times New Roman" w:cs="Times New Roman"/>
          <w:sz w:val="28"/>
          <w:szCs w:val="28"/>
        </w:rPr>
        <w:t xml:space="preserve"> </w:t>
      </w:r>
      <w:r w:rsidRPr="00287131">
        <w:rPr>
          <w:rFonts w:ascii="Times New Roman" w:hAnsi="Times New Roman" w:cs="Times New Roman"/>
          <w:sz w:val="28"/>
          <w:szCs w:val="28"/>
        </w:rPr>
        <w:t>большой объем, таких как данные, получаемые от спутников, или численные модели климата, погоды и океанов, были разработаны специальные бинарные стандарты сериализации, например HDF [</w:t>
      </w:r>
      <w:r w:rsidR="00A07AF4">
        <w:rPr>
          <w:rFonts w:ascii="Times New Roman" w:hAnsi="Times New Roman" w:cs="Times New Roman"/>
          <w:sz w:val="28"/>
          <w:szCs w:val="28"/>
        </w:rPr>
        <w:t>14</w:t>
      </w:r>
      <w:r w:rsidRPr="00287131">
        <w:rPr>
          <w:rFonts w:ascii="Times New Roman" w:hAnsi="Times New Roman" w:cs="Times New Roman"/>
          <w:sz w:val="28"/>
          <w:szCs w:val="28"/>
        </w:rPr>
        <w:t>] и netCDF [</w:t>
      </w:r>
      <w:r w:rsidR="00D5068F">
        <w:rPr>
          <w:rFonts w:ascii="Times New Roman" w:hAnsi="Times New Roman" w:cs="Times New Roman"/>
          <w:sz w:val="28"/>
          <w:szCs w:val="28"/>
        </w:rPr>
        <w:t>15</w:t>
      </w:r>
      <w:r w:rsidRPr="00287131">
        <w:rPr>
          <w:rFonts w:ascii="Times New Roman" w:hAnsi="Times New Roman" w:cs="Times New Roman"/>
          <w:sz w:val="28"/>
          <w:szCs w:val="28"/>
        </w:rPr>
        <w:t>].</w:t>
      </w:r>
    </w:p>
    <w:p w14:paraId="2B9726E9" w14:textId="77777777" w:rsidR="0025594F" w:rsidRDefault="0025594F" w:rsidP="0025594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25594F">
        <w:rPr>
          <w:rFonts w:ascii="Times New Roman" w:hAnsi="Times New Roman" w:cs="Times New Roman"/>
          <w:sz w:val="28"/>
          <w:szCs w:val="28"/>
        </w:rPr>
        <w:t>ля передачи разнородных данных по сети особую популярность приобрел</w:t>
      </w:r>
      <w:r>
        <w:rPr>
          <w:rFonts w:ascii="Times New Roman" w:hAnsi="Times New Roman" w:cs="Times New Roman"/>
          <w:sz w:val="28"/>
          <w:szCs w:val="28"/>
        </w:rPr>
        <w:t xml:space="preserve"> </w:t>
      </w:r>
      <w:r w:rsidRPr="0025594F">
        <w:rPr>
          <w:rFonts w:ascii="Times New Roman" w:hAnsi="Times New Roman" w:cs="Times New Roman"/>
          <w:sz w:val="28"/>
          <w:szCs w:val="28"/>
        </w:rPr>
        <w:t>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w:t>
      </w:r>
      <w:r>
        <w:rPr>
          <w:rFonts w:ascii="Times New Roman" w:hAnsi="Times New Roman" w:cs="Times New Roman"/>
          <w:sz w:val="28"/>
          <w:szCs w:val="28"/>
        </w:rPr>
        <w:t xml:space="preserve"> </w:t>
      </w:r>
    </w:p>
    <w:p w14:paraId="3F5B8A4F" w14:textId="2EE5C8F4" w:rsidR="0025594F" w:rsidRDefault="0025594F" w:rsidP="0025594F">
      <w:pPr>
        <w:spacing w:line="360" w:lineRule="auto"/>
        <w:ind w:firstLine="709"/>
        <w:jc w:val="both"/>
        <w:rPr>
          <w:rFonts w:ascii="Times New Roman" w:hAnsi="Times New Roman" w:cs="Times New Roman"/>
          <w:sz w:val="28"/>
          <w:szCs w:val="28"/>
        </w:rPr>
      </w:pPr>
      <w:r w:rsidRPr="0025594F">
        <w:rPr>
          <w:rFonts w:ascii="Times New Roman" w:hAnsi="Times New Roman" w:cs="Times New Roman"/>
          <w:sz w:val="28"/>
          <w:szCs w:val="28"/>
        </w:rPr>
        <w:t>Несмотря на большое количество технологий удаленного запуска процедур,</w:t>
      </w:r>
      <w:r>
        <w:rPr>
          <w:rFonts w:ascii="Times New Roman" w:hAnsi="Times New Roman" w:cs="Times New Roman"/>
          <w:sz w:val="28"/>
          <w:szCs w:val="28"/>
        </w:rPr>
        <w:t xml:space="preserve"> </w:t>
      </w:r>
      <w:r w:rsidRPr="0025594F">
        <w:rPr>
          <w:rFonts w:ascii="Times New Roman" w:hAnsi="Times New Roman" w:cs="Times New Roman"/>
          <w:sz w:val="28"/>
          <w:szCs w:val="28"/>
        </w:rPr>
        <w:t>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Desktop [</w:t>
      </w:r>
      <w:r w:rsidR="00560AA8">
        <w:rPr>
          <w:rFonts w:ascii="Times New Roman" w:hAnsi="Times New Roman" w:cs="Times New Roman"/>
          <w:sz w:val="28"/>
          <w:szCs w:val="28"/>
        </w:rPr>
        <w:t>16</w:t>
      </w:r>
      <w:r w:rsidRPr="0025594F">
        <w:rPr>
          <w:rFonts w:ascii="Times New Roman" w:hAnsi="Times New Roman" w:cs="Times New Roman"/>
          <w:sz w:val="28"/>
          <w:szCs w:val="28"/>
        </w:rPr>
        <w:t>] позволяет с помощью графического интерфейса</w:t>
      </w:r>
      <w:r>
        <w:rPr>
          <w:rFonts w:ascii="Times New Roman" w:hAnsi="Times New Roman" w:cs="Times New Roman"/>
          <w:sz w:val="28"/>
          <w:szCs w:val="28"/>
        </w:rPr>
        <w:t xml:space="preserve"> </w:t>
      </w:r>
      <w:r w:rsidRPr="0025594F">
        <w:rPr>
          <w:rFonts w:ascii="Times New Roman" w:hAnsi="Times New Roman" w:cs="Times New Roman"/>
          <w:sz w:val="28"/>
          <w:szCs w:val="28"/>
        </w:rPr>
        <w:t>запустить задачу на расчет, просматривать текущий статус вычислений и получить результирующий файл, в котором содержаться результаты вычислений.</w:t>
      </w:r>
    </w:p>
    <w:p w14:paraId="719DFFF2" w14:textId="614D916A" w:rsidR="0025594F" w:rsidRDefault="0025594F" w:rsidP="0025594F">
      <w:pPr>
        <w:spacing w:line="360" w:lineRule="auto"/>
        <w:ind w:firstLine="709"/>
        <w:jc w:val="both"/>
        <w:rPr>
          <w:rFonts w:ascii="Times New Roman" w:hAnsi="Times New Roman" w:cs="Times New Roman"/>
          <w:sz w:val="28"/>
          <w:szCs w:val="28"/>
        </w:rPr>
      </w:pPr>
      <w:r w:rsidRPr="0025594F">
        <w:rPr>
          <w:rFonts w:ascii="Times New Roman" w:hAnsi="Times New Roman" w:cs="Times New Roman"/>
          <w:sz w:val="28"/>
          <w:szCs w:val="28"/>
        </w:rPr>
        <w:t>Запуском вычислительного процесса на кластере занимается специальная</w:t>
      </w:r>
      <w:r>
        <w:rPr>
          <w:rFonts w:ascii="Times New Roman" w:hAnsi="Times New Roman" w:cs="Times New Roman"/>
          <w:sz w:val="28"/>
          <w:szCs w:val="28"/>
        </w:rPr>
        <w:t xml:space="preserve"> </w:t>
      </w:r>
      <w:r w:rsidRPr="0025594F">
        <w:rPr>
          <w:rFonts w:ascii="Times New Roman" w:hAnsi="Times New Roman" w:cs="Times New Roman"/>
          <w:sz w:val="28"/>
          <w:szCs w:val="28"/>
        </w:rPr>
        <w:t xml:space="preserve">программа — система управления кластером, главными задачами </w:t>
      </w:r>
      <w:r w:rsidRPr="0025594F">
        <w:rPr>
          <w:rFonts w:ascii="Times New Roman" w:hAnsi="Times New Roman" w:cs="Times New Roman"/>
          <w:sz w:val="28"/>
          <w:szCs w:val="28"/>
        </w:rPr>
        <w:lastRenderedPageBreak/>
        <w:t>которой является запуск вычислительных процессов, балансировка нагрузки на CPU и GPU,</w:t>
      </w:r>
      <w:r>
        <w:rPr>
          <w:rFonts w:ascii="Times New Roman" w:hAnsi="Times New Roman" w:cs="Times New Roman"/>
          <w:sz w:val="28"/>
          <w:szCs w:val="28"/>
        </w:rPr>
        <w:t xml:space="preserve"> </w:t>
      </w:r>
      <w:r w:rsidRPr="0025594F">
        <w:rPr>
          <w:rFonts w:ascii="Times New Roman" w:hAnsi="Times New Roman" w:cs="Times New Roman"/>
          <w:sz w:val="28"/>
          <w:szCs w:val="28"/>
        </w:rPr>
        <w:t>защита от сбоев, максимально быстрый возврат результата вычислений. Примерами таких систем могут служить Microsoft Cluster Server, Beowulf, Condor,</w:t>
      </w:r>
      <w:r w:rsidR="00E36493">
        <w:rPr>
          <w:rFonts w:ascii="Times New Roman" w:hAnsi="Times New Roman" w:cs="Times New Roman"/>
          <w:sz w:val="28"/>
          <w:szCs w:val="28"/>
        </w:rPr>
        <w:t xml:space="preserve"> </w:t>
      </w:r>
      <w:r w:rsidRPr="0025594F">
        <w:rPr>
          <w:rFonts w:ascii="Times New Roman" w:hAnsi="Times New Roman" w:cs="Times New Roman"/>
          <w:sz w:val="28"/>
          <w:szCs w:val="28"/>
          <w:lang w:val="en-US"/>
        </w:rPr>
        <w:t>MOSIX</w:t>
      </w:r>
      <w:r w:rsidRPr="0025594F">
        <w:rPr>
          <w:rFonts w:ascii="Times New Roman" w:hAnsi="Times New Roman" w:cs="Times New Roman"/>
          <w:sz w:val="28"/>
          <w:szCs w:val="28"/>
        </w:rPr>
        <w:t xml:space="preserve">, </w:t>
      </w:r>
      <w:r w:rsidRPr="0025594F">
        <w:rPr>
          <w:rFonts w:ascii="Times New Roman" w:hAnsi="Times New Roman" w:cs="Times New Roman"/>
          <w:sz w:val="28"/>
          <w:szCs w:val="28"/>
          <w:lang w:val="en-US"/>
        </w:rPr>
        <w:t>EnFuzion</w:t>
      </w:r>
      <w:r w:rsidRPr="0025594F">
        <w:rPr>
          <w:rFonts w:ascii="Times New Roman" w:hAnsi="Times New Roman" w:cs="Times New Roman"/>
          <w:sz w:val="28"/>
          <w:szCs w:val="28"/>
        </w:rPr>
        <w:t xml:space="preserve">, </w:t>
      </w:r>
      <w:r w:rsidRPr="0025594F">
        <w:rPr>
          <w:rFonts w:ascii="Times New Roman" w:hAnsi="Times New Roman" w:cs="Times New Roman"/>
          <w:sz w:val="28"/>
          <w:szCs w:val="28"/>
          <w:lang w:val="en-US"/>
        </w:rPr>
        <w:t>PBS</w:t>
      </w:r>
      <w:r w:rsidRPr="0025594F">
        <w:rPr>
          <w:rFonts w:ascii="Times New Roman" w:hAnsi="Times New Roman" w:cs="Times New Roman"/>
          <w:sz w:val="28"/>
          <w:szCs w:val="28"/>
        </w:rPr>
        <w:t xml:space="preserve"> [</w:t>
      </w:r>
      <w:r w:rsidR="00474651">
        <w:rPr>
          <w:rFonts w:ascii="Times New Roman" w:hAnsi="Times New Roman" w:cs="Times New Roman"/>
          <w:sz w:val="28"/>
          <w:szCs w:val="28"/>
        </w:rPr>
        <w:t>17</w:t>
      </w:r>
      <w:r w:rsidRPr="0025594F">
        <w:rPr>
          <w:rFonts w:ascii="Times New Roman" w:hAnsi="Times New Roman" w:cs="Times New Roman"/>
          <w:sz w:val="28"/>
          <w:szCs w:val="28"/>
        </w:rPr>
        <w:t>] и др. Многие системы представлены в виде набора</w:t>
      </w:r>
      <w:r>
        <w:rPr>
          <w:rFonts w:ascii="Times New Roman" w:hAnsi="Times New Roman" w:cs="Times New Roman"/>
          <w:sz w:val="28"/>
          <w:szCs w:val="28"/>
        </w:rPr>
        <w:t xml:space="preserve"> </w:t>
      </w:r>
      <w:r w:rsidRPr="0025594F">
        <w:rPr>
          <w:rFonts w:ascii="Times New Roman" w:hAnsi="Times New Roman" w:cs="Times New Roman"/>
          <w:sz w:val="28"/>
          <w:szCs w:val="28"/>
        </w:rPr>
        <w:t>дополнений к ядру операционной системы, позволяющее распределять процессы</w:t>
      </w:r>
      <w:r>
        <w:rPr>
          <w:rFonts w:ascii="Times New Roman" w:hAnsi="Times New Roman" w:cs="Times New Roman"/>
          <w:sz w:val="28"/>
          <w:szCs w:val="28"/>
        </w:rPr>
        <w:t xml:space="preserve"> </w:t>
      </w:r>
      <w:r w:rsidRPr="0025594F">
        <w:rPr>
          <w:rFonts w:ascii="Times New Roman" w:hAnsi="Times New Roman" w:cs="Times New Roman"/>
          <w:sz w:val="28"/>
          <w:szCs w:val="28"/>
        </w:rPr>
        <w:t>между узлами в составе кластера.</w:t>
      </w:r>
    </w:p>
    <w:p w14:paraId="296CBE69" w14:textId="5840B090" w:rsidR="0025594F" w:rsidRDefault="0025594F" w:rsidP="0025594F">
      <w:pPr>
        <w:spacing w:line="360" w:lineRule="auto"/>
        <w:ind w:firstLine="709"/>
        <w:jc w:val="both"/>
        <w:rPr>
          <w:rFonts w:ascii="Times New Roman" w:hAnsi="Times New Roman" w:cs="Times New Roman"/>
          <w:sz w:val="28"/>
          <w:szCs w:val="28"/>
        </w:rPr>
      </w:pPr>
      <w:r w:rsidRPr="0025594F">
        <w:rPr>
          <w:rFonts w:ascii="Times New Roman" w:hAnsi="Times New Roman" w:cs="Times New Roman"/>
          <w:sz w:val="28"/>
          <w:szCs w:val="28"/>
        </w:rPr>
        <w:t>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w:t>
      </w:r>
      <w:r>
        <w:rPr>
          <w:rFonts w:ascii="Times New Roman" w:hAnsi="Times New Roman" w:cs="Times New Roman"/>
          <w:sz w:val="28"/>
          <w:szCs w:val="28"/>
        </w:rPr>
        <w:t xml:space="preserve"> </w:t>
      </w:r>
      <w:r w:rsidRPr="0025594F">
        <w:rPr>
          <w:rFonts w:ascii="Times New Roman" w:hAnsi="Times New Roman" w:cs="Times New Roman"/>
          <w:sz w:val="28"/>
          <w:szCs w:val="28"/>
        </w:rPr>
        <w:t xml:space="preserve">как </w:t>
      </w:r>
      <w:r w:rsidRPr="0025594F">
        <w:rPr>
          <w:rFonts w:ascii="Times New Roman" w:hAnsi="Times New Roman" w:cs="Times New Roman"/>
          <w:sz w:val="28"/>
          <w:szCs w:val="28"/>
          <w:lang w:val="en-US"/>
        </w:rPr>
        <w:t>Siemens</w:t>
      </w:r>
      <w:r w:rsidRPr="0025594F">
        <w:rPr>
          <w:rFonts w:ascii="Times New Roman" w:hAnsi="Times New Roman" w:cs="Times New Roman"/>
          <w:sz w:val="28"/>
          <w:szCs w:val="28"/>
        </w:rPr>
        <w:t xml:space="preserve">, </w:t>
      </w:r>
      <w:r w:rsidRPr="0025594F">
        <w:rPr>
          <w:rFonts w:ascii="Times New Roman" w:hAnsi="Times New Roman" w:cs="Times New Roman"/>
          <w:sz w:val="28"/>
          <w:szCs w:val="28"/>
          <w:lang w:val="en-US"/>
        </w:rPr>
        <w:t>ANSYS</w:t>
      </w:r>
      <w:r w:rsidRPr="0025594F">
        <w:rPr>
          <w:rFonts w:ascii="Times New Roman" w:hAnsi="Times New Roman" w:cs="Times New Roman"/>
          <w:sz w:val="28"/>
          <w:szCs w:val="28"/>
        </w:rPr>
        <w:t xml:space="preserve">, </w:t>
      </w:r>
      <w:r w:rsidRPr="0025594F">
        <w:rPr>
          <w:rFonts w:ascii="Times New Roman" w:hAnsi="Times New Roman" w:cs="Times New Roman"/>
          <w:sz w:val="28"/>
          <w:szCs w:val="28"/>
          <w:lang w:val="en-US"/>
        </w:rPr>
        <w:t>MSC</w:t>
      </w:r>
      <w:r w:rsidRPr="0025594F">
        <w:rPr>
          <w:rFonts w:ascii="Times New Roman" w:hAnsi="Times New Roman" w:cs="Times New Roman"/>
          <w:sz w:val="28"/>
          <w:szCs w:val="28"/>
        </w:rPr>
        <w:t xml:space="preserve">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r>
        <w:rPr>
          <w:rFonts w:ascii="Times New Roman" w:hAnsi="Times New Roman" w:cs="Times New Roman"/>
          <w:sz w:val="28"/>
          <w:szCs w:val="28"/>
        </w:rPr>
        <w:t xml:space="preserve"> </w:t>
      </w:r>
    </w:p>
    <w:p w14:paraId="1D35A648" w14:textId="77777777" w:rsidR="002001BB" w:rsidRDefault="002001BB" w:rsidP="0025594F">
      <w:pPr>
        <w:spacing w:line="360" w:lineRule="auto"/>
        <w:ind w:firstLine="709"/>
        <w:jc w:val="both"/>
        <w:rPr>
          <w:rFonts w:ascii="Times New Roman" w:hAnsi="Times New Roman" w:cs="Times New Roman"/>
          <w:sz w:val="28"/>
          <w:szCs w:val="28"/>
        </w:rPr>
      </w:pPr>
    </w:p>
    <w:p w14:paraId="5666FAD0" w14:textId="77777777" w:rsidR="002001BB" w:rsidRDefault="002001BB" w:rsidP="0025594F">
      <w:pPr>
        <w:spacing w:line="360" w:lineRule="auto"/>
        <w:ind w:firstLine="709"/>
        <w:jc w:val="both"/>
        <w:rPr>
          <w:rFonts w:ascii="Times New Roman" w:hAnsi="Times New Roman" w:cs="Times New Roman"/>
          <w:sz w:val="28"/>
          <w:szCs w:val="28"/>
        </w:rPr>
      </w:pPr>
    </w:p>
    <w:p w14:paraId="671352C7" w14:textId="77A3EE25" w:rsidR="002001BB" w:rsidRDefault="002001BB" w:rsidP="002001BB">
      <w:pPr>
        <w:pStyle w:val="1"/>
      </w:pPr>
      <w:bookmarkStart w:id="4" w:name="_Toc62427778"/>
      <w:r>
        <w:t>Место графоориентированного подхода в классификации парадигм программирования</w:t>
      </w:r>
      <w:bookmarkEnd w:id="4"/>
    </w:p>
    <w:p w14:paraId="07C7AACA" w14:textId="47B0DCCC" w:rsidR="000A0C36" w:rsidRDefault="00535FE7" w:rsidP="0025594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Говоря о графоориентированном подходе как о подходе к разработке ПО, будет уместно рассмотреть классификацию парадигм программирования и обозначить в ней место графоориентированного подхода. </w:t>
      </w:r>
    </w:p>
    <w:p w14:paraId="594B2536" w14:textId="46D3603E" w:rsidR="00171C33" w:rsidRDefault="00171C33" w:rsidP="0025594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два больших класса парадигм программирования: императивное и декларативное программирование.</w:t>
      </w:r>
    </w:p>
    <w:p w14:paraId="2EB5839C" w14:textId="7F150CCC" w:rsidR="00171C33" w:rsidRPr="00EE7450" w:rsidRDefault="00171C33" w:rsidP="00171C33">
      <w:pPr>
        <w:spacing w:line="360" w:lineRule="auto"/>
        <w:ind w:firstLine="709"/>
        <w:jc w:val="both"/>
        <w:rPr>
          <w:rFonts w:ascii="Times New Roman" w:hAnsi="Times New Roman" w:cs="Times New Roman"/>
          <w:sz w:val="28"/>
          <w:szCs w:val="28"/>
        </w:rPr>
      </w:pPr>
      <w:r w:rsidRPr="00EE7450">
        <w:rPr>
          <w:rFonts w:ascii="Times New Roman" w:hAnsi="Times New Roman" w:cs="Times New Roman"/>
          <w:sz w:val="28"/>
          <w:szCs w:val="28"/>
        </w:rPr>
        <w:lastRenderedPageBreak/>
        <w:t>Императивное программирование — это парадигма программирования (стиль написания исходного кода компьютерной программы), для которой характерно следующее:</w:t>
      </w:r>
    </w:p>
    <w:p w14:paraId="0486CE5E" w14:textId="6598EB03" w:rsidR="00171C33" w:rsidRPr="00EE7450" w:rsidRDefault="00171C33" w:rsidP="00171C33">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в исходном коде программы записываются инструкции (команды);</w:t>
      </w:r>
    </w:p>
    <w:p w14:paraId="42A7A5B2" w14:textId="780EF40E" w:rsidR="00171C33" w:rsidRPr="00EE7450" w:rsidRDefault="00171C33" w:rsidP="00171C33">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инструкции должны выполняться последовательно;</w:t>
      </w:r>
    </w:p>
    <w:p w14:paraId="348C6453" w14:textId="5F09F4EE" w:rsidR="00171C33" w:rsidRPr="00EE7450" w:rsidRDefault="00171C33" w:rsidP="00171C33">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данные, получаемые при выполнении предыдущих инструкций, могут читаться из памяти последующими инструкциями;</w:t>
      </w:r>
    </w:p>
    <w:p w14:paraId="3444102C" w14:textId="5DBE0953" w:rsidR="002F188C" w:rsidRPr="00EE7450" w:rsidRDefault="00171C33" w:rsidP="00171C33">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данные, полученные при выполнении инструкции, могут записываться в память.</w:t>
      </w:r>
    </w:p>
    <w:p w14:paraId="0303C222" w14:textId="52E0F376" w:rsidR="00DB4A50" w:rsidRPr="00EE7450" w:rsidRDefault="00DB4A50" w:rsidP="00DB4A50">
      <w:pPr>
        <w:spacing w:line="360" w:lineRule="auto"/>
        <w:ind w:firstLine="709"/>
        <w:jc w:val="both"/>
        <w:rPr>
          <w:rFonts w:ascii="Times New Roman" w:hAnsi="Times New Roman" w:cs="Times New Roman"/>
          <w:sz w:val="28"/>
          <w:szCs w:val="28"/>
        </w:rPr>
      </w:pPr>
      <w:r w:rsidRPr="00EE7450">
        <w:rPr>
          <w:rFonts w:ascii="Times New Roman" w:hAnsi="Times New Roman" w:cs="Times New Roman"/>
          <w:sz w:val="28"/>
          <w:szCs w:val="28"/>
        </w:rPr>
        <w:t>При императивном подходе к составлению кода (в отличие от функционального подхода, относящегося к декларативной парадигме) широко используется присваивание. Наличие операторов присваивания увеличивает сложность модели вычислений и делает императивные программы подверженными специфическим ошибкам, не встречающимся при функциональном подходе.</w:t>
      </w:r>
    </w:p>
    <w:p w14:paraId="78FAF047" w14:textId="152E2487" w:rsidR="00DB4A50" w:rsidRPr="00EE7450" w:rsidRDefault="00DB4A50" w:rsidP="00DB4A50">
      <w:pPr>
        <w:spacing w:line="360" w:lineRule="auto"/>
        <w:ind w:firstLine="709"/>
        <w:jc w:val="both"/>
        <w:rPr>
          <w:rFonts w:ascii="Times New Roman" w:hAnsi="Times New Roman" w:cs="Times New Roman"/>
          <w:sz w:val="28"/>
          <w:szCs w:val="28"/>
        </w:rPr>
      </w:pPr>
      <w:r w:rsidRPr="00EE7450">
        <w:rPr>
          <w:rFonts w:ascii="Times New Roman" w:hAnsi="Times New Roman" w:cs="Times New Roman"/>
          <w:sz w:val="28"/>
          <w:szCs w:val="28"/>
        </w:rPr>
        <w:t>Основные черты императивных языков:</w:t>
      </w:r>
    </w:p>
    <w:p w14:paraId="4DE0D98A" w14:textId="263C0EBC" w:rsidR="00DB4A50" w:rsidRPr="00EE7450" w:rsidRDefault="00DB4A50" w:rsidP="00DB4A50">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использование именованных переменных;</w:t>
      </w:r>
    </w:p>
    <w:p w14:paraId="460665D0" w14:textId="530AB069" w:rsidR="00DB4A50" w:rsidRPr="00EE7450" w:rsidRDefault="00DB4A50" w:rsidP="00DB4A50">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использование оператора присваивания;</w:t>
      </w:r>
    </w:p>
    <w:p w14:paraId="7E7CBEDD" w14:textId="66E1550E" w:rsidR="00DB4A50" w:rsidRPr="00EE7450" w:rsidRDefault="00DB4A50" w:rsidP="00DB4A50">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использование составных выражений;</w:t>
      </w:r>
    </w:p>
    <w:p w14:paraId="12B3307B" w14:textId="71798421" w:rsidR="00DB4A50" w:rsidRPr="00EE7450" w:rsidRDefault="00DB4A50" w:rsidP="00DB4A50">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использование подпрограмм;</w:t>
      </w:r>
    </w:p>
    <w:p w14:paraId="1F2AA75E" w14:textId="2A06017D" w:rsidR="00E31529" w:rsidRPr="00F373A7" w:rsidRDefault="00DB4A50" w:rsidP="005A683D">
      <w:pPr>
        <w:pStyle w:val="a3"/>
        <w:numPr>
          <w:ilvl w:val="0"/>
          <w:numId w:val="1"/>
        </w:numPr>
        <w:spacing w:line="360" w:lineRule="auto"/>
        <w:jc w:val="both"/>
        <w:rPr>
          <w:rFonts w:ascii="Times New Roman" w:hAnsi="Times New Roman" w:cs="Times New Roman"/>
          <w:sz w:val="28"/>
          <w:szCs w:val="28"/>
        </w:rPr>
      </w:pPr>
      <w:r w:rsidRPr="00EE7450">
        <w:rPr>
          <w:rFonts w:ascii="Times New Roman" w:hAnsi="Times New Roman" w:cs="Times New Roman"/>
          <w:sz w:val="28"/>
          <w:szCs w:val="28"/>
        </w:rPr>
        <w:t>и др.</w:t>
      </w:r>
    </w:p>
    <w:p w14:paraId="78EBA235" w14:textId="1BC2FADA" w:rsidR="00BF016C" w:rsidRDefault="00E31529" w:rsidP="00E31529">
      <w:pPr>
        <w:spacing w:line="360" w:lineRule="auto"/>
        <w:ind w:firstLine="709"/>
        <w:jc w:val="both"/>
        <w:rPr>
          <w:rFonts w:ascii="Times New Roman" w:hAnsi="Times New Roman" w:cs="Times New Roman"/>
          <w:sz w:val="28"/>
          <w:szCs w:val="28"/>
        </w:rPr>
      </w:pPr>
      <w:r w:rsidRPr="005A683D">
        <w:rPr>
          <w:rFonts w:ascii="Times New Roman" w:hAnsi="Times New Roman" w:cs="Times New Roman"/>
          <w:sz w:val="28"/>
          <w:szCs w:val="28"/>
        </w:rPr>
        <w:t>Декларат</w:t>
      </w:r>
      <w:r w:rsidR="00F373A7">
        <w:rPr>
          <w:rFonts w:ascii="Times New Roman" w:hAnsi="Times New Roman" w:cs="Times New Roman"/>
          <w:sz w:val="28"/>
          <w:szCs w:val="28"/>
        </w:rPr>
        <w:t>и</w:t>
      </w:r>
      <w:r w:rsidRPr="005A683D">
        <w:rPr>
          <w:rFonts w:ascii="Times New Roman" w:hAnsi="Times New Roman" w:cs="Times New Roman"/>
          <w:sz w:val="28"/>
          <w:szCs w:val="28"/>
        </w:rPr>
        <w:t>вное программ</w:t>
      </w:r>
      <w:r w:rsidR="00F373A7">
        <w:rPr>
          <w:rFonts w:ascii="Times New Roman" w:hAnsi="Times New Roman" w:cs="Times New Roman"/>
          <w:sz w:val="28"/>
          <w:szCs w:val="28"/>
        </w:rPr>
        <w:t>и</w:t>
      </w:r>
      <w:r w:rsidRPr="005A683D">
        <w:rPr>
          <w:rFonts w:ascii="Times New Roman" w:hAnsi="Times New Roman" w:cs="Times New Roman"/>
          <w:sz w:val="28"/>
          <w:szCs w:val="28"/>
        </w:rPr>
        <w:t>рование — парадигма программирования, в которой задаётся спецификация решения задачи, то есть описывается, что представляет собой проблема и ожидаемый результат.</w:t>
      </w:r>
    </w:p>
    <w:p w14:paraId="571BFE6F" w14:textId="643BB5DD" w:rsidR="00031216" w:rsidRPr="005A683D" w:rsidRDefault="00031216" w:rsidP="00E31529">
      <w:pPr>
        <w:spacing w:line="360" w:lineRule="auto"/>
        <w:ind w:firstLine="709"/>
        <w:jc w:val="both"/>
        <w:rPr>
          <w:rFonts w:ascii="Times New Roman" w:hAnsi="Times New Roman" w:cs="Times New Roman"/>
          <w:sz w:val="28"/>
          <w:szCs w:val="28"/>
        </w:rPr>
      </w:pPr>
      <w:r w:rsidRPr="00031216">
        <w:rPr>
          <w:rFonts w:ascii="Times New Roman" w:hAnsi="Times New Roman" w:cs="Times New Roman"/>
          <w:sz w:val="28"/>
          <w:szCs w:val="28"/>
        </w:rPr>
        <w:t>К подвидам декларативного программирования также зачастую относят функциональное и логическое программирование — несмотря на то, что программы на таких языках нередко содержат алгоритмические составляющие, архитектура в императивном понимании (как нечто отдельное от кодирования) в них также отсутствует: схема программы является непосредственно частью исполняемого кода.</w:t>
      </w:r>
    </w:p>
    <w:p w14:paraId="19721A29" w14:textId="5A3DBF4D" w:rsidR="005A683D" w:rsidRDefault="00D27791" w:rsidP="00E3152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Графоориентированный подход включает в себя принципы как императивного, так и декларативного программирования. Черты императивного программирования проявляются при написании модулей графовой модели на языках С++ и </w:t>
      </w:r>
      <w:r>
        <w:rPr>
          <w:rFonts w:ascii="Times New Roman" w:hAnsi="Times New Roman" w:cs="Times New Roman"/>
          <w:sz w:val="28"/>
          <w:szCs w:val="28"/>
          <w:lang w:val="en-US"/>
        </w:rPr>
        <w:t>Python</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Из декларативного программирования используется </w:t>
      </w:r>
      <w:r w:rsidR="00F52DB5">
        <w:rPr>
          <w:rFonts w:ascii="Times New Roman" w:hAnsi="Times New Roman" w:cs="Times New Roman"/>
          <w:sz w:val="28"/>
          <w:szCs w:val="28"/>
        </w:rPr>
        <w:t xml:space="preserve">задание пользователем алгоритма СВМ в виде ориентированного графа. </w:t>
      </w:r>
    </w:p>
    <w:p w14:paraId="48F4700E" w14:textId="1DD12392" w:rsidR="00C86484" w:rsidRPr="00C86484" w:rsidRDefault="00B73E89" w:rsidP="00C8648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Похожие принципы демонстрирует подход для создания сложного ПО, который называется реактивным программированием.</w:t>
      </w:r>
      <w:r w:rsidR="00C86484" w:rsidRPr="00C86484">
        <w:t xml:space="preserve"> </w:t>
      </w:r>
      <w:r w:rsidR="00C86484" w:rsidRPr="00C86484">
        <w:rPr>
          <w:rFonts w:ascii="Times New Roman" w:hAnsi="Times New Roman" w:cs="Times New Roman"/>
          <w:sz w:val="28"/>
          <w:szCs w:val="28"/>
        </w:rPr>
        <w:t>Реактивное программирование — парадигма программирования, ориентированная на потоки данных и распространение изменений. Это означает, что должна существовать возможность легко выражать статические и динамические потоки данных, а также то, что нижележащая модель исполнения должна автоматически распространять изменения благодаря потоку данных.</w:t>
      </w:r>
    </w:p>
    <w:p w14:paraId="73D04AAB" w14:textId="7B4E6583" w:rsidR="00C86484" w:rsidRPr="00C86484" w:rsidRDefault="00C86484" w:rsidP="00C86484">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t>К примеру, в императивном программировании присваивание a = b + c будет означать, что переменной a будет присвоен результат выполнения операции b + c, используя текущие (на момент вычисления) значения переменных. Позже значения переменных b и c могут быть изменены без какого-либо влияния на значение переменной a.</w:t>
      </w:r>
    </w:p>
    <w:p w14:paraId="1B366822" w14:textId="110C256A" w:rsidR="00C86484" w:rsidRPr="00C86484" w:rsidRDefault="00C86484" w:rsidP="0040116F">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t>В реактивном же программировании значение a будет автоматически пересчитано, основываясь на новых значениях.</w:t>
      </w:r>
    </w:p>
    <w:p w14:paraId="34BDE3C4" w14:textId="1A0401D1" w:rsidR="00C86484" w:rsidRPr="00C86484" w:rsidRDefault="00C86484" w:rsidP="0040116F">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t>Современные табличные процессоры представляют собой пример реактивного программирования. Ячейки таблицы могут содержать строковые значения или формулу вида «=B1+C1», значение которой будет вычислено исходя из значений соответствующих ячеек. Когда значение одной из зависимых ячеек будет изменено, значение этой ячейки будет автоматически обновлено.</w:t>
      </w:r>
    </w:p>
    <w:p w14:paraId="34C00536" w14:textId="26C66C25" w:rsidR="00C86484" w:rsidRPr="00C86484" w:rsidRDefault="00C86484" w:rsidP="0040116F">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t>Другой пример — это языки описания аппаратуры (HDL), такие как Verilog. Реактивное программирование позволяет моделировать изменения в виде их распространения внутри модели.</w:t>
      </w:r>
    </w:p>
    <w:p w14:paraId="76AA1789" w14:textId="252F8A48" w:rsidR="00C86484" w:rsidRPr="00C86484" w:rsidRDefault="00C86484" w:rsidP="0040116F">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lastRenderedPageBreak/>
        <w:t>Реактивное программирование предлагалось как путь для лёгкого создания пользовательских интерфейсов, анимации или моделирования систем, изменяющихся во времени.</w:t>
      </w:r>
    </w:p>
    <w:p w14:paraId="0DE0D700" w14:textId="7655DA94" w:rsidR="002A178B" w:rsidRDefault="00C86484" w:rsidP="00C86484">
      <w:pPr>
        <w:spacing w:line="360" w:lineRule="auto"/>
        <w:ind w:firstLine="709"/>
        <w:jc w:val="both"/>
        <w:rPr>
          <w:rFonts w:ascii="Times New Roman" w:hAnsi="Times New Roman" w:cs="Times New Roman"/>
          <w:sz w:val="28"/>
          <w:szCs w:val="28"/>
        </w:rPr>
      </w:pPr>
      <w:r w:rsidRPr="00C86484">
        <w:rPr>
          <w:rFonts w:ascii="Times New Roman" w:hAnsi="Times New Roman" w:cs="Times New Roman"/>
          <w:sz w:val="28"/>
          <w:szCs w:val="28"/>
        </w:rPr>
        <w:t>К примеру, в MVC архитектуре с помощью реактивного программирования можно реализовать автоматическое отражение изменений из Model в View и наоборот из View в Model.</w:t>
      </w:r>
    </w:p>
    <w:p w14:paraId="0E7232C6" w14:textId="6E8C5165" w:rsidR="007634F2" w:rsidRPr="002E36CB" w:rsidRDefault="007634F2" w:rsidP="007634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w:t>
      </w:r>
      <w:r w:rsidR="00D953B6">
        <w:rPr>
          <w:rFonts w:ascii="Times New Roman" w:hAnsi="Times New Roman" w:cs="Times New Roman"/>
          <w:sz w:val="28"/>
          <w:szCs w:val="28"/>
        </w:rPr>
        <w:t xml:space="preserve">следует упомянуть такой подход к разработке ПО как </w:t>
      </w:r>
      <w:r w:rsidR="00D953B6">
        <w:rPr>
          <w:rFonts w:ascii="Times New Roman" w:hAnsi="Times New Roman" w:cs="Times New Roman"/>
          <w:sz w:val="28"/>
          <w:szCs w:val="28"/>
          <w:lang w:val="en-US"/>
        </w:rPr>
        <w:t>F</w:t>
      </w:r>
      <w:r w:rsidRPr="007634F2">
        <w:rPr>
          <w:rFonts w:ascii="Times New Roman" w:hAnsi="Times New Roman" w:cs="Times New Roman"/>
          <w:sz w:val="28"/>
          <w:szCs w:val="28"/>
          <w:lang w:val="en-US"/>
        </w:rPr>
        <w:t>low</w:t>
      </w:r>
      <w:r w:rsidRPr="002E36CB">
        <w:rPr>
          <w:rFonts w:ascii="Times New Roman" w:hAnsi="Times New Roman" w:cs="Times New Roman"/>
          <w:sz w:val="28"/>
          <w:szCs w:val="28"/>
        </w:rPr>
        <w:t xml:space="preserve"> </w:t>
      </w:r>
      <w:r w:rsidR="00D953B6">
        <w:rPr>
          <w:rFonts w:ascii="Times New Roman" w:hAnsi="Times New Roman" w:cs="Times New Roman"/>
          <w:sz w:val="28"/>
          <w:szCs w:val="28"/>
          <w:lang w:val="en-US"/>
        </w:rPr>
        <w:t>B</w:t>
      </w:r>
      <w:r w:rsidRPr="007634F2">
        <w:rPr>
          <w:rFonts w:ascii="Times New Roman" w:hAnsi="Times New Roman" w:cs="Times New Roman"/>
          <w:sz w:val="28"/>
          <w:szCs w:val="28"/>
          <w:lang w:val="en-US"/>
        </w:rPr>
        <w:t>ase</w:t>
      </w:r>
      <w:r>
        <w:rPr>
          <w:rFonts w:ascii="Times New Roman" w:hAnsi="Times New Roman" w:cs="Times New Roman"/>
          <w:sz w:val="28"/>
          <w:szCs w:val="28"/>
          <w:lang w:val="en-US"/>
        </w:rPr>
        <w:t>d</w:t>
      </w:r>
      <w:r w:rsidRPr="002E36CB">
        <w:rPr>
          <w:rFonts w:ascii="Times New Roman" w:hAnsi="Times New Roman" w:cs="Times New Roman"/>
          <w:sz w:val="28"/>
          <w:szCs w:val="28"/>
        </w:rPr>
        <w:t xml:space="preserve"> </w:t>
      </w:r>
      <w:r w:rsidR="00D953B6">
        <w:rPr>
          <w:rFonts w:ascii="Times New Roman" w:hAnsi="Times New Roman" w:cs="Times New Roman"/>
          <w:sz w:val="28"/>
          <w:szCs w:val="28"/>
          <w:lang w:val="en-US"/>
        </w:rPr>
        <w:t>P</w:t>
      </w:r>
      <w:r w:rsidRPr="007634F2">
        <w:rPr>
          <w:rFonts w:ascii="Times New Roman" w:hAnsi="Times New Roman" w:cs="Times New Roman"/>
          <w:sz w:val="28"/>
          <w:szCs w:val="28"/>
          <w:lang w:val="en-US"/>
        </w:rPr>
        <w:t>rogramming</w:t>
      </w:r>
      <w:r w:rsidR="00EF08E8" w:rsidRPr="00EF08E8">
        <w:rPr>
          <w:rFonts w:ascii="Times New Roman" w:hAnsi="Times New Roman" w:cs="Times New Roman"/>
          <w:sz w:val="28"/>
          <w:szCs w:val="28"/>
        </w:rPr>
        <w:t xml:space="preserve"> (</w:t>
      </w:r>
      <w:r w:rsidR="00EF08E8">
        <w:rPr>
          <w:rFonts w:ascii="Times New Roman" w:hAnsi="Times New Roman" w:cs="Times New Roman"/>
          <w:sz w:val="28"/>
          <w:szCs w:val="28"/>
          <w:lang w:val="en-US"/>
        </w:rPr>
        <w:t>FBP</w:t>
      </w:r>
      <w:r w:rsidR="00EF08E8" w:rsidRPr="00EF08E8">
        <w:rPr>
          <w:rFonts w:ascii="Times New Roman" w:hAnsi="Times New Roman" w:cs="Times New Roman"/>
          <w:sz w:val="28"/>
          <w:szCs w:val="28"/>
        </w:rPr>
        <w:t>)</w:t>
      </w:r>
      <w:r w:rsidRPr="002E36CB">
        <w:rPr>
          <w:rFonts w:ascii="Times New Roman" w:hAnsi="Times New Roman" w:cs="Times New Roman"/>
          <w:sz w:val="28"/>
          <w:szCs w:val="28"/>
        </w:rPr>
        <w:t xml:space="preserve"> </w:t>
      </w:r>
      <w:r w:rsidR="00444E90">
        <w:rPr>
          <w:rFonts w:ascii="Times New Roman" w:hAnsi="Times New Roman" w:cs="Times New Roman"/>
          <w:sz w:val="28"/>
          <w:szCs w:val="28"/>
        </w:rPr>
        <w:t>–</w:t>
      </w:r>
      <w:r w:rsidR="00444E90" w:rsidRPr="00444E90">
        <w:rPr>
          <w:rFonts w:ascii="Times New Roman" w:hAnsi="Times New Roman" w:cs="Times New Roman"/>
          <w:sz w:val="28"/>
          <w:szCs w:val="28"/>
        </w:rPr>
        <w:t xml:space="preserve"> </w:t>
      </w:r>
      <w:r w:rsidRPr="00195D25">
        <w:rPr>
          <w:rFonts w:ascii="Times New Roman" w:hAnsi="Times New Roman" w:cs="Times New Roman"/>
          <w:sz w:val="28"/>
          <w:szCs w:val="28"/>
        </w:rPr>
        <w:t>программирование</w:t>
      </w:r>
      <w:r w:rsidR="00444E90" w:rsidRPr="005047D8">
        <w:rPr>
          <w:rFonts w:ascii="Times New Roman" w:hAnsi="Times New Roman" w:cs="Times New Roman"/>
          <w:sz w:val="28"/>
          <w:szCs w:val="28"/>
        </w:rPr>
        <w:t xml:space="preserve"> </w:t>
      </w:r>
      <w:r w:rsidRPr="00195D25">
        <w:rPr>
          <w:rFonts w:ascii="Times New Roman" w:hAnsi="Times New Roman" w:cs="Times New Roman"/>
          <w:sz w:val="28"/>
          <w:szCs w:val="28"/>
        </w:rPr>
        <w:t>потоков данных.</w:t>
      </w:r>
      <w:r w:rsidRPr="002E36CB">
        <w:rPr>
          <w:rFonts w:ascii="Times New Roman" w:hAnsi="Times New Roman" w:cs="Times New Roman"/>
          <w:sz w:val="28"/>
          <w:szCs w:val="28"/>
        </w:rPr>
        <w:t xml:space="preserve"> </w:t>
      </w:r>
    </w:p>
    <w:p w14:paraId="4E12849C" w14:textId="24A23B59" w:rsidR="007634F2" w:rsidRPr="00463F39" w:rsidRDefault="007634F2" w:rsidP="007634F2">
      <w:pPr>
        <w:spacing w:line="360" w:lineRule="auto"/>
        <w:ind w:firstLine="709"/>
        <w:jc w:val="both"/>
        <w:rPr>
          <w:rFonts w:ascii="Times New Roman" w:hAnsi="Times New Roman" w:cs="Times New Roman"/>
          <w:sz w:val="28"/>
          <w:szCs w:val="28"/>
        </w:rPr>
      </w:pPr>
      <w:r w:rsidRPr="00463F39">
        <w:rPr>
          <w:rFonts w:ascii="Times New Roman" w:hAnsi="Times New Roman" w:cs="Times New Roman"/>
          <w:sz w:val="28"/>
          <w:szCs w:val="28"/>
        </w:rPr>
        <w:t xml:space="preserve">Он основан на том, что программная реализация работает по принципам ориентированного графа: она состоит из узлов и дуг. По дугам происходит движение потоков данных. Узлы имеют вход и выход. Когда данные по дуге приходят в вход узла, то узел активируется и выполняет заданные в нем команды. Затем данные попадают из выходного узла на следующую дугу и по дуге могут попасть в другие узлы. Также узлы могут активироваться от внешних воздействий, что позволяет использовать такую методологию для асинхронного или событийно-ориентированного программирования. </w:t>
      </w:r>
    </w:p>
    <w:p w14:paraId="377634BB" w14:textId="3A9D2759" w:rsidR="007634F2" w:rsidRPr="00463F39" w:rsidRDefault="007634F2" w:rsidP="007634F2">
      <w:pPr>
        <w:spacing w:line="360" w:lineRule="auto"/>
        <w:ind w:firstLine="709"/>
        <w:jc w:val="both"/>
        <w:rPr>
          <w:rFonts w:ascii="Times New Roman" w:hAnsi="Times New Roman" w:cs="Times New Roman"/>
          <w:sz w:val="28"/>
          <w:szCs w:val="28"/>
        </w:rPr>
      </w:pPr>
      <w:r w:rsidRPr="00463F39">
        <w:rPr>
          <w:rFonts w:ascii="Times New Roman" w:hAnsi="Times New Roman" w:cs="Times New Roman"/>
          <w:sz w:val="28"/>
          <w:szCs w:val="28"/>
        </w:rPr>
        <w:t>Среди систем</w:t>
      </w:r>
      <w:r w:rsidR="002E36CB">
        <w:rPr>
          <w:rFonts w:ascii="Times New Roman" w:hAnsi="Times New Roman" w:cs="Times New Roman"/>
          <w:sz w:val="28"/>
          <w:szCs w:val="28"/>
        </w:rPr>
        <w:t>,</w:t>
      </w:r>
      <w:r w:rsidRPr="00463F39">
        <w:rPr>
          <w:rFonts w:ascii="Times New Roman" w:hAnsi="Times New Roman" w:cs="Times New Roman"/>
          <w:sz w:val="28"/>
          <w:szCs w:val="28"/>
        </w:rPr>
        <w:t xml:space="preserve"> основанных на этой методологии</w:t>
      </w:r>
      <w:r w:rsidR="002E36CB">
        <w:rPr>
          <w:rFonts w:ascii="Times New Roman" w:hAnsi="Times New Roman" w:cs="Times New Roman"/>
          <w:sz w:val="28"/>
          <w:szCs w:val="28"/>
        </w:rPr>
        <w:t>,</w:t>
      </w:r>
      <w:r w:rsidRPr="00463F39">
        <w:rPr>
          <w:rFonts w:ascii="Times New Roman" w:hAnsi="Times New Roman" w:cs="Times New Roman"/>
          <w:sz w:val="28"/>
          <w:szCs w:val="28"/>
        </w:rPr>
        <w:t xml:space="preserve"> можно выделить Matlab Simulink, Labview, </w:t>
      </w:r>
      <w:r w:rsidR="004F2951">
        <w:rPr>
          <w:rFonts w:ascii="Times New Roman" w:hAnsi="Times New Roman" w:cs="Times New Roman"/>
          <w:sz w:val="28"/>
          <w:szCs w:val="28"/>
          <w:lang w:val="en-US"/>
        </w:rPr>
        <w:t>TensorFlow</w:t>
      </w:r>
      <w:r w:rsidRPr="00463F39">
        <w:rPr>
          <w:rFonts w:ascii="Times New Roman" w:hAnsi="Times New Roman" w:cs="Times New Roman"/>
          <w:sz w:val="28"/>
          <w:szCs w:val="28"/>
        </w:rPr>
        <w:t xml:space="preserve">. </w:t>
      </w:r>
    </w:p>
    <w:p w14:paraId="71945BA3" w14:textId="77777777" w:rsidR="007634F2" w:rsidRDefault="007634F2" w:rsidP="007634F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LabView</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 система для построения моделей технических систем и устройств. Для этой цели </w:t>
      </w:r>
      <w:r>
        <w:rPr>
          <w:rFonts w:ascii="Times New Roman" w:hAnsi="Times New Roman" w:cs="Times New Roman"/>
          <w:sz w:val="28"/>
          <w:szCs w:val="28"/>
          <w:lang w:val="en-US"/>
        </w:rPr>
        <w:t>LabView</w:t>
      </w:r>
      <w:r w:rsidRPr="002E36CB">
        <w:rPr>
          <w:rFonts w:ascii="Times New Roman" w:hAnsi="Times New Roman" w:cs="Times New Roman"/>
          <w:sz w:val="28"/>
          <w:szCs w:val="28"/>
        </w:rPr>
        <w:t xml:space="preserve"> </w:t>
      </w:r>
      <w:r>
        <w:rPr>
          <w:rFonts w:ascii="Times New Roman" w:hAnsi="Times New Roman" w:cs="Times New Roman"/>
          <w:sz w:val="28"/>
          <w:szCs w:val="28"/>
        </w:rPr>
        <w:t>включает в состав множество специализированных библиотек реализованных компонентов, на базе которых возможно построение новых систем из конкретных технических областей.</w:t>
      </w:r>
    </w:p>
    <w:p w14:paraId="4C9B95BF" w14:textId="25CF5ED2" w:rsidR="00FE25D7" w:rsidRDefault="007634F2" w:rsidP="000F1AD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Simulink</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 это графическая среда имитационного моделирования, позволяющая при помощи блок-диаграмм в виде ориентированных графов, строить модели динамических, дискретных, непрерывных и гибридных, нелинейных и разрывных систем. </w:t>
      </w:r>
      <w:r>
        <w:rPr>
          <w:rFonts w:ascii="Times New Roman" w:hAnsi="Times New Roman" w:cs="Times New Roman"/>
          <w:sz w:val="28"/>
          <w:szCs w:val="28"/>
          <w:lang w:val="en-US"/>
        </w:rPr>
        <w:t>Simulink</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также ориентирован на решение задач моделирования сложных технических систем и представляет собой модельно-ориентированную систему проектирования. В первую очередь </w:t>
      </w:r>
      <w:r>
        <w:rPr>
          <w:rFonts w:ascii="Times New Roman" w:hAnsi="Times New Roman" w:cs="Times New Roman"/>
          <w:sz w:val="28"/>
          <w:szCs w:val="28"/>
          <w:lang w:val="en-US"/>
        </w:rPr>
        <w:t>Simulink</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создавать графическую модель системы, собрав ее на основе стандартных базовых элементов, которой будет соответствовать </w:t>
      </w:r>
      <w:r>
        <w:rPr>
          <w:rFonts w:ascii="Times New Roman" w:hAnsi="Times New Roman" w:cs="Times New Roman"/>
          <w:sz w:val="28"/>
          <w:szCs w:val="28"/>
        </w:rPr>
        <w:lastRenderedPageBreak/>
        <w:t xml:space="preserve">конкретная математическая модель </w:t>
      </w:r>
      <w:r w:rsidR="00E35714">
        <w:rPr>
          <w:rFonts w:ascii="Times New Roman" w:hAnsi="Times New Roman" w:cs="Times New Roman"/>
          <w:sz w:val="28"/>
          <w:szCs w:val="28"/>
        </w:rPr>
        <w:t>системы на основе систем обыкновенных дифференциальных уравнений или уравнений в частных производных.</w:t>
      </w:r>
    </w:p>
    <w:p w14:paraId="4CD1BE87" w14:textId="2532BB36" w:rsidR="007634F2" w:rsidRPr="00CE6E54" w:rsidRDefault="009C4857" w:rsidP="00CE6E5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TensorFlow</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библиотеку с открытым исходным кодом, для построения программных реализаций численных методов. В основе </w:t>
      </w:r>
      <w:r>
        <w:rPr>
          <w:rFonts w:ascii="Times New Roman" w:hAnsi="Times New Roman" w:cs="Times New Roman"/>
          <w:sz w:val="28"/>
          <w:szCs w:val="28"/>
          <w:lang w:val="en-US"/>
        </w:rPr>
        <w:t>TensorFlow</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лежат понятия теории графов, а также понятие граф потоков данных. </w:t>
      </w:r>
      <w:r w:rsidR="004F2951">
        <w:rPr>
          <w:rFonts w:ascii="Times New Roman" w:hAnsi="Times New Roman" w:cs="Times New Roman"/>
          <w:sz w:val="28"/>
          <w:szCs w:val="28"/>
        </w:rPr>
        <w:t xml:space="preserve">В </w:t>
      </w:r>
      <w:r>
        <w:rPr>
          <w:rFonts w:ascii="Times New Roman" w:hAnsi="Times New Roman" w:cs="Times New Roman"/>
          <w:sz w:val="28"/>
          <w:szCs w:val="28"/>
          <w:lang w:val="en-US"/>
        </w:rPr>
        <w:t>TensorFlow</w:t>
      </w:r>
      <w:r w:rsidRPr="002E36CB">
        <w:rPr>
          <w:rFonts w:ascii="Times New Roman" w:hAnsi="Times New Roman" w:cs="Times New Roman"/>
          <w:sz w:val="28"/>
          <w:szCs w:val="28"/>
        </w:rPr>
        <w:t xml:space="preserve"> </w:t>
      </w:r>
      <w:r w:rsidR="004F2951">
        <w:rPr>
          <w:rFonts w:ascii="Times New Roman" w:hAnsi="Times New Roman" w:cs="Times New Roman"/>
          <w:sz w:val="28"/>
          <w:szCs w:val="28"/>
        </w:rPr>
        <w:t>узлы представляют математические операции, а ребра – многомерные массивы данных (тензоры)</w:t>
      </w:r>
      <w:r w:rsidR="00CE6E54">
        <w:rPr>
          <w:rFonts w:ascii="Times New Roman" w:hAnsi="Times New Roman" w:cs="Times New Roman"/>
          <w:sz w:val="28"/>
          <w:szCs w:val="28"/>
        </w:rPr>
        <w:t>.</w:t>
      </w:r>
    </w:p>
    <w:p w14:paraId="2739B8CF" w14:textId="766BE0CA" w:rsidR="00372023" w:rsidRPr="002E36CB" w:rsidRDefault="007634F2" w:rsidP="00246FDE">
      <w:pPr>
        <w:spacing w:line="360" w:lineRule="auto"/>
        <w:ind w:firstLine="709"/>
        <w:jc w:val="both"/>
        <w:rPr>
          <w:rFonts w:ascii="Times New Roman" w:hAnsi="Times New Roman" w:cs="Times New Roman"/>
          <w:sz w:val="28"/>
          <w:szCs w:val="28"/>
        </w:rPr>
      </w:pPr>
      <w:r w:rsidRPr="007634F2">
        <w:rPr>
          <w:rFonts w:ascii="Times New Roman" w:hAnsi="Times New Roman" w:cs="Times New Roman"/>
          <w:sz w:val="28"/>
          <w:szCs w:val="28"/>
        </w:rPr>
        <w:t xml:space="preserve">Графоориентированный подход </w:t>
      </w:r>
      <w:r w:rsidR="009C4857">
        <w:rPr>
          <w:rFonts w:ascii="Times New Roman" w:hAnsi="Times New Roman" w:cs="Times New Roman"/>
          <w:sz w:val="28"/>
          <w:szCs w:val="28"/>
        </w:rPr>
        <w:t>очень похож на</w:t>
      </w:r>
      <w:r w:rsidRPr="007634F2">
        <w:rPr>
          <w:rFonts w:ascii="Times New Roman" w:hAnsi="Times New Roman" w:cs="Times New Roman"/>
          <w:sz w:val="28"/>
          <w:szCs w:val="28"/>
        </w:rPr>
        <w:t xml:space="preserve"> </w:t>
      </w:r>
      <w:r w:rsidR="00395152">
        <w:rPr>
          <w:rFonts w:ascii="Times New Roman" w:hAnsi="Times New Roman" w:cs="Times New Roman"/>
          <w:sz w:val="28"/>
          <w:szCs w:val="28"/>
          <w:lang w:val="en-US"/>
        </w:rPr>
        <w:t>FBP</w:t>
      </w:r>
      <w:r w:rsidR="009D0CDB">
        <w:rPr>
          <w:rFonts w:ascii="Times New Roman" w:hAnsi="Times New Roman" w:cs="Times New Roman"/>
          <w:sz w:val="28"/>
          <w:szCs w:val="28"/>
        </w:rPr>
        <w:t>.</w:t>
      </w:r>
      <w:r w:rsidRPr="007634F2">
        <w:rPr>
          <w:rFonts w:ascii="Times New Roman" w:hAnsi="Times New Roman" w:cs="Times New Roman"/>
          <w:sz w:val="28"/>
          <w:szCs w:val="28"/>
        </w:rPr>
        <w:t xml:space="preserve"> </w:t>
      </w:r>
      <w:r w:rsidR="005A27A3">
        <w:rPr>
          <w:rFonts w:ascii="Times New Roman" w:hAnsi="Times New Roman" w:cs="Times New Roman"/>
          <w:sz w:val="28"/>
          <w:szCs w:val="28"/>
        </w:rPr>
        <w:t>В</w:t>
      </w:r>
      <w:r w:rsidRPr="007634F2">
        <w:rPr>
          <w:rFonts w:ascii="Times New Roman" w:hAnsi="Times New Roman" w:cs="Times New Roman"/>
          <w:sz w:val="28"/>
          <w:szCs w:val="28"/>
        </w:rPr>
        <w:t xml:space="preserve"> нем, как и в </w:t>
      </w:r>
      <w:r w:rsidR="00EA67B6">
        <w:rPr>
          <w:rFonts w:ascii="Times New Roman" w:hAnsi="Times New Roman" w:cs="Times New Roman"/>
          <w:sz w:val="28"/>
          <w:szCs w:val="28"/>
          <w:lang w:val="en-US"/>
        </w:rPr>
        <w:t>FBP</w:t>
      </w:r>
      <w:r w:rsidRPr="007634F2">
        <w:rPr>
          <w:rFonts w:ascii="Times New Roman" w:hAnsi="Times New Roman" w:cs="Times New Roman"/>
          <w:sz w:val="28"/>
          <w:szCs w:val="28"/>
        </w:rPr>
        <w:t xml:space="preserve"> используется ориентированный граф, однако узлы представляют текущее состояние данных, а дуги представляют собой функции перехода, которые преобразовывают данные.</w:t>
      </w:r>
    </w:p>
    <w:p w14:paraId="22F5217C" w14:textId="15E69642" w:rsidR="00175FF6" w:rsidRPr="00175FF6" w:rsidRDefault="00116805" w:rsidP="00116805">
      <w:pPr>
        <w:pStyle w:val="1"/>
      </w:pPr>
      <w:bookmarkStart w:id="5" w:name="_Toc62427779"/>
      <w:r>
        <w:t>Существующие решения задачи об интеграции ЛПР в графовую модель</w:t>
      </w:r>
      <w:bookmarkEnd w:id="5"/>
    </w:p>
    <w:p w14:paraId="25835189" w14:textId="304AA701" w:rsidR="00175FF6" w:rsidRPr="00175FF6" w:rsidRDefault="002A39AF" w:rsidP="0011680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сфере интерактивных развлечений проблема воздействия пользователя на граф потоков данных стоит особенно остро. Один из примеров решения такой проблемы есть в</w:t>
      </w:r>
      <w:r w:rsidRPr="00175FF6">
        <w:rPr>
          <w:rFonts w:ascii="Times New Roman" w:hAnsi="Times New Roman" w:cs="Times New Roman"/>
          <w:sz w:val="28"/>
          <w:szCs w:val="28"/>
        </w:rPr>
        <w:t xml:space="preserve"> </w:t>
      </w:r>
      <w:r>
        <w:rPr>
          <w:rFonts w:ascii="Times New Roman" w:hAnsi="Times New Roman" w:cs="Times New Roman"/>
          <w:sz w:val="28"/>
          <w:szCs w:val="28"/>
          <w:lang w:val="en-US"/>
        </w:rPr>
        <w:t>Blueprints</w:t>
      </w:r>
      <w:r w:rsidRPr="002E36CB">
        <w:rPr>
          <w:rFonts w:ascii="Times New Roman" w:hAnsi="Times New Roman" w:cs="Times New Roman"/>
          <w:sz w:val="28"/>
          <w:szCs w:val="28"/>
        </w:rPr>
        <w:t xml:space="preserve"> </w:t>
      </w:r>
      <w:r>
        <w:rPr>
          <w:rFonts w:ascii="Times New Roman" w:hAnsi="Times New Roman" w:cs="Times New Roman"/>
          <w:sz w:val="28"/>
          <w:szCs w:val="28"/>
        </w:rPr>
        <w:t xml:space="preserve">и подобных системах. </w:t>
      </w:r>
      <w:r w:rsidR="00175FF6" w:rsidRPr="00175FF6">
        <w:rPr>
          <w:rFonts w:ascii="Times New Roman" w:hAnsi="Times New Roman" w:cs="Times New Roman"/>
          <w:sz w:val="28"/>
          <w:szCs w:val="28"/>
        </w:rPr>
        <w:t xml:space="preserve">Blueprints — это система визуального скриптинга Unreal Engine 4. Она является быстрым способом создания прототипов </w:t>
      </w:r>
      <w:r w:rsidR="00D36365">
        <w:rPr>
          <w:rFonts w:ascii="Times New Roman" w:hAnsi="Times New Roman" w:cs="Times New Roman"/>
          <w:sz w:val="28"/>
          <w:szCs w:val="28"/>
        </w:rPr>
        <w:t>ПО для интерактивных развлечений</w:t>
      </w:r>
      <w:r w:rsidR="00175FF6" w:rsidRPr="00175FF6">
        <w:rPr>
          <w:rFonts w:ascii="Times New Roman" w:hAnsi="Times New Roman" w:cs="Times New Roman"/>
          <w:sz w:val="28"/>
          <w:szCs w:val="28"/>
        </w:rPr>
        <w:t>.</w:t>
      </w:r>
      <w:r>
        <w:rPr>
          <w:rFonts w:ascii="Times New Roman" w:hAnsi="Times New Roman" w:cs="Times New Roman"/>
          <w:sz w:val="28"/>
          <w:szCs w:val="28"/>
        </w:rPr>
        <w:t xml:space="preserve"> </w:t>
      </w:r>
      <w:r w:rsidR="00175FF6" w:rsidRPr="00175FF6">
        <w:rPr>
          <w:rFonts w:ascii="Times New Roman" w:hAnsi="Times New Roman" w:cs="Times New Roman"/>
          <w:sz w:val="28"/>
          <w:szCs w:val="28"/>
        </w:rPr>
        <w:t xml:space="preserve">В этой системе есть узлы, которые настроены на нажатие клавиш и активируют соответствующее события. При срабатывании события выполняются все узлы, которые к нему привязаны. Таким образом, лицо принимающее решение само генерирует событие, которое изменяет путь обхода ориентированного графа. При этом ожидание событий от пользователя </w:t>
      </w:r>
      <w:r w:rsidR="00BF22F8">
        <w:rPr>
          <w:rFonts w:ascii="Times New Roman" w:hAnsi="Times New Roman" w:cs="Times New Roman"/>
          <w:sz w:val="28"/>
          <w:szCs w:val="28"/>
        </w:rPr>
        <w:t>не блокирует проход по остальным узлам графовой модели.</w:t>
      </w:r>
    </w:p>
    <w:p w14:paraId="39DBAE2A" w14:textId="016FD4B7" w:rsidR="00ED26EF" w:rsidRDefault="00175FF6" w:rsidP="00175FF6">
      <w:pPr>
        <w:spacing w:line="360" w:lineRule="auto"/>
        <w:ind w:firstLine="709"/>
        <w:jc w:val="both"/>
        <w:rPr>
          <w:rFonts w:ascii="Times New Roman" w:hAnsi="Times New Roman" w:cs="Times New Roman"/>
          <w:sz w:val="28"/>
          <w:szCs w:val="28"/>
        </w:rPr>
      </w:pPr>
      <w:r w:rsidRPr="00175FF6">
        <w:rPr>
          <w:rFonts w:ascii="Times New Roman" w:hAnsi="Times New Roman" w:cs="Times New Roman"/>
          <w:sz w:val="28"/>
          <w:szCs w:val="28"/>
        </w:rPr>
        <w:t>То</w:t>
      </w:r>
      <w:r w:rsidR="009E303B">
        <w:rPr>
          <w:rFonts w:ascii="Times New Roman" w:hAnsi="Times New Roman" w:cs="Times New Roman"/>
          <w:sz w:val="28"/>
          <w:szCs w:val="28"/>
        </w:rPr>
        <w:t>,</w:t>
      </w:r>
      <w:r w:rsidRPr="00175FF6">
        <w:rPr>
          <w:rFonts w:ascii="Times New Roman" w:hAnsi="Times New Roman" w:cs="Times New Roman"/>
          <w:sz w:val="28"/>
          <w:szCs w:val="28"/>
        </w:rPr>
        <w:t xml:space="preserve"> что предлагается сделать для взаимодействия пользователя с графовой моделью сейчас – генерация пользователем события, которое будет привязано к функции перехода. </w:t>
      </w:r>
      <w:r w:rsidR="00ED0203">
        <w:rPr>
          <w:rFonts w:ascii="Times New Roman" w:hAnsi="Times New Roman" w:cs="Times New Roman"/>
          <w:sz w:val="28"/>
          <w:szCs w:val="28"/>
        </w:rPr>
        <w:t xml:space="preserve">Если проводить аналогии обработки графов в </w:t>
      </w:r>
      <w:r w:rsidR="00ED0203">
        <w:rPr>
          <w:rFonts w:ascii="Times New Roman" w:hAnsi="Times New Roman" w:cs="Times New Roman"/>
          <w:sz w:val="28"/>
          <w:szCs w:val="28"/>
          <w:lang w:val="en-US"/>
        </w:rPr>
        <w:t>FBP</w:t>
      </w:r>
      <w:r w:rsidR="00ED0203" w:rsidRPr="00ED0203">
        <w:rPr>
          <w:rFonts w:ascii="Times New Roman" w:hAnsi="Times New Roman" w:cs="Times New Roman"/>
          <w:sz w:val="28"/>
          <w:szCs w:val="28"/>
        </w:rPr>
        <w:t xml:space="preserve"> </w:t>
      </w:r>
      <w:r w:rsidR="00ED0203">
        <w:rPr>
          <w:rFonts w:ascii="Times New Roman" w:hAnsi="Times New Roman" w:cs="Times New Roman"/>
          <w:sz w:val="28"/>
          <w:szCs w:val="28"/>
        </w:rPr>
        <w:t xml:space="preserve">и </w:t>
      </w:r>
      <w:r w:rsidR="00ED0203">
        <w:rPr>
          <w:rFonts w:ascii="Times New Roman" w:hAnsi="Times New Roman" w:cs="Times New Roman"/>
          <w:sz w:val="28"/>
          <w:szCs w:val="28"/>
          <w:lang w:val="en-US"/>
        </w:rPr>
        <w:t>GBSE</w:t>
      </w:r>
      <w:r w:rsidR="00ED0203">
        <w:rPr>
          <w:rFonts w:ascii="Times New Roman" w:hAnsi="Times New Roman" w:cs="Times New Roman"/>
          <w:sz w:val="28"/>
          <w:szCs w:val="28"/>
        </w:rPr>
        <w:t xml:space="preserve">, то можно прийти к выводу, что предлагаемое решение для </w:t>
      </w:r>
      <w:r w:rsidR="00ED0203">
        <w:rPr>
          <w:rFonts w:ascii="Times New Roman" w:hAnsi="Times New Roman" w:cs="Times New Roman"/>
          <w:sz w:val="28"/>
          <w:szCs w:val="28"/>
          <w:lang w:val="en-US"/>
        </w:rPr>
        <w:t>GBSE</w:t>
      </w:r>
      <w:r w:rsidR="00ED0203" w:rsidRPr="00ED0203">
        <w:rPr>
          <w:rFonts w:ascii="Times New Roman" w:hAnsi="Times New Roman" w:cs="Times New Roman"/>
          <w:sz w:val="28"/>
          <w:szCs w:val="28"/>
        </w:rPr>
        <w:t xml:space="preserve"> </w:t>
      </w:r>
      <w:r w:rsidR="00ED0203">
        <w:rPr>
          <w:rFonts w:ascii="Times New Roman" w:hAnsi="Times New Roman" w:cs="Times New Roman"/>
          <w:sz w:val="28"/>
          <w:szCs w:val="28"/>
        </w:rPr>
        <w:lastRenderedPageBreak/>
        <w:t xml:space="preserve">эквивалентно существующему решению для </w:t>
      </w:r>
      <w:r w:rsidR="00ED0203">
        <w:rPr>
          <w:rFonts w:ascii="Times New Roman" w:hAnsi="Times New Roman" w:cs="Times New Roman"/>
          <w:sz w:val="28"/>
          <w:szCs w:val="28"/>
          <w:lang w:val="en-US"/>
        </w:rPr>
        <w:t>FBP</w:t>
      </w:r>
      <w:r w:rsidR="00ED0203">
        <w:rPr>
          <w:rFonts w:ascii="Times New Roman" w:hAnsi="Times New Roman" w:cs="Times New Roman"/>
          <w:sz w:val="28"/>
          <w:szCs w:val="28"/>
        </w:rPr>
        <w:t xml:space="preserve">. Из этого можно сделать вывод, что такое решение будет работоспособным.  </w:t>
      </w:r>
    </w:p>
    <w:p w14:paraId="52402247" w14:textId="47FB5356" w:rsidR="00175FF6" w:rsidRPr="00175FF6" w:rsidRDefault="00ED26EF" w:rsidP="00ED26E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C3E77FB" w14:textId="0FB8D553" w:rsidR="00040C5D" w:rsidRDefault="00ED26EF" w:rsidP="00ED26EF">
      <w:pPr>
        <w:pStyle w:val="1"/>
      </w:pPr>
      <w:bookmarkStart w:id="6" w:name="_Toc62427780"/>
      <w:r>
        <w:lastRenderedPageBreak/>
        <w:t>Список литературы</w:t>
      </w:r>
      <w:bookmarkEnd w:id="6"/>
      <w:r>
        <w:t xml:space="preserve"> </w:t>
      </w:r>
    </w:p>
    <w:p w14:paraId="66DEA5E6"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Соколов А.П., Першин А.Ю. Графоориентированный программный каркас для реализации сложных вычислительных методов. Программирование. – T.47, No5– 2019, c. 43-55.</w:t>
      </w:r>
    </w:p>
    <w:p w14:paraId="068F6012"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Норенков И.П. Основы автоматизированного проектирования, М: Изд-во МГТУ им. Н. Э. Баумана, 2006. - 448 c.</w:t>
      </w:r>
    </w:p>
    <w:p w14:paraId="45653B26"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McCormic B. Visualization in Scientific Computing // New York: Computer Graphics. 1987, 81 p.</w:t>
      </w:r>
    </w:p>
    <w:p w14:paraId="579B0BE0"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US 2004/0056908 Al - Turbo Worx, Inc. (New Haven, CT, US) - Method and system for dataflow creation and execution (2004).</w:t>
      </w:r>
    </w:p>
    <w:p w14:paraId="72237FDE"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US 8,949,772 Bl - Amazon Technologies, Inc., (Reno, NV, US) – Dynamic model based software application development (2015).</w:t>
      </w:r>
    </w:p>
    <w:p w14:paraId="56ED4C47"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rPr>
        <w:t xml:space="preserve">Леонтьев Д.В., Тарасов В.Г., Харитонов И.Д. Модель обработки данных вычислительных экспериментов // Научный сервис в сети Интернет: труды </w:t>
      </w:r>
      <w:r w:rsidRPr="00ED26EF">
        <w:rPr>
          <w:rFonts w:ascii="Times New Roman" w:hAnsi="Times New Roman" w:cs="Times New Roman"/>
          <w:sz w:val="28"/>
          <w:szCs w:val="28"/>
          <w:lang w:val="en-US"/>
        </w:rPr>
        <w:t>XX</w:t>
      </w:r>
      <w:r w:rsidRPr="00ED26EF">
        <w:rPr>
          <w:rFonts w:ascii="Times New Roman" w:hAnsi="Times New Roman" w:cs="Times New Roman"/>
          <w:sz w:val="28"/>
          <w:szCs w:val="28"/>
        </w:rPr>
        <w:t xml:space="preserve"> Всероссийской научной конференции. М.: ИПМ им. М.В.Кел</w:t>
      </w:r>
      <w:r w:rsidRPr="00ED26EF">
        <w:rPr>
          <w:rFonts w:ascii="Times New Roman" w:hAnsi="Times New Roman" w:cs="Times New Roman"/>
          <w:sz w:val="28"/>
          <w:szCs w:val="28"/>
          <w:lang w:val="en-US"/>
        </w:rPr>
        <w:t>дыша, 2018. - C. 373–386.</w:t>
      </w:r>
    </w:p>
    <w:p w14:paraId="68941788"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Zurek R.W, Martin L.J. GridPP: development of the UK computing grid for particle physics // New York: Journal of Physics G: Nuclear and Particle Physics, 2006, p. 1–20.</w:t>
      </w:r>
    </w:p>
    <w:p w14:paraId="1457B126"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 xml:space="preserve">Алекперов А. Организация распределенных вычислений на базе </w:t>
      </w:r>
      <w:r w:rsidRPr="00ED26EF">
        <w:rPr>
          <w:rFonts w:ascii="Times New Roman" w:hAnsi="Times New Roman" w:cs="Times New Roman"/>
          <w:sz w:val="28"/>
          <w:szCs w:val="28"/>
          <w:lang w:val="en-US"/>
        </w:rPr>
        <w:t>GRID</w:t>
      </w:r>
      <w:r w:rsidRPr="00ED26EF">
        <w:rPr>
          <w:rFonts w:ascii="Times New Roman" w:hAnsi="Times New Roman" w:cs="Times New Roman"/>
          <w:sz w:val="28"/>
          <w:szCs w:val="28"/>
        </w:rPr>
        <w:t xml:space="preserve">-технологии // Баку: Искусственный интелект. - 2011. - </w:t>
      </w:r>
      <w:r w:rsidRPr="00ED26EF">
        <w:rPr>
          <w:rFonts w:ascii="Times New Roman" w:hAnsi="Times New Roman" w:cs="Times New Roman"/>
          <w:sz w:val="28"/>
          <w:szCs w:val="28"/>
          <w:lang w:val="en-US"/>
        </w:rPr>
        <w:t>C</w:t>
      </w:r>
      <w:r w:rsidRPr="00ED26EF">
        <w:rPr>
          <w:rFonts w:ascii="Times New Roman" w:hAnsi="Times New Roman" w:cs="Times New Roman"/>
          <w:sz w:val="28"/>
          <w:szCs w:val="28"/>
        </w:rPr>
        <w:t>. 6-14.</w:t>
      </w:r>
    </w:p>
    <w:p w14:paraId="0333B222"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Farkas Z., Kacsuk P. P-GRADE Portal: A generic workflow system to support user communities // Elsevier. - Volume 27 (Future Generation Computer Systems), 2010, p. 455–465.</w:t>
      </w:r>
    </w:p>
    <w:p w14:paraId="71458616"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Godec, P., Pančur, M., Democratized image analytics by visual programming through integration of deep models and small-scale machine learning // Nat Commun. - Volume 10, 2019, C. 33-40.</w:t>
      </w:r>
    </w:p>
    <w:p w14:paraId="1335DBA1"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 xml:space="preserve">Kudryavtsev A.O., Koshelev V.K., Izbyshev A.O. Development and implementation of the cloud system for solving problems of high // </w:t>
      </w:r>
      <w:r w:rsidRPr="00ED26EF">
        <w:rPr>
          <w:rFonts w:ascii="Times New Roman" w:hAnsi="Times New Roman" w:cs="Times New Roman"/>
          <w:sz w:val="28"/>
          <w:szCs w:val="28"/>
          <w:lang w:val="en-US"/>
        </w:rPr>
        <w:lastRenderedPageBreak/>
        <w:t>Proceedings of the Institute for System Programming of Russian Academy of Sciences, Volume 24, 2011, p. 13-33.</w:t>
      </w:r>
    </w:p>
    <w:p w14:paraId="14376D9B"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Tanenbaum, Andrew S. Distributed systems: principles and paradigms. Upper</w:t>
      </w:r>
      <w:r w:rsidRPr="00ED26EF">
        <w:rPr>
          <w:rFonts w:ascii="Times New Roman" w:hAnsi="Times New Roman" w:cs="Times New Roman"/>
          <w:sz w:val="28"/>
          <w:szCs w:val="28"/>
        </w:rPr>
        <w:t xml:space="preserve"> </w:t>
      </w:r>
      <w:r w:rsidRPr="00ED26EF">
        <w:rPr>
          <w:rFonts w:ascii="Times New Roman" w:hAnsi="Times New Roman" w:cs="Times New Roman"/>
          <w:sz w:val="28"/>
          <w:szCs w:val="28"/>
          <w:lang w:val="en-US"/>
        </w:rPr>
        <w:t>Saddle River, NJ: Pearson Prentice Hall, 2006, 702 p.</w:t>
      </w:r>
    </w:p>
    <w:p w14:paraId="2D749D0A"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lang w:val="en-US"/>
        </w:rPr>
      </w:pPr>
      <w:r w:rsidRPr="00ED26EF">
        <w:rPr>
          <w:rFonts w:ascii="Times New Roman" w:hAnsi="Times New Roman" w:cs="Times New Roman"/>
          <w:sz w:val="28"/>
          <w:szCs w:val="28"/>
          <w:lang w:val="en-US"/>
        </w:rPr>
        <w:t>Erik Wilde, Cesare Pautasso. REST: From Research to Practice. // Springer Science &amp; Business Media, 2011, 528 p.</w:t>
      </w:r>
    </w:p>
    <w:p w14:paraId="6DB95847"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lang w:val="en-US"/>
        </w:rPr>
        <w:t>hHDF</w:t>
      </w:r>
      <w:r w:rsidRPr="00ED26EF">
        <w:rPr>
          <w:rFonts w:ascii="Times New Roman" w:hAnsi="Times New Roman" w:cs="Times New Roman"/>
          <w:sz w:val="28"/>
          <w:szCs w:val="28"/>
        </w:rPr>
        <w:t xml:space="preserve">5 </w:t>
      </w:r>
      <w:r w:rsidRPr="00ED26EF">
        <w:rPr>
          <w:rFonts w:ascii="Times New Roman" w:hAnsi="Times New Roman" w:cs="Times New Roman"/>
          <w:sz w:val="28"/>
          <w:szCs w:val="28"/>
          <w:lang w:val="en-US"/>
        </w:rPr>
        <w:t>Software</w:t>
      </w:r>
      <w:r w:rsidRPr="00ED26EF">
        <w:rPr>
          <w:rFonts w:ascii="Times New Roman" w:hAnsi="Times New Roman" w:cs="Times New Roman"/>
          <w:sz w:val="28"/>
          <w:szCs w:val="28"/>
        </w:rPr>
        <w:t xml:space="preserve"> </w:t>
      </w:r>
      <w:r w:rsidRPr="00ED26EF">
        <w:rPr>
          <w:rFonts w:ascii="Times New Roman" w:hAnsi="Times New Roman" w:cs="Times New Roman"/>
          <w:sz w:val="28"/>
          <w:szCs w:val="28"/>
          <w:lang w:val="en-US"/>
        </w:rPr>
        <w:t>Documentation</w:t>
      </w:r>
      <w:r w:rsidRPr="00ED26EF">
        <w:rPr>
          <w:rFonts w:ascii="Times New Roman" w:hAnsi="Times New Roman" w:cs="Times New Roman"/>
          <w:sz w:val="28"/>
          <w:szCs w:val="28"/>
        </w:rPr>
        <w:t xml:space="preserve"> [Электронный ресурс]. – Режим доступа: </w:t>
      </w:r>
      <w:hyperlink r:id="rId10" w:history="1">
        <w:r w:rsidRPr="00ED26EF">
          <w:rPr>
            <w:rStyle w:val="aa"/>
            <w:rFonts w:ascii="Times New Roman" w:hAnsi="Times New Roman" w:cs="Times New Roman"/>
            <w:sz w:val="28"/>
            <w:szCs w:val="28"/>
            <w:lang w:val="en-US"/>
          </w:rPr>
          <w:t>https</w:t>
        </w:r>
        <w:r w:rsidRPr="00ED26EF">
          <w:rPr>
            <w:rStyle w:val="aa"/>
            <w:rFonts w:ascii="Times New Roman" w:hAnsi="Times New Roman" w:cs="Times New Roman"/>
            <w:sz w:val="28"/>
            <w:szCs w:val="28"/>
          </w:rPr>
          <w:t>://</w:t>
        </w:r>
        <w:r w:rsidRPr="00ED26EF">
          <w:rPr>
            <w:rStyle w:val="aa"/>
            <w:rFonts w:ascii="Times New Roman" w:hAnsi="Times New Roman" w:cs="Times New Roman"/>
            <w:sz w:val="28"/>
            <w:szCs w:val="28"/>
            <w:lang w:val="en-US"/>
          </w:rPr>
          <w:t>support</w:t>
        </w:r>
        <w:r w:rsidRPr="00ED26EF">
          <w:rPr>
            <w:rStyle w:val="aa"/>
            <w:rFonts w:ascii="Times New Roman" w:hAnsi="Times New Roman" w:cs="Times New Roman"/>
            <w:sz w:val="28"/>
            <w:szCs w:val="28"/>
          </w:rPr>
          <w:t>.</w:t>
        </w:r>
        <w:r w:rsidRPr="00ED26EF">
          <w:rPr>
            <w:rStyle w:val="aa"/>
            <w:rFonts w:ascii="Times New Roman" w:hAnsi="Times New Roman" w:cs="Times New Roman"/>
            <w:sz w:val="28"/>
            <w:szCs w:val="28"/>
            <w:lang w:val="en-US"/>
          </w:rPr>
          <w:t>hdfgroup</w:t>
        </w:r>
        <w:r w:rsidRPr="00ED26EF">
          <w:rPr>
            <w:rStyle w:val="aa"/>
            <w:rFonts w:ascii="Times New Roman" w:hAnsi="Times New Roman" w:cs="Times New Roman"/>
            <w:sz w:val="28"/>
            <w:szCs w:val="28"/>
          </w:rPr>
          <w:t>.</w:t>
        </w:r>
        <w:r w:rsidRPr="00ED26EF">
          <w:rPr>
            <w:rStyle w:val="aa"/>
            <w:rFonts w:ascii="Times New Roman" w:hAnsi="Times New Roman" w:cs="Times New Roman"/>
            <w:sz w:val="28"/>
            <w:szCs w:val="28"/>
            <w:lang w:val="en-US"/>
          </w:rPr>
          <w:t>org</w:t>
        </w:r>
        <w:r w:rsidRPr="00ED26EF">
          <w:rPr>
            <w:rStyle w:val="aa"/>
            <w:rFonts w:ascii="Times New Roman" w:hAnsi="Times New Roman" w:cs="Times New Roman"/>
            <w:sz w:val="28"/>
            <w:szCs w:val="28"/>
          </w:rPr>
          <w:t>/</w:t>
        </w:r>
        <w:r w:rsidRPr="00ED26EF">
          <w:rPr>
            <w:rStyle w:val="aa"/>
            <w:rFonts w:ascii="Times New Roman" w:hAnsi="Times New Roman" w:cs="Times New Roman"/>
            <w:sz w:val="28"/>
            <w:szCs w:val="28"/>
            <w:lang w:val="en-US"/>
          </w:rPr>
          <w:t>HDF</w:t>
        </w:r>
        <w:r w:rsidRPr="00ED26EF">
          <w:rPr>
            <w:rStyle w:val="aa"/>
            <w:rFonts w:ascii="Times New Roman" w:hAnsi="Times New Roman" w:cs="Times New Roman"/>
            <w:sz w:val="28"/>
            <w:szCs w:val="28"/>
          </w:rPr>
          <w:t>5/</w:t>
        </w:r>
        <w:r w:rsidRPr="00ED26EF">
          <w:rPr>
            <w:rStyle w:val="aa"/>
            <w:rFonts w:ascii="Times New Roman" w:hAnsi="Times New Roman" w:cs="Times New Roman"/>
            <w:sz w:val="28"/>
            <w:szCs w:val="28"/>
            <w:lang w:val="en-US"/>
          </w:rPr>
          <w:t>doc</w:t>
        </w:r>
        <w:r w:rsidRPr="00ED26EF">
          <w:rPr>
            <w:rStyle w:val="aa"/>
            <w:rFonts w:ascii="Times New Roman" w:hAnsi="Times New Roman" w:cs="Times New Roman"/>
            <w:sz w:val="28"/>
            <w:szCs w:val="28"/>
          </w:rPr>
          <w:t>/</w:t>
        </w:r>
      </w:hyperlink>
    </w:p>
    <w:p w14:paraId="7A7C9F37"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Белоушко, К. Е. Формат NetCDF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p>
    <w:p w14:paraId="19F4F1E6"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 xml:space="preserve">Как работать с кластерами через графический интерфейс COMSOL Desktop [Электронный ресурс]. – Режим доступа: </w:t>
      </w:r>
      <w:hyperlink r:id="rId11" w:history="1">
        <w:r w:rsidRPr="00ED26EF">
          <w:rPr>
            <w:rStyle w:val="aa"/>
            <w:rFonts w:ascii="Times New Roman" w:hAnsi="Times New Roman" w:cs="Times New Roman"/>
            <w:sz w:val="28"/>
            <w:szCs w:val="28"/>
          </w:rPr>
          <w:t>https://www.comsol.ru/blogs/how-to-run-on-clusters-from-the-comsol-desktopenvironment/</w:t>
        </w:r>
      </w:hyperlink>
    </w:p>
    <w:p w14:paraId="64F0D434" w14:textId="77777777" w:rsidR="00ED26EF" w:rsidRPr="00ED26EF" w:rsidRDefault="00ED26EF" w:rsidP="00ED26EF">
      <w:pPr>
        <w:pStyle w:val="a3"/>
        <w:numPr>
          <w:ilvl w:val="0"/>
          <w:numId w:val="2"/>
        </w:numPr>
        <w:spacing w:line="360" w:lineRule="auto"/>
        <w:rPr>
          <w:rFonts w:ascii="Times New Roman" w:hAnsi="Times New Roman" w:cs="Times New Roman"/>
          <w:sz w:val="28"/>
          <w:szCs w:val="28"/>
        </w:rPr>
      </w:pPr>
      <w:r w:rsidRPr="00ED26EF">
        <w:rPr>
          <w:rFonts w:ascii="Times New Roman" w:hAnsi="Times New Roman" w:cs="Times New Roman"/>
          <w:sz w:val="28"/>
          <w:szCs w:val="28"/>
        </w:rPr>
        <w:t>Аветисян А.И., Грушин Д.А., Рыжов А.Г. Системы управления кластерами // Труды Института Системного Программирования РАН, Москва, 2002.</w:t>
      </w:r>
    </w:p>
    <w:p w14:paraId="40DC84C7" w14:textId="77777777" w:rsidR="00ED26EF" w:rsidRPr="00ED26EF" w:rsidRDefault="00ED26EF" w:rsidP="00ED26EF"/>
    <w:sectPr w:rsidR="00ED26EF" w:rsidRPr="00ED26EF" w:rsidSect="002A6BF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7DB7B" w14:textId="77777777" w:rsidR="008A5F12" w:rsidRDefault="008A5F12" w:rsidP="000A49AE">
      <w:r>
        <w:separator/>
      </w:r>
    </w:p>
  </w:endnote>
  <w:endnote w:type="continuationSeparator" w:id="0">
    <w:p w14:paraId="7F650245" w14:textId="77777777" w:rsidR="008A5F12" w:rsidRDefault="008A5F12" w:rsidP="000A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882132"/>
      <w:docPartObj>
        <w:docPartGallery w:val="Page Numbers (Bottom of Page)"/>
        <w:docPartUnique/>
      </w:docPartObj>
    </w:sdtPr>
    <w:sdtContent>
      <w:p w14:paraId="5B83F4B3" w14:textId="30CC6491" w:rsidR="000A49AE" w:rsidRDefault="000A49AE">
        <w:pPr>
          <w:pStyle w:val="a7"/>
          <w:jc w:val="right"/>
        </w:pPr>
        <w:r>
          <w:fldChar w:fldCharType="begin"/>
        </w:r>
        <w:r>
          <w:instrText>PAGE   \* MERGEFORMAT</w:instrText>
        </w:r>
        <w:r>
          <w:fldChar w:fldCharType="separate"/>
        </w:r>
        <w:r>
          <w:t>2</w:t>
        </w:r>
        <w:r>
          <w:fldChar w:fldCharType="end"/>
        </w:r>
      </w:p>
    </w:sdtContent>
  </w:sdt>
  <w:p w14:paraId="2A037405" w14:textId="77777777" w:rsidR="000A49AE" w:rsidRDefault="000A49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849AE" w14:textId="77777777" w:rsidR="008A5F12" w:rsidRDefault="008A5F12" w:rsidP="000A49AE">
      <w:r>
        <w:separator/>
      </w:r>
    </w:p>
  </w:footnote>
  <w:footnote w:type="continuationSeparator" w:id="0">
    <w:p w14:paraId="59EF5387" w14:textId="77777777" w:rsidR="008A5F12" w:rsidRDefault="008A5F12" w:rsidP="000A4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D11AE"/>
    <w:multiLevelType w:val="hybridMultilevel"/>
    <w:tmpl w:val="FA7C0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F014DF"/>
    <w:multiLevelType w:val="multilevel"/>
    <w:tmpl w:val="D8D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31216"/>
    <w:rsid w:val="00033EAA"/>
    <w:rsid w:val="00040C5D"/>
    <w:rsid w:val="0004417F"/>
    <w:rsid w:val="00044C75"/>
    <w:rsid w:val="000622F2"/>
    <w:rsid w:val="00097B42"/>
    <w:rsid w:val="000A0C36"/>
    <w:rsid w:val="000A49AE"/>
    <w:rsid w:val="000F1AD5"/>
    <w:rsid w:val="00116805"/>
    <w:rsid w:val="0012132C"/>
    <w:rsid w:val="00156C8E"/>
    <w:rsid w:val="00171C33"/>
    <w:rsid w:val="00175FF6"/>
    <w:rsid w:val="00195D25"/>
    <w:rsid w:val="001A6CF4"/>
    <w:rsid w:val="001C0BC3"/>
    <w:rsid w:val="002001BB"/>
    <w:rsid w:val="00203260"/>
    <w:rsid w:val="00213072"/>
    <w:rsid w:val="00240CD1"/>
    <w:rsid w:val="00242110"/>
    <w:rsid w:val="00246FDE"/>
    <w:rsid w:val="0025594F"/>
    <w:rsid w:val="002802D9"/>
    <w:rsid w:val="00287131"/>
    <w:rsid w:val="002930B7"/>
    <w:rsid w:val="002A178B"/>
    <w:rsid w:val="002A39AF"/>
    <w:rsid w:val="002A6BFE"/>
    <w:rsid w:val="002E36CB"/>
    <w:rsid w:val="002F188C"/>
    <w:rsid w:val="0037063D"/>
    <w:rsid w:val="00372023"/>
    <w:rsid w:val="00395152"/>
    <w:rsid w:val="003A4DBD"/>
    <w:rsid w:val="003E573E"/>
    <w:rsid w:val="003E5D76"/>
    <w:rsid w:val="0040116F"/>
    <w:rsid w:val="00444E90"/>
    <w:rsid w:val="00463F39"/>
    <w:rsid w:val="00474651"/>
    <w:rsid w:val="00494F03"/>
    <w:rsid w:val="004E0D8B"/>
    <w:rsid w:val="004F2951"/>
    <w:rsid w:val="005047D8"/>
    <w:rsid w:val="00507AE7"/>
    <w:rsid w:val="00527CF2"/>
    <w:rsid w:val="00535FE7"/>
    <w:rsid w:val="00552849"/>
    <w:rsid w:val="00560AA8"/>
    <w:rsid w:val="00571757"/>
    <w:rsid w:val="0059766A"/>
    <w:rsid w:val="005A27A3"/>
    <w:rsid w:val="005A683D"/>
    <w:rsid w:val="005D1939"/>
    <w:rsid w:val="005F72A4"/>
    <w:rsid w:val="00687925"/>
    <w:rsid w:val="006922D0"/>
    <w:rsid w:val="00752B4C"/>
    <w:rsid w:val="00756A9B"/>
    <w:rsid w:val="00756FBB"/>
    <w:rsid w:val="007634F2"/>
    <w:rsid w:val="00767321"/>
    <w:rsid w:val="00781064"/>
    <w:rsid w:val="007B6EE4"/>
    <w:rsid w:val="007E2706"/>
    <w:rsid w:val="00823BBC"/>
    <w:rsid w:val="00830F7F"/>
    <w:rsid w:val="008A5F12"/>
    <w:rsid w:val="008F2FE0"/>
    <w:rsid w:val="00930CB8"/>
    <w:rsid w:val="00942A2D"/>
    <w:rsid w:val="009A13D9"/>
    <w:rsid w:val="009C4857"/>
    <w:rsid w:val="009D0CDB"/>
    <w:rsid w:val="009E303B"/>
    <w:rsid w:val="00A07AF4"/>
    <w:rsid w:val="00A169EA"/>
    <w:rsid w:val="00A32686"/>
    <w:rsid w:val="00A326DB"/>
    <w:rsid w:val="00A8164B"/>
    <w:rsid w:val="00AA6C2B"/>
    <w:rsid w:val="00AB428B"/>
    <w:rsid w:val="00AC616D"/>
    <w:rsid w:val="00B30C78"/>
    <w:rsid w:val="00B351DF"/>
    <w:rsid w:val="00B73E89"/>
    <w:rsid w:val="00BD1CAB"/>
    <w:rsid w:val="00BF016C"/>
    <w:rsid w:val="00BF22F8"/>
    <w:rsid w:val="00C17F11"/>
    <w:rsid w:val="00C86484"/>
    <w:rsid w:val="00CB1B12"/>
    <w:rsid w:val="00CD4A4C"/>
    <w:rsid w:val="00CE6E54"/>
    <w:rsid w:val="00D04154"/>
    <w:rsid w:val="00D27791"/>
    <w:rsid w:val="00D36365"/>
    <w:rsid w:val="00D449F2"/>
    <w:rsid w:val="00D5068F"/>
    <w:rsid w:val="00D66D57"/>
    <w:rsid w:val="00D953B6"/>
    <w:rsid w:val="00DB4A50"/>
    <w:rsid w:val="00DD154F"/>
    <w:rsid w:val="00E31529"/>
    <w:rsid w:val="00E35714"/>
    <w:rsid w:val="00E36493"/>
    <w:rsid w:val="00E46986"/>
    <w:rsid w:val="00E54143"/>
    <w:rsid w:val="00EA67B6"/>
    <w:rsid w:val="00EB45BD"/>
    <w:rsid w:val="00EC396F"/>
    <w:rsid w:val="00ED0203"/>
    <w:rsid w:val="00ED26EF"/>
    <w:rsid w:val="00ED725A"/>
    <w:rsid w:val="00EE7450"/>
    <w:rsid w:val="00EF08E8"/>
    <w:rsid w:val="00F373A7"/>
    <w:rsid w:val="00F41F10"/>
    <w:rsid w:val="00F52DB5"/>
    <w:rsid w:val="00F7242A"/>
    <w:rsid w:val="00F7247E"/>
    <w:rsid w:val="00F8016F"/>
    <w:rsid w:val="00FB742D"/>
    <w:rsid w:val="00FE21B7"/>
    <w:rsid w:val="00FE2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5BC2"/>
  <w15:chartTrackingRefBased/>
  <w15:docId w15:val="{AFA4E604-B77D-4826-AFFC-368D3E51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1DF"/>
    <w:pPr>
      <w:spacing w:after="0" w:line="240" w:lineRule="auto"/>
    </w:pPr>
    <w:rPr>
      <w:sz w:val="24"/>
      <w:szCs w:val="24"/>
    </w:rPr>
  </w:style>
  <w:style w:type="paragraph" w:styleId="1">
    <w:name w:val="heading 1"/>
    <w:basedOn w:val="a"/>
    <w:next w:val="a"/>
    <w:link w:val="10"/>
    <w:uiPriority w:val="9"/>
    <w:qFormat/>
    <w:rsid w:val="002001BB"/>
    <w:pPr>
      <w:keepNext/>
      <w:keepLines/>
      <w:spacing w:before="240" w:after="240" w:line="360" w:lineRule="auto"/>
      <w:ind w:firstLine="709"/>
      <w:outlineLvl w:val="0"/>
    </w:pPr>
    <w:rPr>
      <w:rFonts w:ascii="Times New Roman" w:eastAsiaTheme="majorEastAsia" w:hAnsi="Times New Roman" w:cs="Times New Roman"/>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C33"/>
    <w:pPr>
      <w:ind w:left="720"/>
      <w:contextualSpacing/>
    </w:pPr>
  </w:style>
  <w:style w:type="paragraph" w:styleId="a4">
    <w:name w:val="Normal (Web)"/>
    <w:basedOn w:val="a"/>
    <w:uiPriority w:val="99"/>
    <w:semiHidden/>
    <w:unhideWhenUsed/>
    <w:rsid w:val="006922D0"/>
    <w:pPr>
      <w:spacing w:before="100" w:beforeAutospacing="1" w:after="100" w:afterAutospacing="1"/>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2001BB"/>
    <w:rPr>
      <w:rFonts w:ascii="Times New Roman" w:eastAsiaTheme="majorEastAsia" w:hAnsi="Times New Roman" w:cs="Times New Roman"/>
      <w:sz w:val="32"/>
      <w:szCs w:val="32"/>
    </w:rPr>
  </w:style>
  <w:style w:type="paragraph" w:styleId="a5">
    <w:name w:val="header"/>
    <w:basedOn w:val="a"/>
    <w:link w:val="a6"/>
    <w:uiPriority w:val="99"/>
    <w:unhideWhenUsed/>
    <w:rsid w:val="000A49AE"/>
    <w:pPr>
      <w:tabs>
        <w:tab w:val="center" w:pos="4677"/>
        <w:tab w:val="right" w:pos="9355"/>
      </w:tabs>
    </w:pPr>
  </w:style>
  <w:style w:type="character" w:customStyle="1" w:styleId="a6">
    <w:name w:val="Верхний колонтитул Знак"/>
    <w:basedOn w:val="a0"/>
    <w:link w:val="a5"/>
    <w:uiPriority w:val="99"/>
    <w:rsid w:val="000A49AE"/>
    <w:rPr>
      <w:sz w:val="24"/>
      <w:szCs w:val="24"/>
    </w:rPr>
  </w:style>
  <w:style w:type="paragraph" w:styleId="a7">
    <w:name w:val="footer"/>
    <w:basedOn w:val="a"/>
    <w:link w:val="a8"/>
    <w:uiPriority w:val="99"/>
    <w:unhideWhenUsed/>
    <w:rsid w:val="000A49AE"/>
    <w:pPr>
      <w:tabs>
        <w:tab w:val="center" w:pos="4677"/>
        <w:tab w:val="right" w:pos="9355"/>
      </w:tabs>
    </w:pPr>
  </w:style>
  <w:style w:type="character" w:customStyle="1" w:styleId="a8">
    <w:name w:val="Нижний колонтитул Знак"/>
    <w:basedOn w:val="a0"/>
    <w:link w:val="a7"/>
    <w:uiPriority w:val="99"/>
    <w:rsid w:val="000A49AE"/>
    <w:rPr>
      <w:sz w:val="24"/>
      <w:szCs w:val="24"/>
    </w:rPr>
  </w:style>
  <w:style w:type="paragraph" w:styleId="a9">
    <w:name w:val="TOC Heading"/>
    <w:basedOn w:val="1"/>
    <w:next w:val="a"/>
    <w:uiPriority w:val="39"/>
    <w:unhideWhenUsed/>
    <w:qFormat/>
    <w:rsid w:val="000A49AE"/>
    <w:pPr>
      <w:spacing w:after="0" w:line="259" w:lineRule="auto"/>
      <w:ind w:firstLine="0"/>
      <w:outlineLvl w:val="9"/>
    </w:pPr>
    <w:rPr>
      <w:rFonts w:asciiTheme="majorHAnsi" w:hAnsiTheme="majorHAnsi" w:cstheme="majorBidi"/>
      <w:color w:val="2F5496" w:themeColor="accent1" w:themeShade="BF"/>
      <w:lang w:eastAsia="ru-RU"/>
    </w:rPr>
  </w:style>
  <w:style w:type="paragraph" w:styleId="11">
    <w:name w:val="toc 1"/>
    <w:basedOn w:val="a"/>
    <w:next w:val="a"/>
    <w:autoRedefine/>
    <w:uiPriority w:val="39"/>
    <w:unhideWhenUsed/>
    <w:rsid w:val="000A49AE"/>
    <w:pPr>
      <w:spacing w:after="100"/>
    </w:pPr>
  </w:style>
  <w:style w:type="character" w:styleId="aa">
    <w:name w:val="Hyperlink"/>
    <w:basedOn w:val="a0"/>
    <w:uiPriority w:val="99"/>
    <w:unhideWhenUsed/>
    <w:rsid w:val="000A4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09135">
      <w:bodyDiv w:val="1"/>
      <w:marLeft w:val="0"/>
      <w:marRight w:val="0"/>
      <w:marTop w:val="0"/>
      <w:marBottom w:val="0"/>
      <w:divBdr>
        <w:top w:val="none" w:sz="0" w:space="0" w:color="auto"/>
        <w:left w:val="none" w:sz="0" w:space="0" w:color="auto"/>
        <w:bottom w:val="none" w:sz="0" w:space="0" w:color="auto"/>
        <w:right w:val="none" w:sz="0" w:space="0" w:color="auto"/>
      </w:divBdr>
    </w:div>
    <w:div w:id="260721125">
      <w:bodyDiv w:val="1"/>
      <w:marLeft w:val="0"/>
      <w:marRight w:val="0"/>
      <w:marTop w:val="0"/>
      <w:marBottom w:val="0"/>
      <w:divBdr>
        <w:top w:val="none" w:sz="0" w:space="0" w:color="auto"/>
        <w:left w:val="none" w:sz="0" w:space="0" w:color="auto"/>
        <w:bottom w:val="none" w:sz="0" w:space="0" w:color="auto"/>
        <w:right w:val="none" w:sz="0" w:space="0" w:color="auto"/>
      </w:divBdr>
    </w:div>
    <w:div w:id="1112744206">
      <w:bodyDiv w:val="1"/>
      <w:marLeft w:val="0"/>
      <w:marRight w:val="0"/>
      <w:marTop w:val="0"/>
      <w:marBottom w:val="0"/>
      <w:divBdr>
        <w:top w:val="none" w:sz="0" w:space="0" w:color="auto"/>
        <w:left w:val="none" w:sz="0" w:space="0" w:color="auto"/>
        <w:bottom w:val="none" w:sz="0" w:space="0" w:color="auto"/>
        <w:right w:val="none" w:sz="0" w:space="0" w:color="auto"/>
      </w:divBdr>
    </w:div>
    <w:div w:id="1224291369">
      <w:bodyDiv w:val="1"/>
      <w:marLeft w:val="0"/>
      <w:marRight w:val="0"/>
      <w:marTop w:val="0"/>
      <w:marBottom w:val="0"/>
      <w:divBdr>
        <w:top w:val="none" w:sz="0" w:space="0" w:color="auto"/>
        <w:left w:val="none" w:sz="0" w:space="0" w:color="auto"/>
        <w:bottom w:val="none" w:sz="0" w:space="0" w:color="auto"/>
        <w:right w:val="none" w:sz="0" w:space="0" w:color="auto"/>
      </w:divBdr>
    </w:div>
    <w:div w:id="1568029858">
      <w:bodyDiv w:val="1"/>
      <w:marLeft w:val="0"/>
      <w:marRight w:val="0"/>
      <w:marTop w:val="0"/>
      <w:marBottom w:val="0"/>
      <w:divBdr>
        <w:top w:val="none" w:sz="0" w:space="0" w:color="auto"/>
        <w:left w:val="none" w:sz="0" w:space="0" w:color="auto"/>
        <w:bottom w:val="none" w:sz="0" w:space="0" w:color="auto"/>
        <w:right w:val="none" w:sz="0" w:space="0" w:color="auto"/>
      </w:divBdr>
    </w:div>
    <w:div w:id="1723794687">
      <w:bodyDiv w:val="1"/>
      <w:marLeft w:val="0"/>
      <w:marRight w:val="0"/>
      <w:marTop w:val="0"/>
      <w:marBottom w:val="0"/>
      <w:divBdr>
        <w:top w:val="none" w:sz="0" w:space="0" w:color="auto"/>
        <w:left w:val="none" w:sz="0" w:space="0" w:color="auto"/>
        <w:bottom w:val="none" w:sz="0" w:space="0" w:color="auto"/>
        <w:right w:val="none" w:sz="0" w:space="0" w:color="auto"/>
      </w:divBdr>
    </w:div>
    <w:div w:id="18004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sol.ru/blogs/how-to-run-on-clusters-from-the-comsol-desktopenvironment/" TargetMode="External"/><Relationship Id="rId5" Type="http://schemas.openxmlformats.org/officeDocument/2006/relationships/webSettings" Target="webSettings.xml"/><Relationship Id="rId10" Type="http://schemas.openxmlformats.org/officeDocument/2006/relationships/hyperlink" Target="https://support.hdfgroup.org/HDF5/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3C689-3A7C-4C52-B133-17F857D8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19</Pages>
  <Words>4144</Words>
  <Characters>23624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Burcha_Home</dc:creator>
  <cp:keywords/>
  <dc:description/>
  <cp:lastModifiedBy>Burcha_Home</cp:lastModifiedBy>
  <cp:revision>124</cp:revision>
  <dcterms:created xsi:type="dcterms:W3CDTF">2021-01-21T18:11:00Z</dcterms:created>
  <dcterms:modified xsi:type="dcterms:W3CDTF">2021-01-24T21:43:00Z</dcterms:modified>
</cp:coreProperties>
</file>