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81E3" w14:textId="2E418A5B" w:rsidR="008F1442" w:rsidRPr="00C560CE" w:rsidRDefault="00C560CE" w:rsidP="00C560CE">
      <w:pPr>
        <w:pStyle w:val="Titre"/>
        <w:jc w:val="left"/>
        <w:rPr>
          <w:rFonts w:ascii="Verdana" w:hAnsi="Verdana"/>
        </w:rPr>
      </w:pPr>
      <w:r w:rsidRPr="00C560CE">
        <w:rPr>
          <w:rFonts w:ascii="Verdana" w:hAnsi="Verdana"/>
        </w:rPr>
        <w:t xml:space="preserve">Documentation : </w:t>
      </w:r>
      <w:r w:rsidR="00FB67A2">
        <w:rPr>
          <w:rFonts w:ascii="Verdana" w:hAnsi="Verdana"/>
        </w:rPr>
        <w:t>Cut-off</w:t>
      </w:r>
    </w:p>
    <w:p w14:paraId="5A9781E4" w14:textId="77777777" w:rsidR="005D55BB" w:rsidRDefault="005D55BB" w:rsidP="00EC61D1">
      <w:pPr>
        <w:ind w:left="5099" w:firstLine="565"/>
      </w:pPr>
    </w:p>
    <w:p w14:paraId="505D3186" w14:textId="77777777" w:rsidR="002E7E2B" w:rsidRDefault="002E7E2B" w:rsidP="00C560CE">
      <w:pPr>
        <w:pStyle w:val="NormalWeb"/>
        <w:ind w:left="851"/>
        <w:rPr>
          <w:rFonts w:ascii="Verdana" w:hAnsi="Verdana"/>
          <w:sz w:val="22"/>
          <w:szCs w:val="22"/>
        </w:rPr>
      </w:pPr>
    </w:p>
    <w:p w14:paraId="50253F15" w14:textId="77777777" w:rsidR="002E7E2B" w:rsidRDefault="002E7E2B" w:rsidP="00C560CE">
      <w:pPr>
        <w:pStyle w:val="NormalWeb"/>
        <w:ind w:left="851"/>
        <w:rPr>
          <w:rFonts w:ascii="Verdana" w:hAnsi="Verdana"/>
          <w:sz w:val="22"/>
          <w:szCs w:val="22"/>
        </w:rPr>
      </w:pPr>
    </w:p>
    <w:p w14:paraId="3C3F5623" w14:textId="77777777" w:rsidR="002E7E2B" w:rsidRDefault="002E7E2B" w:rsidP="00C560CE">
      <w:pPr>
        <w:pStyle w:val="NormalWeb"/>
        <w:ind w:left="851"/>
        <w:rPr>
          <w:rFonts w:ascii="Verdana" w:hAnsi="Verdana"/>
          <w:sz w:val="22"/>
          <w:szCs w:val="22"/>
        </w:rPr>
      </w:pPr>
    </w:p>
    <w:p w14:paraId="5C7460A0" w14:textId="77777777" w:rsidR="002E7E2B" w:rsidRDefault="002E7E2B" w:rsidP="00C560CE">
      <w:pPr>
        <w:pStyle w:val="NormalWeb"/>
        <w:ind w:left="851"/>
        <w:rPr>
          <w:rFonts w:ascii="Verdana" w:hAnsi="Verdana"/>
          <w:sz w:val="22"/>
          <w:szCs w:val="22"/>
        </w:rPr>
      </w:pPr>
    </w:p>
    <w:p w14:paraId="123AAFDC" w14:textId="77777777" w:rsidR="002E7E2B" w:rsidRDefault="002E7E2B" w:rsidP="00C560CE">
      <w:pPr>
        <w:pStyle w:val="NormalWeb"/>
        <w:ind w:left="851"/>
        <w:rPr>
          <w:rFonts w:ascii="Verdana" w:hAnsi="Verdana"/>
          <w:sz w:val="22"/>
          <w:szCs w:val="22"/>
        </w:rPr>
      </w:pPr>
    </w:p>
    <w:p w14:paraId="79A2FAF6" w14:textId="77777777" w:rsidR="002E7E2B" w:rsidRDefault="002E7E2B" w:rsidP="00C560CE">
      <w:pPr>
        <w:pStyle w:val="NormalWeb"/>
        <w:ind w:left="851"/>
        <w:rPr>
          <w:rFonts w:ascii="Verdana" w:hAnsi="Verdana"/>
          <w:sz w:val="22"/>
          <w:szCs w:val="22"/>
        </w:rPr>
      </w:pPr>
    </w:p>
    <w:p w14:paraId="3A6E5E9E" w14:textId="77777777" w:rsidR="002E7E2B" w:rsidRDefault="002E7E2B" w:rsidP="00A527AA">
      <w:pPr>
        <w:pStyle w:val="NormalWeb"/>
        <w:ind w:left="2832"/>
        <w:rPr>
          <w:rFonts w:ascii="Verdana" w:hAnsi="Verdana"/>
          <w:sz w:val="22"/>
          <w:szCs w:val="22"/>
        </w:rPr>
      </w:pPr>
    </w:p>
    <w:p w14:paraId="22805CD8" w14:textId="77777777" w:rsidR="00A527AA" w:rsidRDefault="00A527AA" w:rsidP="00A527AA">
      <w:pPr>
        <w:keepNext w:val="0"/>
        <w:keepLines w:val="0"/>
        <w:ind w:left="708"/>
        <w:jc w:val="left"/>
        <w:rPr>
          <w:color w:val="auto"/>
          <w:sz w:val="22"/>
          <w:szCs w:val="22"/>
        </w:rPr>
      </w:pPr>
      <w:r w:rsidRPr="00A527AA">
        <w:rPr>
          <w:color w:val="auto"/>
          <w:sz w:val="22"/>
          <w:szCs w:val="22"/>
        </w:rPr>
        <w:t xml:space="preserve">Ce programme vise à simplifier et automatiser le processus de </w:t>
      </w:r>
      <w:r w:rsidRPr="00A527AA">
        <w:rPr>
          <w:b/>
          <w:bCs/>
          <w:color w:val="auto"/>
          <w:sz w:val="22"/>
          <w:szCs w:val="22"/>
        </w:rPr>
        <w:t>cut-off</w:t>
      </w:r>
      <w:r w:rsidRPr="00A527AA">
        <w:rPr>
          <w:color w:val="auto"/>
          <w:sz w:val="22"/>
          <w:szCs w:val="22"/>
        </w:rPr>
        <w:t xml:space="preserve"> pour les opérations comptables d'achats, ventes, et leurs avoirs. Il extrait les informations clés des données fournies, génère des tableaux Excel clairs et dynamiques, facilitant ainsi l'analyse des flux financiers sur des périodes spécifiques.</w:t>
      </w:r>
    </w:p>
    <w:p w14:paraId="4D59C118" w14:textId="31F86D28" w:rsidR="00A527AA" w:rsidRPr="00A527AA" w:rsidRDefault="00A527AA" w:rsidP="00A527AA">
      <w:pPr>
        <w:keepNext w:val="0"/>
        <w:keepLines w:val="0"/>
        <w:ind w:left="708"/>
        <w:jc w:val="left"/>
        <w:rPr>
          <w:color w:val="auto"/>
          <w:sz w:val="22"/>
          <w:szCs w:val="22"/>
        </w:rPr>
      </w:pPr>
      <w:r w:rsidRPr="00A527AA">
        <w:rPr>
          <w:color w:val="auto"/>
          <w:sz w:val="22"/>
          <w:szCs w:val="22"/>
        </w:rPr>
        <w:t xml:space="preserve">L'objectif principal est de </w:t>
      </w:r>
      <w:r w:rsidRPr="00A527AA">
        <w:rPr>
          <w:b/>
          <w:bCs/>
          <w:color w:val="auto"/>
          <w:sz w:val="22"/>
          <w:szCs w:val="22"/>
        </w:rPr>
        <w:t>gagner du temps, de réduire les erreurs manuelles et de générer des analyses financières visuelles</w:t>
      </w:r>
      <w:r w:rsidRPr="00A527AA">
        <w:rPr>
          <w:color w:val="auto"/>
          <w:sz w:val="22"/>
          <w:szCs w:val="22"/>
        </w:rPr>
        <w:t xml:space="preserve"> liées au cut-off, sans nécessiter de compétences techniques avancées.</w:t>
      </w:r>
    </w:p>
    <w:p w14:paraId="5A9781EA" w14:textId="77777777" w:rsidR="00093926" w:rsidRDefault="00093926" w:rsidP="00FB67A2">
      <w:pPr>
        <w:keepNext w:val="0"/>
        <w:keepLines w:val="0"/>
        <w:ind w:left="0"/>
        <w:jc w:val="center"/>
        <w:rPr>
          <w:szCs w:val="20"/>
        </w:rPr>
      </w:pPr>
    </w:p>
    <w:p w14:paraId="5A9781EB" w14:textId="77777777" w:rsidR="00093926" w:rsidRDefault="00093926" w:rsidP="00093926">
      <w:pPr>
        <w:keepNext w:val="0"/>
        <w:keepLines w:val="0"/>
        <w:rPr>
          <w:szCs w:val="20"/>
        </w:rPr>
      </w:pPr>
    </w:p>
    <w:p w14:paraId="5A9781EC" w14:textId="77777777" w:rsidR="00093926" w:rsidRDefault="00093926" w:rsidP="00093926">
      <w:pPr>
        <w:keepNext w:val="0"/>
        <w:keepLines w:val="0"/>
        <w:rPr>
          <w:szCs w:val="20"/>
        </w:rPr>
      </w:pPr>
    </w:p>
    <w:p w14:paraId="5A9781EE" w14:textId="77777777" w:rsidR="00093926" w:rsidRPr="00127FC7" w:rsidRDefault="00093926" w:rsidP="00093926">
      <w:pPr>
        <w:pStyle w:val="TM1"/>
        <w:pBdr>
          <w:bottom w:val="single" w:sz="4" w:space="1" w:color="C00000"/>
        </w:pBdr>
        <w:tabs>
          <w:tab w:val="left" w:pos="660"/>
          <w:tab w:val="right" w:leader="dot" w:pos="8987"/>
        </w:tabs>
        <w:jc w:val="center"/>
        <w:rPr>
          <w:u w:val="none"/>
        </w:rPr>
      </w:pPr>
      <w:r w:rsidRPr="00127FC7">
        <w:rPr>
          <w:u w:val="none"/>
        </w:rPr>
        <w:lastRenderedPageBreak/>
        <w:t>SOMMAIRE</w:t>
      </w:r>
    </w:p>
    <w:bookmarkStart w:id="0" w:name="_Toc399772499"/>
    <w:bookmarkStart w:id="1" w:name="_Toc145429489"/>
    <w:bookmarkStart w:id="2" w:name="_Toc295395957"/>
    <w:p w14:paraId="2826894B" w14:textId="0EE26BBF" w:rsidR="003E3AE3" w:rsidRDefault="00845489">
      <w:pPr>
        <w:pStyle w:val="TM1"/>
        <w:tabs>
          <w:tab w:val="left" w:pos="660"/>
          <w:tab w:val="right" w:leader="dot" w:pos="10338"/>
        </w:tabs>
        <w:rPr>
          <w:rFonts w:asciiTheme="minorHAnsi" w:eastAsiaTheme="minorEastAsia" w:hAnsiTheme="minorHAnsi" w:cstheme="minorBidi"/>
          <w:b w:val="0"/>
          <w:bCs w:val="0"/>
          <w:iCs w:val="0"/>
          <w:smallCaps w:val="0"/>
          <w:noProof/>
          <w:kern w:val="2"/>
          <w:sz w:val="24"/>
          <w:szCs w:val="24"/>
          <w:u w:val="none"/>
          <w14:ligatures w14:val="standardContextual"/>
        </w:rPr>
      </w:pPr>
      <w:r>
        <w:rPr>
          <w:iCs w:val="0"/>
        </w:rPr>
        <w:fldChar w:fldCharType="begin"/>
      </w:r>
      <w:r w:rsidR="00093926">
        <w:rPr>
          <w:iCs w:val="0"/>
        </w:rPr>
        <w:instrText xml:space="preserve"> TOC \o "1-3" \h \z \u </w:instrText>
      </w:r>
      <w:r>
        <w:rPr>
          <w:iCs w:val="0"/>
        </w:rPr>
        <w:fldChar w:fldCharType="separate"/>
      </w:r>
      <w:hyperlink w:anchor="_Toc203638710" w:history="1">
        <w:r w:rsidR="003E3AE3" w:rsidRPr="00A279D2">
          <w:rPr>
            <w:rStyle w:val="Lienhypertexte"/>
            <w:noProof/>
          </w:rPr>
          <w:t>1.</w:t>
        </w:r>
        <w:r w:rsidR="003E3AE3">
          <w:rPr>
            <w:rFonts w:asciiTheme="minorHAnsi" w:eastAsiaTheme="minorEastAsia" w:hAnsiTheme="minorHAnsi" w:cstheme="minorBidi"/>
            <w:b w:val="0"/>
            <w:bCs w:val="0"/>
            <w:iCs w:val="0"/>
            <w:smallCaps w:val="0"/>
            <w:noProof/>
            <w:kern w:val="2"/>
            <w:sz w:val="24"/>
            <w:szCs w:val="24"/>
            <w:u w:val="none"/>
            <w14:ligatures w14:val="standardContextual"/>
          </w:rPr>
          <w:tab/>
        </w:r>
        <w:r w:rsidR="003E3AE3" w:rsidRPr="00A279D2">
          <w:rPr>
            <w:rStyle w:val="Lienhypertexte"/>
            <w:noProof/>
          </w:rPr>
          <w:t>présentation de la solution</w:t>
        </w:r>
        <w:r w:rsidR="003E3AE3">
          <w:rPr>
            <w:noProof/>
            <w:webHidden/>
          </w:rPr>
          <w:tab/>
        </w:r>
        <w:r w:rsidR="003E3AE3">
          <w:rPr>
            <w:noProof/>
            <w:webHidden/>
          </w:rPr>
          <w:fldChar w:fldCharType="begin"/>
        </w:r>
        <w:r w:rsidR="003E3AE3">
          <w:rPr>
            <w:noProof/>
            <w:webHidden/>
          </w:rPr>
          <w:instrText xml:space="preserve"> PAGEREF _Toc203638710 \h </w:instrText>
        </w:r>
        <w:r w:rsidR="003E3AE3">
          <w:rPr>
            <w:noProof/>
            <w:webHidden/>
          </w:rPr>
        </w:r>
        <w:r w:rsidR="003E3AE3">
          <w:rPr>
            <w:noProof/>
            <w:webHidden/>
          </w:rPr>
          <w:fldChar w:fldCharType="separate"/>
        </w:r>
        <w:r w:rsidR="003E3AE3">
          <w:rPr>
            <w:noProof/>
            <w:webHidden/>
          </w:rPr>
          <w:t>3</w:t>
        </w:r>
        <w:r w:rsidR="003E3AE3">
          <w:rPr>
            <w:noProof/>
            <w:webHidden/>
          </w:rPr>
          <w:fldChar w:fldCharType="end"/>
        </w:r>
      </w:hyperlink>
    </w:p>
    <w:p w14:paraId="696DB98A" w14:textId="47DA0BB3"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11" w:history="1">
        <w:r w:rsidRPr="00A279D2">
          <w:rPr>
            <w:rStyle w:val="Lienhypertexte"/>
            <w:noProof/>
          </w:rPr>
          <w:t>1.1</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Calculs analytiques automatisés</w:t>
        </w:r>
        <w:r>
          <w:rPr>
            <w:noProof/>
            <w:webHidden/>
          </w:rPr>
          <w:tab/>
        </w:r>
        <w:r>
          <w:rPr>
            <w:noProof/>
            <w:webHidden/>
          </w:rPr>
          <w:fldChar w:fldCharType="begin"/>
        </w:r>
        <w:r>
          <w:rPr>
            <w:noProof/>
            <w:webHidden/>
          </w:rPr>
          <w:instrText xml:space="preserve"> PAGEREF _Toc203638711 \h </w:instrText>
        </w:r>
        <w:r>
          <w:rPr>
            <w:noProof/>
            <w:webHidden/>
          </w:rPr>
        </w:r>
        <w:r>
          <w:rPr>
            <w:noProof/>
            <w:webHidden/>
          </w:rPr>
          <w:fldChar w:fldCharType="separate"/>
        </w:r>
        <w:r>
          <w:rPr>
            <w:noProof/>
            <w:webHidden/>
          </w:rPr>
          <w:t>3</w:t>
        </w:r>
        <w:r>
          <w:rPr>
            <w:noProof/>
            <w:webHidden/>
          </w:rPr>
          <w:fldChar w:fldCharType="end"/>
        </w:r>
      </w:hyperlink>
    </w:p>
    <w:p w14:paraId="3173E549" w14:textId="76CA25CC"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12" w:history="1">
        <w:r w:rsidRPr="00A279D2">
          <w:rPr>
            <w:rStyle w:val="Lienhypertexte"/>
            <w:noProof/>
          </w:rPr>
          <w:t>1.2</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Génération automatique de graphiques</w:t>
        </w:r>
        <w:r>
          <w:rPr>
            <w:noProof/>
            <w:webHidden/>
          </w:rPr>
          <w:tab/>
        </w:r>
        <w:r>
          <w:rPr>
            <w:noProof/>
            <w:webHidden/>
          </w:rPr>
          <w:fldChar w:fldCharType="begin"/>
        </w:r>
        <w:r>
          <w:rPr>
            <w:noProof/>
            <w:webHidden/>
          </w:rPr>
          <w:instrText xml:space="preserve"> PAGEREF _Toc203638712 \h </w:instrText>
        </w:r>
        <w:r>
          <w:rPr>
            <w:noProof/>
            <w:webHidden/>
          </w:rPr>
        </w:r>
        <w:r>
          <w:rPr>
            <w:noProof/>
            <w:webHidden/>
          </w:rPr>
          <w:fldChar w:fldCharType="separate"/>
        </w:r>
        <w:r>
          <w:rPr>
            <w:noProof/>
            <w:webHidden/>
          </w:rPr>
          <w:t>3</w:t>
        </w:r>
        <w:r>
          <w:rPr>
            <w:noProof/>
            <w:webHidden/>
          </w:rPr>
          <w:fldChar w:fldCharType="end"/>
        </w:r>
      </w:hyperlink>
    </w:p>
    <w:p w14:paraId="462FE88D" w14:textId="0F309F59"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13" w:history="1">
        <w:r w:rsidRPr="00A279D2">
          <w:rPr>
            <w:rStyle w:val="Lienhypertexte"/>
            <w:noProof/>
          </w:rPr>
          <w:t>1.3</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Mise en forme Excel intelligente</w:t>
        </w:r>
        <w:r>
          <w:rPr>
            <w:noProof/>
            <w:webHidden/>
          </w:rPr>
          <w:tab/>
        </w:r>
        <w:r>
          <w:rPr>
            <w:noProof/>
            <w:webHidden/>
          </w:rPr>
          <w:fldChar w:fldCharType="begin"/>
        </w:r>
        <w:r>
          <w:rPr>
            <w:noProof/>
            <w:webHidden/>
          </w:rPr>
          <w:instrText xml:space="preserve"> PAGEREF _Toc203638713 \h </w:instrText>
        </w:r>
        <w:r>
          <w:rPr>
            <w:noProof/>
            <w:webHidden/>
          </w:rPr>
        </w:r>
        <w:r>
          <w:rPr>
            <w:noProof/>
            <w:webHidden/>
          </w:rPr>
          <w:fldChar w:fldCharType="separate"/>
        </w:r>
        <w:r>
          <w:rPr>
            <w:noProof/>
            <w:webHidden/>
          </w:rPr>
          <w:t>3</w:t>
        </w:r>
        <w:r>
          <w:rPr>
            <w:noProof/>
            <w:webHidden/>
          </w:rPr>
          <w:fldChar w:fldCharType="end"/>
        </w:r>
      </w:hyperlink>
    </w:p>
    <w:p w14:paraId="36F94A8E" w14:textId="435EE031"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14" w:history="1">
        <w:r w:rsidRPr="00A279D2">
          <w:rPr>
            <w:rStyle w:val="Lienhypertexte"/>
            <w:noProof/>
          </w:rPr>
          <w:t>1.4</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Configuration flexible</w:t>
        </w:r>
        <w:r>
          <w:rPr>
            <w:noProof/>
            <w:webHidden/>
          </w:rPr>
          <w:tab/>
        </w:r>
        <w:r>
          <w:rPr>
            <w:noProof/>
            <w:webHidden/>
          </w:rPr>
          <w:fldChar w:fldCharType="begin"/>
        </w:r>
        <w:r>
          <w:rPr>
            <w:noProof/>
            <w:webHidden/>
          </w:rPr>
          <w:instrText xml:space="preserve"> PAGEREF _Toc203638714 \h </w:instrText>
        </w:r>
        <w:r>
          <w:rPr>
            <w:noProof/>
            <w:webHidden/>
          </w:rPr>
        </w:r>
        <w:r>
          <w:rPr>
            <w:noProof/>
            <w:webHidden/>
          </w:rPr>
          <w:fldChar w:fldCharType="separate"/>
        </w:r>
        <w:r>
          <w:rPr>
            <w:noProof/>
            <w:webHidden/>
          </w:rPr>
          <w:t>4</w:t>
        </w:r>
        <w:r>
          <w:rPr>
            <w:noProof/>
            <w:webHidden/>
          </w:rPr>
          <w:fldChar w:fldCharType="end"/>
        </w:r>
      </w:hyperlink>
    </w:p>
    <w:p w14:paraId="14AE018E" w14:textId="01ECAEC3"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15" w:history="1">
        <w:r w:rsidRPr="00A279D2">
          <w:rPr>
            <w:rStyle w:val="Lienhypertexte"/>
            <w:noProof/>
          </w:rPr>
          <w:t>1.5</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Génération de reporting</w:t>
        </w:r>
        <w:r>
          <w:rPr>
            <w:noProof/>
            <w:webHidden/>
          </w:rPr>
          <w:tab/>
        </w:r>
        <w:r>
          <w:rPr>
            <w:noProof/>
            <w:webHidden/>
          </w:rPr>
          <w:fldChar w:fldCharType="begin"/>
        </w:r>
        <w:r>
          <w:rPr>
            <w:noProof/>
            <w:webHidden/>
          </w:rPr>
          <w:instrText xml:space="preserve"> PAGEREF _Toc203638715 \h </w:instrText>
        </w:r>
        <w:r>
          <w:rPr>
            <w:noProof/>
            <w:webHidden/>
          </w:rPr>
        </w:r>
        <w:r>
          <w:rPr>
            <w:noProof/>
            <w:webHidden/>
          </w:rPr>
          <w:fldChar w:fldCharType="separate"/>
        </w:r>
        <w:r>
          <w:rPr>
            <w:noProof/>
            <w:webHidden/>
          </w:rPr>
          <w:t>4</w:t>
        </w:r>
        <w:r>
          <w:rPr>
            <w:noProof/>
            <w:webHidden/>
          </w:rPr>
          <w:fldChar w:fldCharType="end"/>
        </w:r>
      </w:hyperlink>
    </w:p>
    <w:p w14:paraId="727E6180" w14:textId="4427A948" w:rsidR="003E3AE3" w:rsidRDefault="003E3AE3">
      <w:pPr>
        <w:pStyle w:val="TM1"/>
        <w:tabs>
          <w:tab w:val="left" w:pos="660"/>
          <w:tab w:val="right" w:leader="dot" w:pos="10338"/>
        </w:tabs>
        <w:rPr>
          <w:rFonts w:asciiTheme="minorHAnsi" w:eastAsiaTheme="minorEastAsia" w:hAnsiTheme="minorHAnsi" w:cstheme="minorBidi"/>
          <w:b w:val="0"/>
          <w:bCs w:val="0"/>
          <w:iCs w:val="0"/>
          <w:smallCaps w:val="0"/>
          <w:noProof/>
          <w:kern w:val="2"/>
          <w:sz w:val="24"/>
          <w:szCs w:val="24"/>
          <w:u w:val="none"/>
          <w14:ligatures w14:val="standardContextual"/>
        </w:rPr>
      </w:pPr>
      <w:hyperlink w:anchor="_Toc203638716" w:history="1">
        <w:r w:rsidRPr="00A279D2">
          <w:rPr>
            <w:rStyle w:val="Lienhypertexte"/>
            <w:noProof/>
          </w:rPr>
          <w:t>2.</w:t>
        </w:r>
        <w:r>
          <w:rPr>
            <w:rFonts w:asciiTheme="minorHAnsi" w:eastAsiaTheme="minorEastAsia" w:hAnsiTheme="minorHAnsi" w:cstheme="minorBidi"/>
            <w:b w:val="0"/>
            <w:bCs w:val="0"/>
            <w:iCs w:val="0"/>
            <w:smallCaps w:val="0"/>
            <w:noProof/>
            <w:kern w:val="2"/>
            <w:sz w:val="24"/>
            <w:szCs w:val="24"/>
            <w:u w:val="none"/>
            <w14:ligatures w14:val="standardContextual"/>
          </w:rPr>
          <w:tab/>
        </w:r>
        <w:r w:rsidRPr="00A279D2">
          <w:rPr>
            <w:rStyle w:val="Lienhypertexte"/>
            <w:noProof/>
          </w:rPr>
          <w:t>Processus global : De l’ingestion des fecs à la génération du rapport excel</w:t>
        </w:r>
        <w:r>
          <w:rPr>
            <w:noProof/>
            <w:webHidden/>
          </w:rPr>
          <w:tab/>
        </w:r>
        <w:r>
          <w:rPr>
            <w:noProof/>
            <w:webHidden/>
          </w:rPr>
          <w:fldChar w:fldCharType="begin"/>
        </w:r>
        <w:r>
          <w:rPr>
            <w:noProof/>
            <w:webHidden/>
          </w:rPr>
          <w:instrText xml:space="preserve"> PAGEREF _Toc203638716 \h </w:instrText>
        </w:r>
        <w:r>
          <w:rPr>
            <w:noProof/>
            <w:webHidden/>
          </w:rPr>
        </w:r>
        <w:r>
          <w:rPr>
            <w:noProof/>
            <w:webHidden/>
          </w:rPr>
          <w:fldChar w:fldCharType="separate"/>
        </w:r>
        <w:r>
          <w:rPr>
            <w:noProof/>
            <w:webHidden/>
          </w:rPr>
          <w:t>5</w:t>
        </w:r>
        <w:r>
          <w:rPr>
            <w:noProof/>
            <w:webHidden/>
          </w:rPr>
          <w:fldChar w:fldCharType="end"/>
        </w:r>
      </w:hyperlink>
    </w:p>
    <w:p w14:paraId="756F5F30" w14:textId="5579C09A"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17" w:history="1">
        <w:r w:rsidRPr="00A279D2">
          <w:rPr>
            <w:rStyle w:val="Lienhypertexte"/>
            <w:noProof/>
          </w:rPr>
          <w:t>2.1</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Chargement des fichiers FEC</w:t>
        </w:r>
        <w:r>
          <w:rPr>
            <w:noProof/>
            <w:webHidden/>
          </w:rPr>
          <w:tab/>
        </w:r>
        <w:r>
          <w:rPr>
            <w:noProof/>
            <w:webHidden/>
          </w:rPr>
          <w:fldChar w:fldCharType="begin"/>
        </w:r>
        <w:r>
          <w:rPr>
            <w:noProof/>
            <w:webHidden/>
          </w:rPr>
          <w:instrText xml:space="preserve"> PAGEREF _Toc203638717 \h </w:instrText>
        </w:r>
        <w:r>
          <w:rPr>
            <w:noProof/>
            <w:webHidden/>
          </w:rPr>
        </w:r>
        <w:r>
          <w:rPr>
            <w:noProof/>
            <w:webHidden/>
          </w:rPr>
          <w:fldChar w:fldCharType="separate"/>
        </w:r>
        <w:r>
          <w:rPr>
            <w:noProof/>
            <w:webHidden/>
          </w:rPr>
          <w:t>5</w:t>
        </w:r>
        <w:r>
          <w:rPr>
            <w:noProof/>
            <w:webHidden/>
          </w:rPr>
          <w:fldChar w:fldCharType="end"/>
        </w:r>
      </w:hyperlink>
    </w:p>
    <w:p w14:paraId="4CA39FA9" w14:textId="0EC02709"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18" w:history="1">
        <w:r w:rsidRPr="00A279D2">
          <w:rPr>
            <w:rStyle w:val="Lienhypertexte"/>
            <w:noProof/>
          </w:rPr>
          <w:t>2.2</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Prétraitement et configuration</w:t>
        </w:r>
        <w:r>
          <w:rPr>
            <w:noProof/>
            <w:webHidden/>
          </w:rPr>
          <w:tab/>
        </w:r>
        <w:r>
          <w:rPr>
            <w:noProof/>
            <w:webHidden/>
          </w:rPr>
          <w:fldChar w:fldCharType="begin"/>
        </w:r>
        <w:r>
          <w:rPr>
            <w:noProof/>
            <w:webHidden/>
          </w:rPr>
          <w:instrText xml:space="preserve"> PAGEREF _Toc203638718 \h </w:instrText>
        </w:r>
        <w:r>
          <w:rPr>
            <w:noProof/>
            <w:webHidden/>
          </w:rPr>
        </w:r>
        <w:r>
          <w:rPr>
            <w:noProof/>
            <w:webHidden/>
          </w:rPr>
          <w:fldChar w:fldCharType="separate"/>
        </w:r>
        <w:r>
          <w:rPr>
            <w:noProof/>
            <w:webHidden/>
          </w:rPr>
          <w:t>5</w:t>
        </w:r>
        <w:r>
          <w:rPr>
            <w:noProof/>
            <w:webHidden/>
          </w:rPr>
          <w:fldChar w:fldCharType="end"/>
        </w:r>
      </w:hyperlink>
    </w:p>
    <w:p w14:paraId="3C30ED89" w14:textId="10DA9EDF"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19" w:history="1">
        <w:r w:rsidRPr="00A279D2">
          <w:rPr>
            <w:rStyle w:val="Lienhypertexte"/>
            <w:noProof/>
          </w:rPr>
          <w:t>2.2.1</w:t>
        </w:r>
        <w:r>
          <w:rPr>
            <w:rFonts w:asciiTheme="minorHAnsi" w:eastAsiaTheme="minorEastAsia" w:hAnsiTheme="minorHAnsi" w:cstheme="minorBidi"/>
            <w:b w:val="0"/>
            <w:i w:val="0"/>
            <w:noProof/>
            <w:kern w:val="2"/>
            <w14:ligatures w14:val="standardContextual"/>
          </w:rPr>
          <w:tab/>
        </w:r>
        <w:r w:rsidRPr="00A279D2">
          <w:rPr>
            <w:rStyle w:val="Lienhypertexte"/>
            <w:noProof/>
          </w:rPr>
          <w:t>Charge une configuration utilisateur</w:t>
        </w:r>
        <w:r>
          <w:rPr>
            <w:noProof/>
            <w:webHidden/>
          </w:rPr>
          <w:tab/>
        </w:r>
        <w:r>
          <w:rPr>
            <w:noProof/>
            <w:webHidden/>
          </w:rPr>
          <w:fldChar w:fldCharType="begin"/>
        </w:r>
        <w:r>
          <w:rPr>
            <w:noProof/>
            <w:webHidden/>
          </w:rPr>
          <w:instrText xml:space="preserve"> PAGEREF _Toc203638719 \h </w:instrText>
        </w:r>
        <w:r>
          <w:rPr>
            <w:noProof/>
            <w:webHidden/>
          </w:rPr>
        </w:r>
        <w:r>
          <w:rPr>
            <w:noProof/>
            <w:webHidden/>
          </w:rPr>
          <w:fldChar w:fldCharType="separate"/>
        </w:r>
        <w:r>
          <w:rPr>
            <w:noProof/>
            <w:webHidden/>
          </w:rPr>
          <w:t>5</w:t>
        </w:r>
        <w:r>
          <w:rPr>
            <w:noProof/>
            <w:webHidden/>
          </w:rPr>
          <w:fldChar w:fldCharType="end"/>
        </w:r>
      </w:hyperlink>
    </w:p>
    <w:p w14:paraId="3C158420" w14:textId="57CE7F03"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20" w:history="1">
        <w:r w:rsidRPr="00A279D2">
          <w:rPr>
            <w:rStyle w:val="Lienhypertexte"/>
            <w:noProof/>
          </w:rPr>
          <w:t>2.2.2</w:t>
        </w:r>
        <w:r>
          <w:rPr>
            <w:rFonts w:asciiTheme="minorHAnsi" w:eastAsiaTheme="minorEastAsia" w:hAnsiTheme="minorHAnsi" w:cstheme="minorBidi"/>
            <w:b w:val="0"/>
            <w:i w:val="0"/>
            <w:noProof/>
            <w:kern w:val="2"/>
            <w14:ligatures w14:val="standardContextual"/>
          </w:rPr>
          <w:tab/>
        </w:r>
        <w:r w:rsidRPr="00A279D2">
          <w:rPr>
            <w:rStyle w:val="Lienhypertexte"/>
            <w:noProof/>
          </w:rPr>
          <w:t>Nettoie et structure les données</w:t>
        </w:r>
        <w:r>
          <w:rPr>
            <w:noProof/>
            <w:webHidden/>
          </w:rPr>
          <w:tab/>
        </w:r>
        <w:r>
          <w:rPr>
            <w:noProof/>
            <w:webHidden/>
          </w:rPr>
          <w:fldChar w:fldCharType="begin"/>
        </w:r>
        <w:r>
          <w:rPr>
            <w:noProof/>
            <w:webHidden/>
          </w:rPr>
          <w:instrText xml:space="preserve"> PAGEREF _Toc203638720 \h </w:instrText>
        </w:r>
        <w:r>
          <w:rPr>
            <w:noProof/>
            <w:webHidden/>
          </w:rPr>
        </w:r>
        <w:r>
          <w:rPr>
            <w:noProof/>
            <w:webHidden/>
          </w:rPr>
          <w:fldChar w:fldCharType="separate"/>
        </w:r>
        <w:r>
          <w:rPr>
            <w:noProof/>
            <w:webHidden/>
          </w:rPr>
          <w:t>6</w:t>
        </w:r>
        <w:r>
          <w:rPr>
            <w:noProof/>
            <w:webHidden/>
          </w:rPr>
          <w:fldChar w:fldCharType="end"/>
        </w:r>
      </w:hyperlink>
    </w:p>
    <w:p w14:paraId="207A93EC" w14:textId="0FBE7D4A"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21" w:history="1">
        <w:r w:rsidRPr="00A279D2">
          <w:rPr>
            <w:rStyle w:val="Lienhypertexte"/>
            <w:noProof/>
          </w:rPr>
          <w:t>2.3</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Fenêtres de configuration</w:t>
        </w:r>
        <w:r>
          <w:rPr>
            <w:noProof/>
            <w:webHidden/>
          </w:rPr>
          <w:tab/>
        </w:r>
        <w:r>
          <w:rPr>
            <w:noProof/>
            <w:webHidden/>
          </w:rPr>
          <w:fldChar w:fldCharType="begin"/>
        </w:r>
        <w:r>
          <w:rPr>
            <w:noProof/>
            <w:webHidden/>
          </w:rPr>
          <w:instrText xml:space="preserve"> PAGEREF _Toc203638721 \h </w:instrText>
        </w:r>
        <w:r>
          <w:rPr>
            <w:noProof/>
            <w:webHidden/>
          </w:rPr>
        </w:r>
        <w:r>
          <w:rPr>
            <w:noProof/>
            <w:webHidden/>
          </w:rPr>
          <w:fldChar w:fldCharType="separate"/>
        </w:r>
        <w:r>
          <w:rPr>
            <w:noProof/>
            <w:webHidden/>
          </w:rPr>
          <w:t>7</w:t>
        </w:r>
        <w:r>
          <w:rPr>
            <w:noProof/>
            <w:webHidden/>
          </w:rPr>
          <w:fldChar w:fldCharType="end"/>
        </w:r>
      </w:hyperlink>
    </w:p>
    <w:p w14:paraId="1989857A" w14:textId="3D85973B"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22" w:history="1">
        <w:r w:rsidRPr="00A279D2">
          <w:rPr>
            <w:rStyle w:val="Lienhypertexte"/>
            <w:noProof/>
          </w:rPr>
          <w:t>2.3.1</w:t>
        </w:r>
        <w:r>
          <w:rPr>
            <w:rFonts w:asciiTheme="minorHAnsi" w:eastAsiaTheme="minorEastAsia" w:hAnsiTheme="minorHAnsi" w:cstheme="minorBidi"/>
            <w:b w:val="0"/>
            <w:i w:val="0"/>
            <w:noProof/>
            <w:kern w:val="2"/>
            <w14:ligatures w14:val="standardContextual"/>
          </w:rPr>
          <w:tab/>
        </w:r>
        <w:r w:rsidRPr="00A279D2">
          <w:rPr>
            <w:rStyle w:val="Lienhypertexte"/>
            <w:noProof/>
          </w:rPr>
          <w:t>Fenêtre de configuration générale (type d’entreprise + sections à inclure)</w:t>
        </w:r>
        <w:r>
          <w:rPr>
            <w:noProof/>
            <w:webHidden/>
          </w:rPr>
          <w:tab/>
        </w:r>
        <w:r>
          <w:rPr>
            <w:noProof/>
            <w:webHidden/>
          </w:rPr>
          <w:fldChar w:fldCharType="begin"/>
        </w:r>
        <w:r>
          <w:rPr>
            <w:noProof/>
            <w:webHidden/>
          </w:rPr>
          <w:instrText xml:space="preserve"> PAGEREF _Toc203638722 \h </w:instrText>
        </w:r>
        <w:r>
          <w:rPr>
            <w:noProof/>
            <w:webHidden/>
          </w:rPr>
        </w:r>
        <w:r>
          <w:rPr>
            <w:noProof/>
            <w:webHidden/>
          </w:rPr>
          <w:fldChar w:fldCharType="separate"/>
        </w:r>
        <w:r>
          <w:rPr>
            <w:noProof/>
            <w:webHidden/>
          </w:rPr>
          <w:t>7</w:t>
        </w:r>
        <w:r>
          <w:rPr>
            <w:noProof/>
            <w:webHidden/>
          </w:rPr>
          <w:fldChar w:fldCharType="end"/>
        </w:r>
      </w:hyperlink>
    </w:p>
    <w:p w14:paraId="4BD24A66" w14:textId="41696D6E"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23" w:history="1">
        <w:r w:rsidRPr="00A279D2">
          <w:rPr>
            <w:rStyle w:val="Lienhypertexte"/>
            <w:noProof/>
          </w:rPr>
          <w:t>2.3.2</w:t>
        </w:r>
        <w:r>
          <w:rPr>
            <w:rFonts w:asciiTheme="minorHAnsi" w:eastAsiaTheme="minorEastAsia" w:hAnsiTheme="minorHAnsi" w:cstheme="minorBidi"/>
            <w:b w:val="0"/>
            <w:i w:val="0"/>
            <w:noProof/>
            <w:kern w:val="2"/>
            <w14:ligatures w14:val="standardContextual"/>
          </w:rPr>
          <w:tab/>
        </w:r>
        <w:r w:rsidRPr="00A279D2">
          <w:rPr>
            <w:rStyle w:val="Lienhypertexte"/>
            <w:noProof/>
          </w:rPr>
          <w:t>Fenêtre de configuration des frais de personnel</w:t>
        </w:r>
        <w:r>
          <w:rPr>
            <w:noProof/>
            <w:webHidden/>
          </w:rPr>
          <w:tab/>
        </w:r>
        <w:r>
          <w:rPr>
            <w:noProof/>
            <w:webHidden/>
          </w:rPr>
          <w:fldChar w:fldCharType="begin"/>
        </w:r>
        <w:r>
          <w:rPr>
            <w:noProof/>
            <w:webHidden/>
          </w:rPr>
          <w:instrText xml:space="preserve"> PAGEREF _Toc203638723 \h </w:instrText>
        </w:r>
        <w:r>
          <w:rPr>
            <w:noProof/>
            <w:webHidden/>
          </w:rPr>
        </w:r>
        <w:r>
          <w:rPr>
            <w:noProof/>
            <w:webHidden/>
          </w:rPr>
          <w:fldChar w:fldCharType="separate"/>
        </w:r>
        <w:r>
          <w:rPr>
            <w:noProof/>
            <w:webHidden/>
          </w:rPr>
          <w:t>8</w:t>
        </w:r>
        <w:r>
          <w:rPr>
            <w:noProof/>
            <w:webHidden/>
          </w:rPr>
          <w:fldChar w:fldCharType="end"/>
        </w:r>
      </w:hyperlink>
    </w:p>
    <w:p w14:paraId="5D7D03EB" w14:textId="533E0551"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24" w:history="1">
        <w:r w:rsidRPr="00A279D2">
          <w:rPr>
            <w:rStyle w:val="Lienhypertexte"/>
            <w:noProof/>
          </w:rPr>
          <w:t>2.3.3</w:t>
        </w:r>
        <w:r>
          <w:rPr>
            <w:rFonts w:asciiTheme="minorHAnsi" w:eastAsiaTheme="minorEastAsia" w:hAnsiTheme="minorHAnsi" w:cstheme="minorBidi"/>
            <w:b w:val="0"/>
            <w:i w:val="0"/>
            <w:noProof/>
            <w:kern w:val="2"/>
            <w14:ligatures w14:val="standardContextual"/>
          </w:rPr>
          <w:tab/>
        </w:r>
        <w:r w:rsidRPr="00A279D2">
          <w:rPr>
            <w:rStyle w:val="Lienhypertexte"/>
            <w:noProof/>
          </w:rPr>
          <w:t>Fenêtre de configuration du Crédit Moyen Client</w:t>
        </w:r>
        <w:r>
          <w:rPr>
            <w:noProof/>
            <w:webHidden/>
          </w:rPr>
          <w:tab/>
        </w:r>
        <w:r>
          <w:rPr>
            <w:noProof/>
            <w:webHidden/>
          </w:rPr>
          <w:fldChar w:fldCharType="begin"/>
        </w:r>
        <w:r>
          <w:rPr>
            <w:noProof/>
            <w:webHidden/>
          </w:rPr>
          <w:instrText xml:space="preserve"> PAGEREF _Toc203638724 \h </w:instrText>
        </w:r>
        <w:r>
          <w:rPr>
            <w:noProof/>
            <w:webHidden/>
          </w:rPr>
        </w:r>
        <w:r>
          <w:rPr>
            <w:noProof/>
            <w:webHidden/>
          </w:rPr>
          <w:fldChar w:fldCharType="separate"/>
        </w:r>
        <w:r>
          <w:rPr>
            <w:noProof/>
            <w:webHidden/>
          </w:rPr>
          <w:t>9</w:t>
        </w:r>
        <w:r>
          <w:rPr>
            <w:noProof/>
            <w:webHidden/>
          </w:rPr>
          <w:fldChar w:fldCharType="end"/>
        </w:r>
      </w:hyperlink>
    </w:p>
    <w:p w14:paraId="200C388C" w14:textId="0ABF857F"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25" w:history="1">
        <w:r w:rsidRPr="00A279D2">
          <w:rPr>
            <w:rStyle w:val="Lienhypertexte"/>
            <w:noProof/>
          </w:rPr>
          <w:t>2.3.4</w:t>
        </w:r>
        <w:r>
          <w:rPr>
            <w:rFonts w:asciiTheme="minorHAnsi" w:eastAsiaTheme="minorEastAsia" w:hAnsiTheme="minorHAnsi" w:cstheme="minorBidi"/>
            <w:b w:val="0"/>
            <w:i w:val="0"/>
            <w:noProof/>
            <w:kern w:val="2"/>
            <w14:ligatures w14:val="standardContextual"/>
          </w:rPr>
          <w:tab/>
        </w:r>
        <w:r w:rsidRPr="00A279D2">
          <w:rPr>
            <w:rStyle w:val="Lienhypertexte"/>
            <w:noProof/>
          </w:rPr>
          <w:t>Fenêtre de configuration pour le Top 10 Clients / Fournisseurs</w:t>
        </w:r>
        <w:r>
          <w:rPr>
            <w:noProof/>
            <w:webHidden/>
          </w:rPr>
          <w:tab/>
        </w:r>
        <w:r>
          <w:rPr>
            <w:noProof/>
            <w:webHidden/>
          </w:rPr>
          <w:fldChar w:fldCharType="begin"/>
        </w:r>
        <w:r>
          <w:rPr>
            <w:noProof/>
            <w:webHidden/>
          </w:rPr>
          <w:instrText xml:space="preserve"> PAGEREF _Toc203638725 \h </w:instrText>
        </w:r>
        <w:r>
          <w:rPr>
            <w:noProof/>
            <w:webHidden/>
          </w:rPr>
        </w:r>
        <w:r>
          <w:rPr>
            <w:noProof/>
            <w:webHidden/>
          </w:rPr>
          <w:fldChar w:fldCharType="separate"/>
        </w:r>
        <w:r>
          <w:rPr>
            <w:noProof/>
            <w:webHidden/>
          </w:rPr>
          <w:t>10</w:t>
        </w:r>
        <w:r>
          <w:rPr>
            <w:noProof/>
            <w:webHidden/>
          </w:rPr>
          <w:fldChar w:fldCharType="end"/>
        </w:r>
      </w:hyperlink>
    </w:p>
    <w:p w14:paraId="0FE21519" w14:textId="3DBE2088"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26" w:history="1">
        <w:r w:rsidRPr="00A279D2">
          <w:rPr>
            <w:rStyle w:val="Lienhypertexte"/>
            <w:noProof/>
          </w:rPr>
          <w:t>2.4</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Calculs analytiques</w:t>
        </w:r>
        <w:r>
          <w:rPr>
            <w:noProof/>
            <w:webHidden/>
          </w:rPr>
          <w:tab/>
        </w:r>
        <w:r>
          <w:rPr>
            <w:noProof/>
            <w:webHidden/>
          </w:rPr>
          <w:fldChar w:fldCharType="begin"/>
        </w:r>
        <w:r>
          <w:rPr>
            <w:noProof/>
            <w:webHidden/>
          </w:rPr>
          <w:instrText xml:space="preserve"> PAGEREF _Toc203638726 \h </w:instrText>
        </w:r>
        <w:r>
          <w:rPr>
            <w:noProof/>
            <w:webHidden/>
          </w:rPr>
        </w:r>
        <w:r>
          <w:rPr>
            <w:noProof/>
            <w:webHidden/>
          </w:rPr>
          <w:fldChar w:fldCharType="separate"/>
        </w:r>
        <w:r>
          <w:rPr>
            <w:noProof/>
            <w:webHidden/>
          </w:rPr>
          <w:t>11</w:t>
        </w:r>
        <w:r>
          <w:rPr>
            <w:noProof/>
            <w:webHidden/>
          </w:rPr>
          <w:fldChar w:fldCharType="end"/>
        </w:r>
      </w:hyperlink>
    </w:p>
    <w:p w14:paraId="6F50296F" w14:textId="1E2AC20B"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27" w:history="1">
        <w:r w:rsidRPr="00A279D2">
          <w:rPr>
            <w:rStyle w:val="Lienhypertexte"/>
            <w:noProof/>
          </w:rPr>
          <w:t>2.4.1</w:t>
        </w:r>
        <w:r>
          <w:rPr>
            <w:rFonts w:asciiTheme="minorHAnsi" w:eastAsiaTheme="minorEastAsia" w:hAnsiTheme="minorHAnsi" w:cstheme="minorBidi"/>
            <w:b w:val="0"/>
            <w:i w:val="0"/>
            <w:noProof/>
            <w:kern w:val="2"/>
            <w14:ligatures w14:val="standardContextual"/>
          </w:rPr>
          <w:tab/>
        </w:r>
        <w:r w:rsidRPr="00A279D2">
          <w:rPr>
            <w:rStyle w:val="Lienhypertexte"/>
            <w:noProof/>
          </w:rPr>
          <w:t>Chiffre d'affaires (</w:t>
        </w:r>
        <w:r w:rsidRPr="00A279D2">
          <w:rPr>
            <w:rStyle w:val="Lienhypertexte"/>
            <w:rFonts w:cs="Courier New"/>
            <w:noProof/>
          </w:rPr>
          <w:t>chiffres_affaires</w:t>
        </w:r>
        <w:r w:rsidRPr="00A279D2">
          <w:rPr>
            <w:rStyle w:val="Lienhypertexte"/>
            <w:noProof/>
          </w:rPr>
          <w:t>)</w:t>
        </w:r>
        <w:r>
          <w:rPr>
            <w:noProof/>
            <w:webHidden/>
          </w:rPr>
          <w:tab/>
        </w:r>
        <w:r>
          <w:rPr>
            <w:noProof/>
            <w:webHidden/>
          </w:rPr>
          <w:fldChar w:fldCharType="begin"/>
        </w:r>
        <w:r>
          <w:rPr>
            <w:noProof/>
            <w:webHidden/>
          </w:rPr>
          <w:instrText xml:space="preserve"> PAGEREF _Toc203638727 \h </w:instrText>
        </w:r>
        <w:r>
          <w:rPr>
            <w:noProof/>
            <w:webHidden/>
          </w:rPr>
        </w:r>
        <w:r>
          <w:rPr>
            <w:noProof/>
            <w:webHidden/>
          </w:rPr>
          <w:fldChar w:fldCharType="separate"/>
        </w:r>
        <w:r>
          <w:rPr>
            <w:noProof/>
            <w:webHidden/>
          </w:rPr>
          <w:t>11</w:t>
        </w:r>
        <w:r>
          <w:rPr>
            <w:noProof/>
            <w:webHidden/>
          </w:rPr>
          <w:fldChar w:fldCharType="end"/>
        </w:r>
      </w:hyperlink>
    </w:p>
    <w:p w14:paraId="715280DB" w14:textId="0FE7542A"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28" w:history="1">
        <w:r w:rsidRPr="00A279D2">
          <w:rPr>
            <w:rStyle w:val="Lienhypertexte"/>
            <w:noProof/>
          </w:rPr>
          <w:t>2.4.2</w:t>
        </w:r>
        <w:r>
          <w:rPr>
            <w:rFonts w:asciiTheme="minorHAnsi" w:eastAsiaTheme="minorEastAsia" w:hAnsiTheme="minorHAnsi" w:cstheme="minorBidi"/>
            <w:b w:val="0"/>
            <w:i w:val="0"/>
            <w:noProof/>
            <w:kern w:val="2"/>
            <w14:ligatures w14:val="standardContextual"/>
          </w:rPr>
          <w:tab/>
        </w:r>
        <w:r w:rsidRPr="00A279D2">
          <w:rPr>
            <w:rStyle w:val="Lienhypertexte"/>
            <w:noProof/>
          </w:rPr>
          <w:t>Achats &amp; sous-traitance</w:t>
        </w:r>
        <w:r>
          <w:rPr>
            <w:noProof/>
            <w:webHidden/>
          </w:rPr>
          <w:tab/>
        </w:r>
        <w:r>
          <w:rPr>
            <w:noProof/>
            <w:webHidden/>
          </w:rPr>
          <w:fldChar w:fldCharType="begin"/>
        </w:r>
        <w:r>
          <w:rPr>
            <w:noProof/>
            <w:webHidden/>
          </w:rPr>
          <w:instrText xml:space="preserve"> PAGEREF _Toc203638728 \h </w:instrText>
        </w:r>
        <w:r>
          <w:rPr>
            <w:noProof/>
            <w:webHidden/>
          </w:rPr>
        </w:r>
        <w:r>
          <w:rPr>
            <w:noProof/>
            <w:webHidden/>
          </w:rPr>
          <w:fldChar w:fldCharType="separate"/>
        </w:r>
        <w:r>
          <w:rPr>
            <w:noProof/>
            <w:webHidden/>
          </w:rPr>
          <w:t>11</w:t>
        </w:r>
        <w:r>
          <w:rPr>
            <w:noProof/>
            <w:webHidden/>
          </w:rPr>
          <w:fldChar w:fldCharType="end"/>
        </w:r>
      </w:hyperlink>
    </w:p>
    <w:p w14:paraId="05264361" w14:textId="37F48F1A"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29" w:history="1">
        <w:r w:rsidRPr="00A279D2">
          <w:rPr>
            <w:rStyle w:val="Lienhypertexte"/>
            <w:noProof/>
          </w:rPr>
          <w:t>2.4.3</w:t>
        </w:r>
        <w:r>
          <w:rPr>
            <w:rFonts w:asciiTheme="minorHAnsi" w:eastAsiaTheme="minorEastAsia" w:hAnsiTheme="minorHAnsi" w:cstheme="minorBidi"/>
            <w:b w:val="0"/>
            <w:i w:val="0"/>
            <w:noProof/>
            <w:kern w:val="2"/>
            <w14:ligatures w14:val="standardContextual"/>
          </w:rPr>
          <w:tab/>
        </w:r>
        <w:r w:rsidRPr="00A279D2">
          <w:rPr>
            <w:rStyle w:val="Lienhypertexte"/>
            <w:noProof/>
          </w:rPr>
          <w:t>Trésorerie (</w:t>
        </w:r>
        <w:r w:rsidRPr="00A279D2">
          <w:rPr>
            <w:rStyle w:val="Lienhypertexte"/>
            <w:rFonts w:cs="Courier New"/>
            <w:noProof/>
          </w:rPr>
          <w:t>tresorerie</w:t>
        </w:r>
        <w:r w:rsidRPr="00A279D2">
          <w:rPr>
            <w:rStyle w:val="Lienhypertexte"/>
            <w:noProof/>
          </w:rPr>
          <w:t>)</w:t>
        </w:r>
        <w:r>
          <w:rPr>
            <w:noProof/>
            <w:webHidden/>
          </w:rPr>
          <w:tab/>
        </w:r>
        <w:r>
          <w:rPr>
            <w:noProof/>
            <w:webHidden/>
          </w:rPr>
          <w:fldChar w:fldCharType="begin"/>
        </w:r>
        <w:r>
          <w:rPr>
            <w:noProof/>
            <w:webHidden/>
          </w:rPr>
          <w:instrText xml:space="preserve"> PAGEREF _Toc203638729 \h </w:instrText>
        </w:r>
        <w:r>
          <w:rPr>
            <w:noProof/>
            <w:webHidden/>
          </w:rPr>
        </w:r>
        <w:r>
          <w:rPr>
            <w:noProof/>
            <w:webHidden/>
          </w:rPr>
          <w:fldChar w:fldCharType="separate"/>
        </w:r>
        <w:r>
          <w:rPr>
            <w:noProof/>
            <w:webHidden/>
          </w:rPr>
          <w:t>12</w:t>
        </w:r>
        <w:r>
          <w:rPr>
            <w:noProof/>
            <w:webHidden/>
          </w:rPr>
          <w:fldChar w:fldCharType="end"/>
        </w:r>
      </w:hyperlink>
    </w:p>
    <w:p w14:paraId="27F3906B" w14:textId="1A5DA959"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30" w:history="1">
        <w:r w:rsidRPr="00A279D2">
          <w:rPr>
            <w:rStyle w:val="Lienhypertexte"/>
            <w:noProof/>
          </w:rPr>
          <w:t>2.4.4</w:t>
        </w:r>
        <w:r>
          <w:rPr>
            <w:rFonts w:asciiTheme="minorHAnsi" w:eastAsiaTheme="minorEastAsia" w:hAnsiTheme="minorHAnsi" w:cstheme="minorBidi"/>
            <w:b w:val="0"/>
            <w:i w:val="0"/>
            <w:noProof/>
            <w:kern w:val="2"/>
            <w14:ligatures w14:val="standardContextual"/>
          </w:rPr>
          <w:tab/>
        </w:r>
        <w:r w:rsidRPr="00A279D2">
          <w:rPr>
            <w:rStyle w:val="Lienhypertexte"/>
            <w:noProof/>
          </w:rPr>
          <w:t>Salaires (</w:t>
        </w:r>
        <w:r w:rsidRPr="00A279D2">
          <w:rPr>
            <w:rStyle w:val="Lienhypertexte"/>
            <w:rFonts w:cs="Courier New"/>
            <w:noProof/>
          </w:rPr>
          <w:t>frais_personnels</w:t>
        </w:r>
        <w:r w:rsidRPr="00A279D2">
          <w:rPr>
            <w:rStyle w:val="Lienhypertexte"/>
            <w:noProof/>
          </w:rPr>
          <w:t>)</w:t>
        </w:r>
        <w:r>
          <w:rPr>
            <w:noProof/>
            <w:webHidden/>
          </w:rPr>
          <w:tab/>
        </w:r>
        <w:r>
          <w:rPr>
            <w:noProof/>
            <w:webHidden/>
          </w:rPr>
          <w:fldChar w:fldCharType="begin"/>
        </w:r>
        <w:r>
          <w:rPr>
            <w:noProof/>
            <w:webHidden/>
          </w:rPr>
          <w:instrText xml:space="preserve"> PAGEREF _Toc203638730 \h </w:instrText>
        </w:r>
        <w:r>
          <w:rPr>
            <w:noProof/>
            <w:webHidden/>
          </w:rPr>
        </w:r>
        <w:r>
          <w:rPr>
            <w:noProof/>
            <w:webHidden/>
          </w:rPr>
          <w:fldChar w:fldCharType="separate"/>
        </w:r>
        <w:r>
          <w:rPr>
            <w:noProof/>
            <w:webHidden/>
          </w:rPr>
          <w:t>12</w:t>
        </w:r>
        <w:r>
          <w:rPr>
            <w:noProof/>
            <w:webHidden/>
          </w:rPr>
          <w:fldChar w:fldCharType="end"/>
        </w:r>
      </w:hyperlink>
    </w:p>
    <w:p w14:paraId="45F82AD8" w14:textId="44DDA37D"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31" w:history="1">
        <w:r w:rsidRPr="00A279D2">
          <w:rPr>
            <w:rStyle w:val="Lienhypertexte"/>
            <w:noProof/>
          </w:rPr>
          <w:t>2.4.5</w:t>
        </w:r>
        <w:r>
          <w:rPr>
            <w:rFonts w:asciiTheme="minorHAnsi" w:eastAsiaTheme="minorEastAsia" w:hAnsiTheme="minorHAnsi" w:cstheme="minorBidi"/>
            <w:b w:val="0"/>
            <w:i w:val="0"/>
            <w:noProof/>
            <w:kern w:val="2"/>
            <w14:ligatures w14:val="standardContextual"/>
          </w:rPr>
          <w:tab/>
        </w:r>
        <w:r w:rsidRPr="00A279D2">
          <w:rPr>
            <w:rStyle w:val="Lienhypertexte"/>
            <w:noProof/>
          </w:rPr>
          <w:t>Investissements (</w:t>
        </w:r>
        <w:r w:rsidRPr="00A279D2">
          <w:rPr>
            <w:rStyle w:val="Lienhypertexte"/>
            <w:rFonts w:cs="Courier New"/>
            <w:noProof/>
          </w:rPr>
          <w:t>investissement</w:t>
        </w:r>
        <w:r w:rsidRPr="00A279D2">
          <w:rPr>
            <w:rStyle w:val="Lienhypertexte"/>
            <w:noProof/>
          </w:rPr>
          <w:t>)</w:t>
        </w:r>
        <w:r>
          <w:rPr>
            <w:noProof/>
            <w:webHidden/>
          </w:rPr>
          <w:tab/>
        </w:r>
        <w:r>
          <w:rPr>
            <w:noProof/>
            <w:webHidden/>
          </w:rPr>
          <w:fldChar w:fldCharType="begin"/>
        </w:r>
        <w:r>
          <w:rPr>
            <w:noProof/>
            <w:webHidden/>
          </w:rPr>
          <w:instrText xml:space="preserve"> PAGEREF _Toc203638731 \h </w:instrText>
        </w:r>
        <w:r>
          <w:rPr>
            <w:noProof/>
            <w:webHidden/>
          </w:rPr>
        </w:r>
        <w:r>
          <w:rPr>
            <w:noProof/>
            <w:webHidden/>
          </w:rPr>
          <w:fldChar w:fldCharType="separate"/>
        </w:r>
        <w:r>
          <w:rPr>
            <w:noProof/>
            <w:webHidden/>
          </w:rPr>
          <w:t>12</w:t>
        </w:r>
        <w:r>
          <w:rPr>
            <w:noProof/>
            <w:webHidden/>
          </w:rPr>
          <w:fldChar w:fldCharType="end"/>
        </w:r>
      </w:hyperlink>
    </w:p>
    <w:p w14:paraId="5C906F5E" w14:textId="73D05E87"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32" w:history="1">
        <w:r w:rsidRPr="00A279D2">
          <w:rPr>
            <w:rStyle w:val="Lienhypertexte"/>
            <w:noProof/>
          </w:rPr>
          <w:t>2.4.6</w:t>
        </w:r>
        <w:r>
          <w:rPr>
            <w:rFonts w:asciiTheme="minorHAnsi" w:eastAsiaTheme="minorEastAsia" w:hAnsiTheme="minorHAnsi" w:cstheme="minorBidi"/>
            <w:b w:val="0"/>
            <w:i w:val="0"/>
            <w:noProof/>
            <w:kern w:val="2"/>
            <w14:ligatures w14:val="standardContextual"/>
          </w:rPr>
          <w:tab/>
        </w:r>
        <w:r w:rsidRPr="00A279D2">
          <w:rPr>
            <w:rStyle w:val="Lienhypertexte"/>
            <w:noProof/>
          </w:rPr>
          <w:t>Crédit moyen clients/fournisseurs</w:t>
        </w:r>
        <w:r>
          <w:rPr>
            <w:noProof/>
            <w:webHidden/>
          </w:rPr>
          <w:tab/>
        </w:r>
        <w:r>
          <w:rPr>
            <w:noProof/>
            <w:webHidden/>
          </w:rPr>
          <w:fldChar w:fldCharType="begin"/>
        </w:r>
        <w:r>
          <w:rPr>
            <w:noProof/>
            <w:webHidden/>
          </w:rPr>
          <w:instrText xml:space="preserve"> PAGEREF _Toc203638732 \h </w:instrText>
        </w:r>
        <w:r>
          <w:rPr>
            <w:noProof/>
            <w:webHidden/>
          </w:rPr>
        </w:r>
        <w:r>
          <w:rPr>
            <w:noProof/>
            <w:webHidden/>
          </w:rPr>
          <w:fldChar w:fldCharType="separate"/>
        </w:r>
        <w:r>
          <w:rPr>
            <w:noProof/>
            <w:webHidden/>
          </w:rPr>
          <w:t>12</w:t>
        </w:r>
        <w:r>
          <w:rPr>
            <w:noProof/>
            <w:webHidden/>
          </w:rPr>
          <w:fldChar w:fldCharType="end"/>
        </w:r>
      </w:hyperlink>
    </w:p>
    <w:p w14:paraId="2C0D4D41" w14:textId="46A630C7"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33" w:history="1">
        <w:r w:rsidRPr="00A279D2">
          <w:rPr>
            <w:rStyle w:val="Lienhypertexte"/>
            <w:noProof/>
          </w:rPr>
          <w:t>2.4.7</w:t>
        </w:r>
        <w:r>
          <w:rPr>
            <w:rFonts w:asciiTheme="minorHAnsi" w:eastAsiaTheme="minorEastAsia" w:hAnsiTheme="minorHAnsi" w:cstheme="minorBidi"/>
            <w:b w:val="0"/>
            <w:i w:val="0"/>
            <w:noProof/>
            <w:kern w:val="2"/>
            <w14:ligatures w14:val="standardContextual"/>
          </w:rPr>
          <w:tab/>
        </w:r>
        <w:r w:rsidRPr="00A279D2">
          <w:rPr>
            <w:rStyle w:val="Lienhypertexte"/>
            <w:noProof/>
          </w:rPr>
          <w:t>Top 10 clients/fournisseurs (</w:t>
        </w:r>
        <w:r w:rsidRPr="00A279D2">
          <w:rPr>
            <w:rStyle w:val="Lienhypertexte"/>
            <w:rFonts w:cs="Courier New"/>
            <w:noProof/>
          </w:rPr>
          <w:t>top_dix</w:t>
        </w:r>
        <w:r w:rsidRPr="00A279D2">
          <w:rPr>
            <w:rStyle w:val="Lienhypertexte"/>
            <w:noProof/>
          </w:rPr>
          <w:t xml:space="preserve">, </w:t>
        </w:r>
        <w:r w:rsidRPr="00A279D2">
          <w:rPr>
            <w:rStyle w:val="Lienhypertexte"/>
            <w:rFonts w:cs="Courier New"/>
            <w:noProof/>
          </w:rPr>
          <w:t>top_dix_hors_taxes</w:t>
        </w:r>
        <w:r w:rsidRPr="00A279D2">
          <w:rPr>
            <w:rStyle w:val="Lienhypertexte"/>
            <w:noProof/>
          </w:rPr>
          <w:t>)</w:t>
        </w:r>
        <w:r>
          <w:rPr>
            <w:noProof/>
            <w:webHidden/>
          </w:rPr>
          <w:tab/>
        </w:r>
        <w:r>
          <w:rPr>
            <w:noProof/>
            <w:webHidden/>
          </w:rPr>
          <w:fldChar w:fldCharType="begin"/>
        </w:r>
        <w:r>
          <w:rPr>
            <w:noProof/>
            <w:webHidden/>
          </w:rPr>
          <w:instrText xml:space="preserve"> PAGEREF _Toc203638733 \h </w:instrText>
        </w:r>
        <w:r>
          <w:rPr>
            <w:noProof/>
            <w:webHidden/>
          </w:rPr>
        </w:r>
        <w:r>
          <w:rPr>
            <w:noProof/>
            <w:webHidden/>
          </w:rPr>
          <w:fldChar w:fldCharType="separate"/>
        </w:r>
        <w:r>
          <w:rPr>
            <w:noProof/>
            <w:webHidden/>
          </w:rPr>
          <w:t>12</w:t>
        </w:r>
        <w:r>
          <w:rPr>
            <w:noProof/>
            <w:webHidden/>
          </w:rPr>
          <w:fldChar w:fldCharType="end"/>
        </w:r>
      </w:hyperlink>
    </w:p>
    <w:p w14:paraId="155983DE" w14:textId="48F7B6AB"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34" w:history="1">
        <w:r w:rsidRPr="00A279D2">
          <w:rPr>
            <w:rStyle w:val="Lienhypertexte"/>
            <w:noProof/>
          </w:rPr>
          <w:t>2.5</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Création dynamique de feuilles Excel</w:t>
        </w:r>
        <w:r>
          <w:rPr>
            <w:noProof/>
            <w:webHidden/>
          </w:rPr>
          <w:tab/>
        </w:r>
        <w:r>
          <w:rPr>
            <w:noProof/>
            <w:webHidden/>
          </w:rPr>
          <w:fldChar w:fldCharType="begin"/>
        </w:r>
        <w:r>
          <w:rPr>
            <w:noProof/>
            <w:webHidden/>
          </w:rPr>
          <w:instrText xml:space="preserve"> PAGEREF _Toc203638734 \h </w:instrText>
        </w:r>
        <w:r>
          <w:rPr>
            <w:noProof/>
            <w:webHidden/>
          </w:rPr>
        </w:r>
        <w:r>
          <w:rPr>
            <w:noProof/>
            <w:webHidden/>
          </w:rPr>
          <w:fldChar w:fldCharType="separate"/>
        </w:r>
        <w:r>
          <w:rPr>
            <w:noProof/>
            <w:webHidden/>
          </w:rPr>
          <w:t>12</w:t>
        </w:r>
        <w:r>
          <w:rPr>
            <w:noProof/>
            <w:webHidden/>
          </w:rPr>
          <w:fldChar w:fldCharType="end"/>
        </w:r>
      </w:hyperlink>
    </w:p>
    <w:p w14:paraId="2624998B" w14:textId="2705A71F"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35" w:history="1">
        <w:r w:rsidRPr="00A279D2">
          <w:rPr>
            <w:rStyle w:val="Lienhypertexte"/>
            <w:noProof/>
          </w:rPr>
          <w:t>2.5.1</w:t>
        </w:r>
        <w:r>
          <w:rPr>
            <w:rFonts w:asciiTheme="minorHAnsi" w:eastAsiaTheme="minorEastAsia" w:hAnsiTheme="minorHAnsi" w:cstheme="minorBidi"/>
            <w:b w:val="0"/>
            <w:i w:val="0"/>
            <w:noProof/>
            <w:kern w:val="2"/>
            <w14:ligatures w14:val="standardContextual"/>
          </w:rPr>
          <w:tab/>
        </w:r>
        <w:r w:rsidRPr="00A279D2">
          <w:rPr>
            <w:rStyle w:val="Lienhypertexte"/>
            <w:noProof/>
          </w:rPr>
          <w:t xml:space="preserve">Insertion dans Excel via </w:t>
        </w:r>
        <w:r w:rsidRPr="00A279D2">
          <w:rPr>
            <w:rStyle w:val="Lienhypertexte"/>
            <w:rFonts w:cs="Courier New"/>
            <w:noProof/>
          </w:rPr>
          <w:t>openpyxl</w:t>
        </w:r>
        <w:r>
          <w:rPr>
            <w:noProof/>
            <w:webHidden/>
          </w:rPr>
          <w:tab/>
        </w:r>
        <w:r>
          <w:rPr>
            <w:noProof/>
            <w:webHidden/>
          </w:rPr>
          <w:fldChar w:fldCharType="begin"/>
        </w:r>
        <w:r>
          <w:rPr>
            <w:noProof/>
            <w:webHidden/>
          </w:rPr>
          <w:instrText xml:space="preserve"> PAGEREF _Toc203638735 \h </w:instrText>
        </w:r>
        <w:r>
          <w:rPr>
            <w:noProof/>
            <w:webHidden/>
          </w:rPr>
        </w:r>
        <w:r>
          <w:rPr>
            <w:noProof/>
            <w:webHidden/>
          </w:rPr>
          <w:fldChar w:fldCharType="separate"/>
        </w:r>
        <w:r>
          <w:rPr>
            <w:noProof/>
            <w:webHidden/>
          </w:rPr>
          <w:t>12</w:t>
        </w:r>
        <w:r>
          <w:rPr>
            <w:noProof/>
            <w:webHidden/>
          </w:rPr>
          <w:fldChar w:fldCharType="end"/>
        </w:r>
      </w:hyperlink>
    </w:p>
    <w:p w14:paraId="65231E52" w14:textId="71E9FA26" w:rsidR="003E3AE3" w:rsidRDefault="003E3AE3">
      <w:pPr>
        <w:pStyle w:val="TM3"/>
        <w:tabs>
          <w:tab w:val="left" w:pos="1540"/>
          <w:tab w:val="right" w:leader="dot" w:pos="10338"/>
        </w:tabs>
        <w:rPr>
          <w:rFonts w:asciiTheme="minorHAnsi" w:eastAsiaTheme="minorEastAsia" w:hAnsiTheme="minorHAnsi" w:cstheme="minorBidi"/>
          <w:b w:val="0"/>
          <w:i w:val="0"/>
          <w:noProof/>
          <w:kern w:val="2"/>
          <w14:ligatures w14:val="standardContextual"/>
        </w:rPr>
      </w:pPr>
      <w:hyperlink w:anchor="_Toc203638736" w:history="1">
        <w:r w:rsidRPr="00A279D2">
          <w:rPr>
            <w:rStyle w:val="Lienhypertexte"/>
            <w:noProof/>
          </w:rPr>
          <w:t>2.5.2</w:t>
        </w:r>
        <w:r>
          <w:rPr>
            <w:rFonts w:asciiTheme="minorHAnsi" w:eastAsiaTheme="minorEastAsia" w:hAnsiTheme="minorHAnsi" w:cstheme="minorBidi"/>
            <w:b w:val="0"/>
            <w:i w:val="0"/>
            <w:noProof/>
            <w:kern w:val="2"/>
            <w14:ligatures w14:val="standardContextual"/>
          </w:rPr>
          <w:tab/>
        </w:r>
        <w:r w:rsidRPr="00A279D2">
          <w:rPr>
            <w:rStyle w:val="Lienhypertexte"/>
            <w:noProof/>
          </w:rPr>
          <w:t>Mise en forme dynamique</w:t>
        </w:r>
        <w:r>
          <w:rPr>
            <w:noProof/>
            <w:webHidden/>
          </w:rPr>
          <w:tab/>
        </w:r>
        <w:r>
          <w:rPr>
            <w:noProof/>
            <w:webHidden/>
          </w:rPr>
          <w:fldChar w:fldCharType="begin"/>
        </w:r>
        <w:r>
          <w:rPr>
            <w:noProof/>
            <w:webHidden/>
          </w:rPr>
          <w:instrText xml:space="preserve"> PAGEREF _Toc203638736 \h </w:instrText>
        </w:r>
        <w:r>
          <w:rPr>
            <w:noProof/>
            <w:webHidden/>
          </w:rPr>
        </w:r>
        <w:r>
          <w:rPr>
            <w:noProof/>
            <w:webHidden/>
          </w:rPr>
          <w:fldChar w:fldCharType="separate"/>
        </w:r>
        <w:r>
          <w:rPr>
            <w:noProof/>
            <w:webHidden/>
          </w:rPr>
          <w:t>13</w:t>
        </w:r>
        <w:r>
          <w:rPr>
            <w:noProof/>
            <w:webHidden/>
          </w:rPr>
          <w:fldChar w:fldCharType="end"/>
        </w:r>
      </w:hyperlink>
    </w:p>
    <w:p w14:paraId="0F4F0BCE" w14:textId="6AAADC8F"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37" w:history="1">
        <w:r w:rsidRPr="00A279D2">
          <w:rPr>
            <w:rStyle w:val="Lienhypertexte"/>
            <w:noProof/>
          </w:rPr>
          <w:t>2.6</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Génération de graphiques</w:t>
        </w:r>
        <w:r>
          <w:rPr>
            <w:noProof/>
            <w:webHidden/>
          </w:rPr>
          <w:tab/>
        </w:r>
        <w:r>
          <w:rPr>
            <w:noProof/>
            <w:webHidden/>
          </w:rPr>
          <w:fldChar w:fldCharType="begin"/>
        </w:r>
        <w:r>
          <w:rPr>
            <w:noProof/>
            <w:webHidden/>
          </w:rPr>
          <w:instrText xml:space="preserve"> PAGEREF _Toc203638737 \h </w:instrText>
        </w:r>
        <w:r>
          <w:rPr>
            <w:noProof/>
            <w:webHidden/>
          </w:rPr>
        </w:r>
        <w:r>
          <w:rPr>
            <w:noProof/>
            <w:webHidden/>
          </w:rPr>
          <w:fldChar w:fldCharType="separate"/>
        </w:r>
        <w:r>
          <w:rPr>
            <w:noProof/>
            <w:webHidden/>
          </w:rPr>
          <w:t>13</w:t>
        </w:r>
        <w:r>
          <w:rPr>
            <w:noProof/>
            <w:webHidden/>
          </w:rPr>
          <w:fldChar w:fldCharType="end"/>
        </w:r>
      </w:hyperlink>
    </w:p>
    <w:p w14:paraId="66849368" w14:textId="18E359B7" w:rsidR="003E3AE3" w:rsidRDefault="003E3AE3">
      <w:pPr>
        <w:pStyle w:val="TM2"/>
        <w:tabs>
          <w:tab w:val="left" w:pos="1100"/>
          <w:tab w:val="right" w:leader="dot" w:pos="10338"/>
        </w:tabs>
        <w:rPr>
          <w:rFonts w:asciiTheme="minorHAnsi" w:eastAsiaTheme="minorEastAsia" w:hAnsiTheme="minorHAnsi" w:cstheme="minorBidi"/>
          <w:b w:val="0"/>
          <w:bCs w:val="0"/>
          <w:noProof/>
          <w:color w:val="auto"/>
          <w:kern w:val="2"/>
          <w:sz w:val="24"/>
          <w:szCs w:val="24"/>
          <w:u w:val="none"/>
          <w14:ligatures w14:val="standardContextual"/>
        </w:rPr>
      </w:pPr>
      <w:hyperlink w:anchor="_Toc203638738" w:history="1">
        <w:r w:rsidRPr="00A279D2">
          <w:rPr>
            <w:rStyle w:val="Lienhypertexte"/>
            <w:noProof/>
          </w:rPr>
          <w:t>2.7</w:t>
        </w:r>
        <w:r>
          <w:rPr>
            <w:rFonts w:asciiTheme="minorHAnsi" w:eastAsiaTheme="minorEastAsia" w:hAnsiTheme="minorHAnsi" w:cstheme="minorBidi"/>
            <w:b w:val="0"/>
            <w:bCs w:val="0"/>
            <w:noProof/>
            <w:color w:val="auto"/>
            <w:kern w:val="2"/>
            <w:sz w:val="24"/>
            <w:szCs w:val="24"/>
            <w:u w:val="none"/>
            <w14:ligatures w14:val="standardContextual"/>
          </w:rPr>
          <w:tab/>
        </w:r>
        <w:r w:rsidRPr="00A279D2">
          <w:rPr>
            <w:rStyle w:val="Lienhypertexte"/>
            <w:noProof/>
          </w:rPr>
          <w:t>Export et ouverture automatique</w:t>
        </w:r>
        <w:r>
          <w:rPr>
            <w:noProof/>
            <w:webHidden/>
          </w:rPr>
          <w:tab/>
        </w:r>
        <w:r>
          <w:rPr>
            <w:noProof/>
            <w:webHidden/>
          </w:rPr>
          <w:fldChar w:fldCharType="begin"/>
        </w:r>
        <w:r>
          <w:rPr>
            <w:noProof/>
            <w:webHidden/>
          </w:rPr>
          <w:instrText xml:space="preserve"> PAGEREF _Toc203638738 \h </w:instrText>
        </w:r>
        <w:r>
          <w:rPr>
            <w:noProof/>
            <w:webHidden/>
          </w:rPr>
        </w:r>
        <w:r>
          <w:rPr>
            <w:noProof/>
            <w:webHidden/>
          </w:rPr>
          <w:fldChar w:fldCharType="separate"/>
        </w:r>
        <w:r>
          <w:rPr>
            <w:noProof/>
            <w:webHidden/>
          </w:rPr>
          <w:t>13</w:t>
        </w:r>
        <w:r>
          <w:rPr>
            <w:noProof/>
            <w:webHidden/>
          </w:rPr>
          <w:fldChar w:fldCharType="end"/>
        </w:r>
      </w:hyperlink>
    </w:p>
    <w:p w14:paraId="0717F81E" w14:textId="3C321786" w:rsidR="003E3AE3" w:rsidRDefault="003E3AE3">
      <w:pPr>
        <w:pStyle w:val="TM1"/>
        <w:tabs>
          <w:tab w:val="left" w:pos="660"/>
          <w:tab w:val="right" w:leader="dot" w:pos="10338"/>
        </w:tabs>
        <w:rPr>
          <w:rFonts w:asciiTheme="minorHAnsi" w:eastAsiaTheme="minorEastAsia" w:hAnsiTheme="minorHAnsi" w:cstheme="minorBidi"/>
          <w:b w:val="0"/>
          <w:bCs w:val="0"/>
          <w:iCs w:val="0"/>
          <w:smallCaps w:val="0"/>
          <w:noProof/>
          <w:kern w:val="2"/>
          <w:sz w:val="24"/>
          <w:szCs w:val="24"/>
          <w:u w:val="none"/>
          <w14:ligatures w14:val="standardContextual"/>
        </w:rPr>
      </w:pPr>
      <w:hyperlink w:anchor="_Toc203638739" w:history="1">
        <w:r w:rsidRPr="00A279D2">
          <w:rPr>
            <w:rStyle w:val="Lienhypertexte"/>
            <w:noProof/>
          </w:rPr>
          <w:t>3.</w:t>
        </w:r>
        <w:r>
          <w:rPr>
            <w:rFonts w:asciiTheme="minorHAnsi" w:eastAsiaTheme="minorEastAsia" w:hAnsiTheme="minorHAnsi" w:cstheme="minorBidi"/>
            <w:b w:val="0"/>
            <w:bCs w:val="0"/>
            <w:iCs w:val="0"/>
            <w:smallCaps w:val="0"/>
            <w:noProof/>
            <w:kern w:val="2"/>
            <w:sz w:val="24"/>
            <w:szCs w:val="24"/>
            <w:u w:val="none"/>
            <w14:ligatures w14:val="standardContextual"/>
          </w:rPr>
          <w:tab/>
        </w:r>
        <w:r w:rsidRPr="00A279D2">
          <w:rPr>
            <w:rStyle w:val="Lienhypertexte"/>
            <w:noProof/>
          </w:rPr>
          <w:t>Problèmes techniques rencontrés et résolus</w:t>
        </w:r>
        <w:r>
          <w:rPr>
            <w:noProof/>
            <w:webHidden/>
          </w:rPr>
          <w:tab/>
        </w:r>
        <w:r>
          <w:rPr>
            <w:noProof/>
            <w:webHidden/>
          </w:rPr>
          <w:fldChar w:fldCharType="begin"/>
        </w:r>
        <w:r>
          <w:rPr>
            <w:noProof/>
            <w:webHidden/>
          </w:rPr>
          <w:instrText xml:space="preserve"> PAGEREF _Toc203638739 \h </w:instrText>
        </w:r>
        <w:r>
          <w:rPr>
            <w:noProof/>
            <w:webHidden/>
          </w:rPr>
        </w:r>
        <w:r>
          <w:rPr>
            <w:noProof/>
            <w:webHidden/>
          </w:rPr>
          <w:fldChar w:fldCharType="separate"/>
        </w:r>
        <w:r>
          <w:rPr>
            <w:noProof/>
            <w:webHidden/>
          </w:rPr>
          <w:t>14</w:t>
        </w:r>
        <w:r>
          <w:rPr>
            <w:noProof/>
            <w:webHidden/>
          </w:rPr>
          <w:fldChar w:fldCharType="end"/>
        </w:r>
      </w:hyperlink>
    </w:p>
    <w:p w14:paraId="3D9649A0" w14:textId="3FCBAFB9" w:rsidR="003E3AE3" w:rsidRDefault="003E3AE3">
      <w:pPr>
        <w:pStyle w:val="TM1"/>
        <w:tabs>
          <w:tab w:val="left" w:pos="660"/>
          <w:tab w:val="right" w:leader="dot" w:pos="10338"/>
        </w:tabs>
        <w:rPr>
          <w:rFonts w:asciiTheme="minorHAnsi" w:eastAsiaTheme="minorEastAsia" w:hAnsiTheme="minorHAnsi" w:cstheme="minorBidi"/>
          <w:b w:val="0"/>
          <w:bCs w:val="0"/>
          <w:iCs w:val="0"/>
          <w:smallCaps w:val="0"/>
          <w:noProof/>
          <w:kern w:val="2"/>
          <w:sz w:val="24"/>
          <w:szCs w:val="24"/>
          <w:u w:val="none"/>
          <w14:ligatures w14:val="standardContextual"/>
        </w:rPr>
      </w:pPr>
      <w:hyperlink w:anchor="_Toc203638740" w:history="1">
        <w:r w:rsidRPr="00A279D2">
          <w:rPr>
            <w:rStyle w:val="Lienhypertexte"/>
            <w:noProof/>
          </w:rPr>
          <w:t>4.</w:t>
        </w:r>
        <w:r>
          <w:rPr>
            <w:rFonts w:asciiTheme="minorHAnsi" w:eastAsiaTheme="minorEastAsia" w:hAnsiTheme="minorHAnsi" w:cstheme="minorBidi"/>
            <w:b w:val="0"/>
            <w:bCs w:val="0"/>
            <w:iCs w:val="0"/>
            <w:smallCaps w:val="0"/>
            <w:noProof/>
            <w:kern w:val="2"/>
            <w:sz w:val="24"/>
            <w:szCs w:val="24"/>
            <w:u w:val="none"/>
            <w14:ligatures w14:val="standardContextual"/>
          </w:rPr>
          <w:tab/>
        </w:r>
        <w:r w:rsidRPr="00A279D2">
          <w:rPr>
            <w:rStyle w:val="Lienhypertexte"/>
            <w:noProof/>
          </w:rPr>
          <w:t>Points de vigilance pour modifications</w:t>
        </w:r>
        <w:r>
          <w:rPr>
            <w:noProof/>
            <w:webHidden/>
          </w:rPr>
          <w:tab/>
        </w:r>
        <w:r>
          <w:rPr>
            <w:noProof/>
            <w:webHidden/>
          </w:rPr>
          <w:fldChar w:fldCharType="begin"/>
        </w:r>
        <w:r>
          <w:rPr>
            <w:noProof/>
            <w:webHidden/>
          </w:rPr>
          <w:instrText xml:space="preserve"> PAGEREF _Toc203638740 \h </w:instrText>
        </w:r>
        <w:r>
          <w:rPr>
            <w:noProof/>
            <w:webHidden/>
          </w:rPr>
        </w:r>
        <w:r>
          <w:rPr>
            <w:noProof/>
            <w:webHidden/>
          </w:rPr>
          <w:fldChar w:fldCharType="separate"/>
        </w:r>
        <w:r>
          <w:rPr>
            <w:noProof/>
            <w:webHidden/>
          </w:rPr>
          <w:t>15</w:t>
        </w:r>
        <w:r>
          <w:rPr>
            <w:noProof/>
            <w:webHidden/>
          </w:rPr>
          <w:fldChar w:fldCharType="end"/>
        </w:r>
      </w:hyperlink>
    </w:p>
    <w:p w14:paraId="5A978211" w14:textId="499357D7" w:rsidR="00093926" w:rsidRDefault="00845489" w:rsidP="000060B6">
      <w:pPr>
        <w:pStyle w:val="Titre1"/>
        <w:rPr>
          <w:u w:color="C00000"/>
        </w:rPr>
      </w:pPr>
      <w:r>
        <w:rPr>
          <w:u w:color="C00000"/>
        </w:rPr>
        <w:lastRenderedPageBreak/>
        <w:fldChar w:fldCharType="end"/>
      </w:r>
      <w:bookmarkStart w:id="3" w:name="_Toc203638710"/>
      <w:bookmarkEnd w:id="0"/>
      <w:r w:rsidR="00C560CE">
        <w:rPr>
          <w:u w:color="C00000"/>
        </w:rPr>
        <w:t>présentation de la solution</w:t>
      </w:r>
      <w:bookmarkEnd w:id="3"/>
    </w:p>
    <w:p w14:paraId="5B16C82E" w14:textId="77777777" w:rsidR="00C560CE" w:rsidRDefault="00C560CE" w:rsidP="00C560CE"/>
    <w:p w14:paraId="39A05584" w14:textId="4C6D2BAD" w:rsidR="00A527AA" w:rsidRPr="00A527AA" w:rsidRDefault="00A527AA" w:rsidP="00A527AA">
      <w:pPr>
        <w:ind w:left="1416"/>
        <w:rPr>
          <w:color w:val="auto"/>
          <w:sz w:val="22"/>
          <w:szCs w:val="22"/>
        </w:rPr>
      </w:pPr>
      <w:r w:rsidRPr="00A527AA">
        <w:rPr>
          <w:color w:val="auto"/>
          <w:sz w:val="22"/>
          <w:szCs w:val="22"/>
        </w:rPr>
        <w:t>L'outil se présente sous la forme d'une interface graphique où l'utilisateur peut:</w:t>
      </w:r>
    </w:p>
    <w:p w14:paraId="56FD73F5" w14:textId="77777777" w:rsidR="00A527AA" w:rsidRPr="00A527AA" w:rsidRDefault="00A527AA" w:rsidP="00B44065">
      <w:pPr>
        <w:numPr>
          <w:ilvl w:val="0"/>
          <w:numId w:val="16"/>
        </w:numPr>
        <w:tabs>
          <w:tab w:val="num" w:pos="1285"/>
        </w:tabs>
        <w:ind w:left="2136"/>
        <w:rPr>
          <w:color w:val="auto"/>
          <w:sz w:val="22"/>
          <w:szCs w:val="22"/>
        </w:rPr>
      </w:pPr>
      <w:r w:rsidRPr="00A527AA">
        <w:rPr>
          <w:b/>
          <w:bCs/>
          <w:color w:val="auto"/>
          <w:sz w:val="22"/>
          <w:szCs w:val="22"/>
        </w:rPr>
        <w:t>Sélectionner les fichiers de données</w:t>
      </w:r>
      <w:r w:rsidRPr="00A527AA">
        <w:rPr>
          <w:color w:val="auto"/>
          <w:sz w:val="22"/>
          <w:szCs w:val="22"/>
        </w:rPr>
        <w:t xml:space="preserve"> à analyser.</w:t>
      </w:r>
    </w:p>
    <w:p w14:paraId="54565106" w14:textId="77777777" w:rsidR="00A527AA" w:rsidRPr="00A527AA" w:rsidRDefault="00A527AA" w:rsidP="00B44065">
      <w:pPr>
        <w:numPr>
          <w:ilvl w:val="0"/>
          <w:numId w:val="16"/>
        </w:numPr>
        <w:tabs>
          <w:tab w:val="num" w:pos="1285"/>
        </w:tabs>
        <w:ind w:left="2136"/>
        <w:rPr>
          <w:color w:val="auto"/>
          <w:sz w:val="22"/>
          <w:szCs w:val="22"/>
        </w:rPr>
      </w:pPr>
      <w:r w:rsidRPr="00A527AA">
        <w:rPr>
          <w:b/>
          <w:bCs/>
          <w:color w:val="auto"/>
          <w:sz w:val="22"/>
          <w:szCs w:val="22"/>
        </w:rPr>
        <w:t>Définir la période d'analyse</w:t>
      </w:r>
      <w:r w:rsidRPr="00A527AA">
        <w:rPr>
          <w:color w:val="auto"/>
          <w:sz w:val="22"/>
          <w:szCs w:val="22"/>
        </w:rPr>
        <w:t xml:space="preserve"> (nombre de mois avant/après la clôture, ou manuellement).</w:t>
      </w:r>
    </w:p>
    <w:p w14:paraId="0E6F36EA" w14:textId="77777777" w:rsidR="00A527AA" w:rsidRPr="00A527AA" w:rsidRDefault="00A527AA" w:rsidP="00B44065">
      <w:pPr>
        <w:numPr>
          <w:ilvl w:val="0"/>
          <w:numId w:val="16"/>
        </w:numPr>
        <w:tabs>
          <w:tab w:val="num" w:pos="1285"/>
        </w:tabs>
        <w:ind w:left="2136"/>
        <w:rPr>
          <w:color w:val="auto"/>
          <w:sz w:val="22"/>
          <w:szCs w:val="22"/>
        </w:rPr>
      </w:pPr>
      <w:r w:rsidRPr="00A527AA">
        <w:rPr>
          <w:b/>
          <w:bCs/>
          <w:color w:val="auto"/>
          <w:sz w:val="22"/>
          <w:szCs w:val="22"/>
        </w:rPr>
        <w:t>Lancer le traitement</w:t>
      </w:r>
      <w:r w:rsidRPr="00A527AA">
        <w:rPr>
          <w:color w:val="auto"/>
          <w:sz w:val="22"/>
          <w:szCs w:val="22"/>
        </w:rPr>
        <w:t xml:space="preserve"> pour générer un fichier Excel détaillé.</w:t>
      </w:r>
    </w:p>
    <w:p w14:paraId="5B9A596A" w14:textId="77777777" w:rsidR="00A527AA" w:rsidRPr="00A527AA" w:rsidRDefault="00A527AA" w:rsidP="00B44065">
      <w:pPr>
        <w:numPr>
          <w:ilvl w:val="0"/>
          <w:numId w:val="16"/>
        </w:numPr>
        <w:tabs>
          <w:tab w:val="num" w:pos="1285"/>
        </w:tabs>
        <w:ind w:left="2136"/>
        <w:rPr>
          <w:color w:val="auto"/>
          <w:sz w:val="22"/>
          <w:szCs w:val="22"/>
        </w:rPr>
      </w:pPr>
      <w:r w:rsidRPr="00A527AA">
        <w:rPr>
          <w:b/>
          <w:bCs/>
          <w:color w:val="auto"/>
          <w:sz w:val="22"/>
          <w:szCs w:val="22"/>
        </w:rPr>
        <w:t>Ouvrir automatiquement le fichier Excel généré</w:t>
      </w:r>
      <w:r w:rsidRPr="00A527AA">
        <w:rPr>
          <w:color w:val="auto"/>
          <w:sz w:val="22"/>
          <w:szCs w:val="22"/>
        </w:rPr>
        <w:t xml:space="preserve"> une fois le traitement terminé.</w:t>
      </w:r>
    </w:p>
    <w:p w14:paraId="6D2CCAFB" w14:textId="1E1D3AA5" w:rsidR="00C560CE" w:rsidRPr="006D5D2F" w:rsidRDefault="00C560CE" w:rsidP="00A527AA">
      <w:pPr>
        <w:ind w:left="1416"/>
        <w:rPr>
          <w:sz w:val="22"/>
          <w:szCs w:val="28"/>
        </w:rPr>
      </w:pPr>
      <w:r w:rsidRPr="006D5D2F">
        <w:rPr>
          <w:sz w:val="22"/>
          <w:szCs w:val="28"/>
        </w:rPr>
        <w:t>Voici ses fonctionnalités principales</w:t>
      </w:r>
      <w:r w:rsidR="006D5D2F" w:rsidRPr="006D5D2F">
        <w:rPr>
          <w:sz w:val="22"/>
          <w:szCs w:val="28"/>
        </w:rPr>
        <w:t> :</w:t>
      </w:r>
    </w:p>
    <w:p w14:paraId="5A978273" w14:textId="47401B06" w:rsidR="00EB5177" w:rsidRDefault="00EB5177" w:rsidP="00372E34">
      <w:pPr>
        <w:keepNext w:val="0"/>
        <w:keepLines w:val="0"/>
        <w:suppressAutoHyphens w:val="0"/>
        <w:spacing w:before="0" w:after="0"/>
        <w:ind w:left="708" w:right="0"/>
        <w:jc w:val="left"/>
      </w:pPr>
    </w:p>
    <w:p w14:paraId="14B2BC58" w14:textId="11A1AB18" w:rsidR="00D91E19" w:rsidRDefault="00A527AA" w:rsidP="000060B6">
      <w:pPr>
        <w:pStyle w:val="Titre2"/>
      </w:pPr>
      <w:r w:rsidRPr="00A527AA">
        <w:t>Calculs Automatisés de Cut-Off</w:t>
      </w:r>
    </w:p>
    <w:p w14:paraId="6E33F57D" w14:textId="77777777" w:rsidR="006D5D2F" w:rsidRPr="006D5D2F" w:rsidRDefault="006D5D2F" w:rsidP="006D5D2F"/>
    <w:p w14:paraId="615EC09A" w14:textId="6809A42F" w:rsidR="00A527AA" w:rsidRPr="00A527AA" w:rsidRDefault="00A527AA" w:rsidP="00A527AA">
      <w:pPr>
        <w:ind w:left="1416"/>
        <w:rPr>
          <w:sz w:val="22"/>
          <w:szCs w:val="28"/>
        </w:rPr>
      </w:pPr>
      <w:r w:rsidRPr="00A527AA">
        <w:rPr>
          <w:sz w:val="22"/>
          <w:szCs w:val="28"/>
        </w:rPr>
        <w:t xml:space="preserve">La fonction principale cut_off est le cœur du programme. Elle permet de </w:t>
      </w:r>
      <w:r>
        <w:rPr>
          <w:sz w:val="22"/>
          <w:szCs w:val="28"/>
        </w:rPr>
        <w:t>s</w:t>
      </w:r>
      <w:r w:rsidRPr="00A527AA">
        <w:rPr>
          <w:sz w:val="22"/>
          <w:szCs w:val="28"/>
        </w:rPr>
        <w:t xml:space="preserve">électionner et calculer le cut-off pour les </w:t>
      </w:r>
      <w:r w:rsidRPr="00A527AA">
        <w:rPr>
          <w:b/>
          <w:bCs/>
          <w:sz w:val="22"/>
          <w:szCs w:val="28"/>
        </w:rPr>
        <w:t>achats</w:t>
      </w:r>
      <w:r w:rsidRPr="00A527AA">
        <w:rPr>
          <w:sz w:val="22"/>
          <w:szCs w:val="28"/>
        </w:rPr>
        <w:t xml:space="preserve">, les </w:t>
      </w:r>
      <w:r w:rsidRPr="00A527AA">
        <w:rPr>
          <w:b/>
          <w:bCs/>
          <w:sz w:val="22"/>
          <w:szCs w:val="28"/>
        </w:rPr>
        <w:t>ventes</w:t>
      </w:r>
      <w:r w:rsidRPr="00A527AA">
        <w:rPr>
          <w:sz w:val="22"/>
          <w:szCs w:val="28"/>
        </w:rPr>
        <w:t xml:space="preserve">, les </w:t>
      </w:r>
      <w:r w:rsidRPr="00A527AA">
        <w:rPr>
          <w:b/>
          <w:bCs/>
          <w:sz w:val="22"/>
          <w:szCs w:val="28"/>
        </w:rPr>
        <w:t>avoirs d'achat</w:t>
      </w:r>
      <w:r w:rsidRPr="00A527AA">
        <w:rPr>
          <w:sz w:val="22"/>
          <w:szCs w:val="28"/>
        </w:rPr>
        <w:t xml:space="preserve"> et les </w:t>
      </w:r>
      <w:r w:rsidRPr="00A527AA">
        <w:rPr>
          <w:b/>
          <w:bCs/>
          <w:sz w:val="22"/>
          <w:szCs w:val="28"/>
        </w:rPr>
        <w:t>avoirs de vente</w:t>
      </w:r>
      <w:r w:rsidRPr="00A527AA">
        <w:rPr>
          <w:sz w:val="22"/>
          <w:szCs w:val="28"/>
        </w:rPr>
        <w:t>.</w:t>
      </w:r>
    </w:p>
    <w:p w14:paraId="0B0FBA3A" w14:textId="77777777" w:rsidR="00A527AA" w:rsidRPr="00A527AA" w:rsidRDefault="00A527AA" w:rsidP="00A527AA">
      <w:pPr>
        <w:ind w:left="360"/>
        <w:rPr>
          <w:sz w:val="22"/>
          <w:szCs w:val="28"/>
        </w:rPr>
      </w:pPr>
    </w:p>
    <w:p w14:paraId="562886AA" w14:textId="77777777" w:rsidR="006D5D2F" w:rsidRPr="006D5D2F" w:rsidRDefault="006D5D2F" w:rsidP="006D5D2F">
      <w:pPr>
        <w:ind w:left="1211"/>
        <w:rPr>
          <w:sz w:val="22"/>
          <w:szCs w:val="28"/>
        </w:rPr>
      </w:pPr>
    </w:p>
    <w:p w14:paraId="60CFE051" w14:textId="4AD104C0" w:rsidR="006D5D2F" w:rsidRPr="006D5D2F" w:rsidRDefault="00A527AA" w:rsidP="00433495">
      <w:pPr>
        <w:pStyle w:val="Titre2"/>
      </w:pPr>
      <w:r w:rsidRPr="00A527AA">
        <w:t>Création et Mise en Forme Intelligente des Tableaux Excel</w:t>
      </w:r>
    </w:p>
    <w:p w14:paraId="54591677" w14:textId="3F3A8C77" w:rsidR="00A527AA" w:rsidRPr="00A527AA" w:rsidRDefault="00A527AA" w:rsidP="00A527AA">
      <w:pPr>
        <w:ind w:left="1416"/>
        <w:rPr>
          <w:sz w:val="22"/>
          <w:szCs w:val="28"/>
        </w:rPr>
      </w:pPr>
      <w:r w:rsidRPr="00A527AA">
        <w:rPr>
          <w:sz w:val="22"/>
          <w:szCs w:val="28"/>
        </w:rPr>
        <w:t xml:space="preserve">Les fonctions add_df_to_sheet et add_empty_df_to_sheet sont responsables de l'intégration des résultats dans des feuilles Excel. Elles garantissent que </w:t>
      </w:r>
      <w:r>
        <w:rPr>
          <w:sz w:val="22"/>
          <w:szCs w:val="28"/>
        </w:rPr>
        <w:t>c</w:t>
      </w:r>
      <w:r w:rsidRPr="00A527AA">
        <w:rPr>
          <w:sz w:val="22"/>
          <w:szCs w:val="28"/>
        </w:rPr>
        <w:t xml:space="preserve">haque tableau </w:t>
      </w:r>
      <w:r>
        <w:rPr>
          <w:sz w:val="22"/>
          <w:szCs w:val="28"/>
        </w:rPr>
        <w:t>soit</w:t>
      </w:r>
      <w:r w:rsidRPr="00A527AA">
        <w:rPr>
          <w:sz w:val="22"/>
          <w:szCs w:val="28"/>
        </w:rPr>
        <w:t xml:space="preserve"> inséré dans une feuille dédiée, avec des titres appropriés.</w:t>
      </w:r>
    </w:p>
    <w:p w14:paraId="49043E0E" w14:textId="77777777" w:rsidR="006D5D2F" w:rsidRPr="006D5D2F" w:rsidRDefault="006D5D2F" w:rsidP="006D5D2F">
      <w:pPr>
        <w:rPr>
          <w:sz w:val="22"/>
          <w:szCs w:val="28"/>
        </w:rPr>
      </w:pPr>
    </w:p>
    <w:p w14:paraId="63F89922" w14:textId="4BE48A1B" w:rsidR="006D5D2F" w:rsidRDefault="006D5D2F" w:rsidP="000060B6">
      <w:pPr>
        <w:pStyle w:val="Titre1"/>
      </w:pPr>
      <w:bookmarkStart w:id="4" w:name="_Toc203638716"/>
      <w:r w:rsidRPr="006D5D2F">
        <w:lastRenderedPageBreak/>
        <w:t xml:space="preserve">Processus global : De l’ingestion </w:t>
      </w:r>
      <w:r>
        <w:t xml:space="preserve">des fecs </w:t>
      </w:r>
      <w:r w:rsidRPr="006D5D2F">
        <w:t>à la génération d</w:t>
      </w:r>
      <w:r>
        <w:t>u rapport excel</w:t>
      </w:r>
      <w:bookmarkEnd w:id="4"/>
    </w:p>
    <w:p w14:paraId="78187947" w14:textId="72F3D747" w:rsidR="00362604" w:rsidRDefault="00362604" w:rsidP="000060B6">
      <w:pPr>
        <w:pStyle w:val="Titre2"/>
        <w:rPr>
          <w:rFonts w:ascii="Times New Roman" w:hAnsi="Times New Roman"/>
          <w:szCs w:val="36"/>
        </w:rPr>
      </w:pPr>
      <w:bookmarkStart w:id="5" w:name="_Toc203638717"/>
      <w:r>
        <w:rPr>
          <w:rStyle w:val="lev"/>
          <w:b/>
          <w:bCs/>
        </w:rPr>
        <w:t>Chargement des fichiers FEC</w:t>
      </w:r>
      <w:bookmarkEnd w:id="5"/>
    </w:p>
    <w:p w14:paraId="3C0046E7" w14:textId="23A9C2BD" w:rsidR="00A527AA" w:rsidRPr="00A527AA" w:rsidRDefault="00A527AA" w:rsidP="00A527AA">
      <w:pPr>
        <w:ind w:left="1416"/>
        <w:rPr>
          <w:color w:val="auto"/>
          <w:sz w:val="22"/>
          <w:szCs w:val="22"/>
        </w:rPr>
      </w:pPr>
      <w:r w:rsidRPr="00A527AA">
        <w:rPr>
          <w:color w:val="auto"/>
          <w:sz w:val="22"/>
          <w:szCs w:val="22"/>
        </w:rPr>
        <w:t>Le programme offre une interface où l'utilisateur peut interagir avec les éléments suivants :</w:t>
      </w:r>
    </w:p>
    <w:p w14:paraId="105BDC23" w14:textId="77777777" w:rsidR="00A527AA" w:rsidRPr="00A527AA" w:rsidRDefault="00A527AA" w:rsidP="00B44065">
      <w:pPr>
        <w:numPr>
          <w:ilvl w:val="0"/>
          <w:numId w:val="17"/>
        </w:numPr>
        <w:tabs>
          <w:tab w:val="num" w:pos="1285"/>
        </w:tabs>
        <w:ind w:left="2341"/>
        <w:rPr>
          <w:color w:val="auto"/>
          <w:sz w:val="22"/>
          <w:szCs w:val="22"/>
        </w:rPr>
      </w:pPr>
      <w:r w:rsidRPr="00A527AA">
        <w:rPr>
          <w:b/>
          <w:bCs/>
          <w:color w:val="auto"/>
          <w:sz w:val="22"/>
          <w:szCs w:val="22"/>
        </w:rPr>
        <w:t>Nombre de mois à considérer</w:t>
      </w:r>
      <w:r w:rsidRPr="00A527AA">
        <w:rPr>
          <w:color w:val="auto"/>
          <w:sz w:val="22"/>
          <w:szCs w:val="22"/>
        </w:rPr>
        <w:t xml:space="preserve"> : Un champ permet de spécifier le nombre de mois avant ou après la clôture à inclure dans l'analyse. Une option "Choisir les périodes manuellement" permet de désactiver ce champ et d'offrir plus de flexibilité.</w:t>
      </w:r>
    </w:p>
    <w:p w14:paraId="2F18D61A" w14:textId="77777777" w:rsidR="00A527AA" w:rsidRPr="00A527AA" w:rsidRDefault="00A527AA" w:rsidP="00B44065">
      <w:pPr>
        <w:numPr>
          <w:ilvl w:val="0"/>
          <w:numId w:val="17"/>
        </w:numPr>
        <w:tabs>
          <w:tab w:val="num" w:pos="1285"/>
        </w:tabs>
        <w:ind w:left="2341"/>
        <w:rPr>
          <w:color w:val="auto"/>
          <w:sz w:val="22"/>
          <w:szCs w:val="22"/>
        </w:rPr>
      </w:pPr>
      <w:r w:rsidRPr="00A527AA">
        <w:rPr>
          <w:b/>
          <w:bCs/>
          <w:color w:val="auto"/>
          <w:sz w:val="22"/>
          <w:szCs w:val="22"/>
        </w:rPr>
        <w:t>Sélection des fichiers</w:t>
      </w:r>
      <w:r w:rsidRPr="00A527AA">
        <w:rPr>
          <w:color w:val="auto"/>
          <w:sz w:val="22"/>
          <w:szCs w:val="22"/>
        </w:rPr>
        <w:t xml:space="preserve"> : Un bouton "Sélectionner les fichiers" ouvre une boîte de dialogue pour choisir un ou plusieurs fichiers au format .xlsx.</w:t>
      </w:r>
    </w:p>
    <w:p w14:paraId="66DA5D70" w14:textId="467DC8FD" w:rsidR="00A527AA" w:rsidRDefault="00A527AA" w:rsidP="00B44065">
      <w:pPr>
        <w:numPr>
          <w:ilvl w:val="0"/>
          <w:numId w:val="17"/>
        </w:numPr>
        <w:tabs>
          <w:tab w:val="num" w:pos="1285"/>
        </w:tabs>
        <w:ind w:left="2341"/>
        <w:rPr>
          <w:color w:val="auto"/>
          <w:sz w:val="22"/>
          <w:szCs w:val="22"/>
        </w:rPr>
      </w:pPr>
      <w:r w:rsidRPr="00A527AA">
        <w:rPr>
          <w:b/>
          <w:bCs/>
          <w:color w:val="auto"/>
          <w:sz w:val="22"/>
          <w:szCs w:val="22"/>
        </w:rPr>
        <w:t>Visualisation des fichiers sélectionnés</w:t>
      </w:r>
      <w:r w:rsidRPr="00A527AA">
        <w:rPr>
          <w:color w:val="auto"/>
          <w:sz w:val="22"/>
          <w:szCs w:val="22"/>
        </w:rPr>
        <w:t xml:space="preserve"> : Une table affiche les fichiers choisis avec leur nom, leur chemin et leur taille.</w:t>
      </w:r>
    </w:p>
    <w:p w14:paraId="6996FEB9" w14:textId="23985D4C" w:rsidR="00357064" w:rsidRPr="00A527AA" w:rsidRDefault="00357064" w:rsidP="00357064">
      <w:pPr>
        <w:ind w:left="1416"/>
        <w:rPr>
          <w:color w:val="auto"/>
          <w:sz w:val="22"/>
          <w:szCs w:val="22"/>
        </w:rPr>
      </w:pPr>
      <w:r>
        <w:rPr>
          <w:b/>
          <w:bCs/>
          <w:color w:val="auto"/>
          <w:sz w:val="22"/>
          <w:szCs w:val="22"/>
        </w:rPr>
        <w:t>L’utilisateur pourra aussi choisir les périodes pour lesquelles effectuer le cut</w:t>
      </w:r>
      <w:r w:rsidRPr="00357064">
        <w:rPr>
          <w:color w:val="auto"/>
          <w:sz w:val="22"/>
          <w:szCs w:val="22"/>
        </w:rPr>
        <w:t>-</w:t>
      </w:r>
      <w:r>
        <w:rPr>
          <w:color w:val="auto"/>
          <w:sz w:val="22"/>
          <w:szCs w:val="22"/>
        </w:rPr>
        <w:t>off si l’option « Choisir les périodes manuellement » est cochée.</w:t>
      </w:r>
    </w:p>
    <w:p w14:paraId="3FCC8FDA" w14:textId="06907FDB" w:rsidR="00A527AA" w:rsidRDefault="00357064" w:rsidP="00357064">
      <w:pPr>
        <w:tabs>
          <w:tab w:val="num" w:pos="1285"/>
        </w:tabs>
        <w:ind w:left="2341"/>
        <w:rPr>
          <w:color w:val="auto"/>
          <w:sz w:val="22"/>
          <w:szCs w:val="22"/>
        </w:rPr>
      </w:pPr>
      <w:r w:rsidRPr="00357064">
        <w:drawing>
          <wp:anchor distT="0" distB="0" distL="114300" distR="114300" simplePos="0" relativeHeight="251661312" behindDoc="1" locked="0" layoutInCell="1" allowOverlap="1" wp14:anchorId="470AA4D5" wp14:editId="3A7351CD">
            <wp:simplePos x="0" y="0"/>
            <wp:positionH relativeFrom="page">
              <wp:align>center</wp:align>
            </wp:positionH>
            <wp:positionV relativeFrom="paragraph">
              <wp:posOffset>342277</wp:posOffset>
            </wp:positionV>
            <wp:extent cx="6570980" cy="5585460"/>
            <wp:effectExtent l="0" t="0" r="1270" b="0"/>
            <wp:wrapTight wrapText="bothSides">
              <wp:wrapPolygon edited="0">
                <wp:start x="0" y="0"/>
                <wp:lineTo x="0" y="21512"/>
                <wp:lineTo x="21542" y="21512"/>
                <wp:lineTo x="21542" y="0"/>
                <wp:lineTo x="0" y="0"/>
              </wp:wrapPolygon>
            </wp:wrapTight>
            <wp:docPr id="64626936"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6936" name="Image 1" descr="Une image contenant texte, capture d’écran, logiciel, affichag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6570980" cy="5585460"/>
                    </a:xfrm>
                    <a:prstGeom prst="rect">
                      <a:avLst/>
                    </a:prstGeom>
                  </pic:spPr>
                </pic:pic>
              </a:graphicData>
            </a:graphic>
          </wp:anchor>
        </w:drawing>
      </w:r>
    </w:p>
    <w:p w14:paraId="1BE462AA" w14:textId="0BB9BB6B" w:rsidR="00A527AA" w:rsidRDefault="00A527AA" w:rsidP="00362604"/>
    <w:p w14:paraId="3A0EFC66" w14:textId="1176686B" w:rsidR="00362604" w:rsidRPr="00362604" w:rsidRDefault="00362604" w:rsidP="00362604"/>
    <w:p w14:paraId="5DDCC01A" w14:textId="7D7F547E" w:rsidR="00357064" w:rsidRDefault="00357064" w:rsidP="000060B6">
      <w:pPr>
        <w:pStyle w:val="Titre2"/>
        <w:rPr>
          <w:rStyle w:val="lev"/>
          <w:b/>
          <w:bCs/>
        </w:rPr>
      </w:pPr>
      <w:bookmarkStart w:id="6" w:name="_Toc203638718"/>
      <w:r>
        <w:rPr>
          <w:rStyle w:val="lev"/>
          <w:b/>
          <w:bCs/>
        </w:rPr>
        <w:lastRenderedPageBreak/>
        <w:t>Choix des périodes</w:t>
      </w:r>
    </w:p>
    <w:p w14:paraId="7FAE937B" w14:textId="09D25C0F" w:rsidR="00357064" w:rsidRDefault="00B44065" w:rsidP="00B44065">
      <w:pPr>
        <w:ind w:left="1416"/>
        <w:rPr>
          <w:sz w:val="22"/>
          <w:szCs w:val="28"/>
        </w:rPr>
      </w:pPr>
      <w:r w:rsidRPr="00357064">
        <w:rPr>
          <w:sz w:val="22"/>
          <w:szCs w:val="28"/>
        </w:rPr>
        <w:drawing>
          <wp:anchor distT="0" distB="0" distL="114300" distR="114300" simplePos="0" relativeHeight="251662336" behindDoc="1" locked="0" layoutInCell="1" allowOverlap="1" wp14:anchorId="51E95B97" wp14:editId="5F7BF9CC">
            <wp:simplePos x="0" y="0"/>
            <wp:positionH relativeFrom="page">
              <wp:posOffset>931438</wp:posOffset>
            </wp:positionH>
            <wp:positionV relativeFrom="page">
              <wp:posOffset>1336615</wp:posOffset>
            </wp:positionV>
            <wp:extent cx="6124754" cy="4870564"/>
            <wp:effectExtent l="0" t="0" r="9525" b="6350"/>
            <wp:wrapTopAndBottom/>
            <wp:docPr id="1287845497"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45497" name="Image 1" descr="Une image contenant texte, capture d’écran, affichage, logiciel&#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6124754" cy="4870564"/>
                    </a:xfrm>
                    <a:prstGeom prst="rect">
                      <a:avLst/>
                    </a:prstGeom>
                  </pic:spPr>
                </pic:pic>
              </a:graphicData>
            </a:graphic>
            <wp14:sizeRelH relativeFrom="margin">
              <wp14:pctWidth>0</wp14:pctWidth>
            </wp14:sizeRelH>
            <wp14:sizeRelV relativeFrom="margin">
              <wp14:pctHeight>0</wp14:pctHeight>
            </wp14:sizeRelV>
          </wp:anchor>
        </w:drawing>
      </w:r>
      <w:r w:rsidR="00357064" w:rsidRPr="00357064">
        <w:rPr>
          <w:sz w:val="22"/>
          <w:szCs w:val="28"/>
        </w:rPr>
        <w:t>Après</w:t>
      </w:r>
      <w:r w:rsidR="00357064">
        <w:rPr>
          <w:sz w:val="22"/>
          <w:szCs w:val="28"/>
        </w:rPr>
        <w:t xml:space="preserve"> avoir coché la case </w:t>
      </w:r>
      <w:r w:rsidR="00357064">
        <w:rPr>
          <w:color w:val="auto"/>
          <w:sz w:val="22"/>
          <w:szCs w:val="22"/>
        </w:rPr>
        <w:t>« Choisir les périodes manuellement »</w:t>
      </w:r>
      <w:r w:rsidR="00357064">
        <w:rPr>
          <w:color w:val="auto"/>
          <w:sz w:val="22"/>
          <w:szCs w:val="22"/>
        </w:rPr>
        <w:t>, l’utilisateur peut définir les périodes à considérer pour le cut-off en lieu et place du choix par défaut</w:t>
      </w:r>
    </w:p>
    <w:p w14:paraId="37E50099" w14:textId="40004FB6" w:rsidR="00357064" w:rsidRDefault="00357064" w:rsidP="00357064">
      <w:pPr>
        <w:rPr>
          <w:sz w:val="22"/>
          <w:szCs w:val="28"/>
        </w:rPr>
      </w:pPr>
    </w:p>
    <w:p w14:paraId="36FB13DE" w14:textId="77777777" w:rsidR="00357064" w:rsidRDefault="00357064" w:rsidP="00357064">
      <w:pPr>
        <w:rPr>
          <w:sz w:val="22"/>
          <w:szCs w:val="28"/>
        </w:rPr>
      </w:pPr>
    </w:p>
    <w:p w14:paraId="764D4351" w14:textId="35153656" w:rsidR="00357064" w:rsidRPr="00357064" w:rsidRDefault="00357064" w:rsidP="00357064">
      <w:pPr>
        <w:rPr>
          <w:sz w:val="22"/>
          <w:szCs w:val="28"/>
        </w:rPr>
      </w:pPr>
    </w:p>
    <w:p w14:paraId="6BF5AFF1" w14:textId="6715286B" w:rsidR="00362604" w:rsidRDefault="00362604" w:rsidP="000060B6">
      <w:pPr>
        <w:pStyle w:val="Titre2"/>
        <w:rPr>
          <w:rStyle w:val="lev"/>
          <w:b/>
          <w:bCs/>
        </w:rPr>
      </w:pPr>
      <w:r w:rsidRPr="00362604">
        <w:rPr>
          <w:rStyle w:val="lev"/>
          <w:b/>
          <w:bCs/>
        </w:rPr>
        <w:t>Prétraitement et configuration</w:t>
      </w:r>
      <w:bookmarkEnd w:id="6"/>
    </w:p>
    <w:p w14:paraId="698E2D77" w14:textId="77777777" w:rsidR="00357064" w:rsidRPr="00B44065" w:rsidRDefault="00357064" w:rsidP="00B44065">
      <w:pPr>
        <w:ind w:left="1211"/>
        <w:rPr>
          <w:sz w:val="22"/>
          <w:szCs w:val="28"/>
        </w:rPr>
      </w:pPr>
      <w:r w:rsidRPr="00B44065">
        <w:rPr>
          <w:sz w:val="22"/>
          <w:szCs w:val="28"/>
        </w:rPr>
        <w:t>Une fois les fichiers sélectionnés :</w:t>
      </w:r>
    </w:p>
    <w:p w14:paraId="0E732871" w14:textId="77777777" w:rsidR="00357064" w:rsidRPr="00B44065" w:rsidRDefault="00357064" w:rsidP="00B44065">
      <w:pPr>
        <w:ind w:left="1211"/>
        <w:rPr>
          <w:sz w:val="22"/>
          <w:szCs w:val="28"/>
        </w:rPr>
      </w:pPr>
    </w:p>
    <w:p w14:paraId="115BDDC7" w14:textId="7C1424A0" w:rsidR="00357064" w:rsidRPr="00B44065" w:rsidRDefault="00357064" w:rsidP="00B44065">
      <w:pPr>
        <w:pStyle w:val="Paragraphedeliste"/>
        <w:numPr>
          <w:ilvl w:val="0"/>
          <w:numId w:val="18"/>
        </w:numPr>
        <w:ind w:left="1931"/>
        <w:rPr>
          <w:sz w:val="22"/>
          <w:szCs w:val="28"/>
        </w:rPr>
      </w:pPr>
      <w:r w:rsidRPr="00B44065">
        <w:rPr>
          <w:b/>
          <w:bCs/>
          <w:sz w:val="22"/>
          <w:szCs w:val="28"/>
        </w:rPr>
        <w:t>Chargement et Nettoyage</w:t>
      </w:r>
      <w:r w:rsidRPr="00B44065">
        <w:rPr>
          <w:sz w:val="22"/>
          <w:szCs w:val="28"/>
        </w:rPr>
        <w:t xml:space="preserve"> : Les données des fichiers Excel sont chargées et préparées pour l'analyse. Le programme s'assure que les colonnes nécessaires sont présentes et que les données sont dans un format utilisable.</w:t>
      </w:r>
    </w:p>
    <w:p w14:paraId="1F2B72AC" w14:textId="08F36270" w:rsidR="00357064" w:rsidRPr="00B44065" w:rsidRDefault="00357064" w:rsidP="00B44065">
      <w:pPr>
        <w:pStyle w:val="Paragraphedeliste"/>
        <w:numPr>
          <w:ilvl w:val="0"/>
          <w:numId w:val="18"/>
        </w:numPr>
        <w:ind w:left="1931"/>
        <w:rPr>
          <w:sz w:val="22"/>
          <w:szCs w:val="28"/>
        </w:rPr>
      </w:pPr>
      <w:r w:rsidRPr="00B44065">
        <w:rPr>
          <w:b/>
          <w:bCs/>
          <w:sz w:val="22"/>
          <w:szCs w:val="28"/>
        </w:rPr>
        <w:t>Détection et tri de l'ordre des mois</w:t>
      </w:r>
      <w:r w:rsidRPr="00B44065">
        <w:rPr>
          <w:sz w:val="22"/>
          <w:szCs w:val="28"/>
        </w:rPr>
        <w:t xml:space="preserve"> : La fonction reorder_months est utilisée pour garantir que les mois sont toujours traités et affichés dans le bon ordre chronologique, même si les données brutes ne les suivent pas naturellement.</w:t>
      </w:r>
    </w:p>
    <w:p w14:paraId="6D907995" w14:textId="60DAF724" w:rsidR="00357064" w:rsidRPr="00B44065" w:rsidRDefault="00357064" w:rsidP="00B44065">
      <w:pPr>
        <w:pStyle w:val="Paragraphedeliste"/>
        <w:numPr>
          <w:ilvl w:val="0"/>
          <w:numId w:val="18"/>
        </w:numPr>
        <w:ind w:left="1931"/>
        <w:rPr>
          <w:sz w:val="22"/>
          <w:szCs w:val="28"/>
        </w:rPr>
      </w:pPr>
      <w:r w:rsidRPr="00B44065">
        <w:rPr>
          <w:b/>
          <w:bCs/>
          <w:sz w:val="22"/>
          <w:szCs w:val="28"/>
        </w:rPr>
        <w:t>Arrondi personnalisé</w:t>
      </w:r>
      <w:r w:rsidRPr="00B44065">
        <w:rPr>
          <w:sz w:val="22"/>
          <w:szCs w:val="28"/>
        </w:rPr>
        <w:t xml:space="preserve"> : La fonction custom_round est appliquée aux montants pour assurer un arrondi cohérent des valeurs, notamment pour éviter des décimales inattendues dans les calculs.</w:t>
      </w:r>
    </w:p>
    <w:p w14:paraId="0D67076D" w14:textId="2A8A9C26" w:rsidR="00362604" w:rsidRPr="00362604" w:rsidRDefault="00362604" w:rsidP="000060B6">
      <w:pPr>
        <w:pStyle w:val="Titre2"/>
      </w:pPr>
      <w:bookmarkStart w:id="7" w:name="_Toc203638726"/>
      <w:r w:rsidRPr="00362604">
        <w:rPr>
          <w:rStyle w:val="lev"/>
          <w:b/>
          <w:bCs/>
        </w:rPr>
        <w:t>Calculs analytiques</w:t>
      </w:r>
      <w:bookmarkEnd w:id="7"/>
    </w:p>
    <w:p w14:paraId="295374F1" w14:textId="77777777" w:rsidR="00B44065" w:rsidRPr="00B44065" w:rsidRDefault="00B44065" w:rsidP="00B44065">
      <w:pPr>
        <w:ind w:left="1211"/>
        <w:rPr>
          <w:color w:val="auto"/>
          <w:sz w:val="22"/>
          <w:szCs w:val="22"/>
        </w:rPr>
      </w:pPr>
      <w:r w:rsidRPr="00B44065">
        <w:rPr>
          <w:color w:val="auto"/>
          <w:sz w:val="22"/>
          <w:szCs w:val="22"/>
        </w:rPr>
        <w:t>La fonction cut_off est appelée pour chaque type d'analyse souhaité :</w:t>
      </w:r>
    </w:p>
    <w:p w14:paraId="01BA07EA" w14:textId="77777777" w:rsidR="00B44065" w:rsidRPr="00B44065" w:rsidRDefault="00B44065" w:rsidP="00B44065">
      <w:pPr>
        <w:numPr>
          <w:ilvl w:val="0"/>
          <w:numId w:val="19"/>
        </w:numPr>
        <w:tabs>
          <w:tab w:val="num" w:pos="1080"/>
        </w:tabs>
        <w:ind w:left="1931"/>
        <w:rPr>
          <w:color w:val="auto"/>
          <w:sz w:val="22"/>
          <w:szCs w:val="22"/>
        </w:rPr>
      </w:pPr>
      <w:r w:rsidRPr="00B44065">
        <w:rPr>
          <w:b/>
          <w:bCs/>
          <w:color w:val="auto"/>
          <w:sz w:val="22"/>
          <w:szCs w:val="22"/>
        </w:rPr>
        <w:lastRenderedPageBreak/>
        <w:t>Cut-Off Ventes</w:t>
      </w:r>
      <w:r w:rsidRPr="00B44065">
        <w:rPr>
          <w:color w:val="auto"/>
          <w:sz w:val="22"/>
          <w:szCs w:val="22"/>
        </w:rPr>
        <w:t xml:space="preserve"> : Analyse les opérations de ventes (comptes commençant par '411' et codes journaux 'VE', 'VT', 'VTE').</w:t>
      </w:r>
    </w:p>
    <w:p w14:paraId="58CE3EA0" w14:textId="77777777" w:rsidR="00B44065" w:rsidRPr="00B44065" w:rsidRDefault="00B44065" w:rsidP="00B44065">
      <w:pPr>
        <w:numPr>
          <w:ilvl w:val="0"/>
          <w:numId w:val="19"/>
        </w:numPr>
        <w:tabs>
          <w:tab w:val="num" w:pos="1080"/>
        </w:tabs>
        <w:ind w:left="1931"/>
        <w:rPr>
          <w:color w:val="auto"/>
          <w:sz w:val="22"/>
          <w:szCs w:val="22"/>
        </w:rPr>
      </w:pPr>
      <w:r w:rsidRPr="00B44065">
        <w:rPr>
          <w:b/>
          <w:bCs/>
          <w:color w:val="auto"/>
          <w:sz w:val="22"/>
          <w:szCs w:val="22"/>
        </w:rPr>
        <w:t>Cut-Off Avoirs de Vente</w:t>
      </w:r>
      <w:r w:rsidRPr="00B44065">
        <w:rPr>
          <w:color w:val="auto"/>
          <w:sz w:val="22"/>
          <w:szCs w:val="22"/>
        </w:rPr>
        <w:t xml:space="preserve"> : Analyse les avoirs liés aux ventes (comptes '411', codes journaux 'VE', 'VT', 'VTE', mais en considérant la colonne "Crédit").</w:t>
      </w:r>
    </w:p>
    <w:p w14:paraId="7B4556D1" w14:textId="77777777" w:rsidR="00B44065" w:rsidRPr="00B44065" w:rsidRDefault="00B44065" w:rsidP="00B44065">
      <w:pPr>
        <w:numPr>
          <w:ilvl w:val="0"/>
          <w:numId w:val="19"/>
        </w:numPr>
        <w:tabs>
          <w:tab w:val="num" w:pos="1080"/>
        </w:tabs>
        <w:ind w:left="1931"/>
        <w:rPr>
          <w:color w:val="auto"/>
          <w:sz w:val="22"/>
          <w:szCs w:val="22"/>
        </w:rPr>
      </w:pPr>
      <w:r w:rsidRPr="00B44065">
        <w:rPr>
          <w:b/>
          <w:bCs/>
          <w:color w:val="auto"/>
          <w:sz w:val="22"/>
          <w:szCs w:val="22"/>
        </w:rPr>
        <w:t>Cut-Off Achats</w:t>
      </w:r>
      <w:r w:rsidRPr="00B44065">
        <w:rPr>
          <w:color w:val="auto"/>
          <w:sz w:val="22"/>
          <w:szCs w:val="22"/>
        </w:rPr>
        <w:t xml:space="preserve"> : Analyse les opérations d'achats (comptes commençant par '401' et codes journaux 'AC', 'HA').</w:t>
      </w:r>
    </w:p>
    <w:p w14:paraId="2E2086D7" w14:textId="77777777" w:rsidR="00B44065" w:rsidRPr="00B44065" w:rsidRDefault="00B44065" w:rsidP="00B44065">
      <w:pPr>
        <w:numPr>
          <w:ilvl w:val="0"/>
          <w:numId w:val="19"/>
        </w:numPr>
        <w:tabs>
          <w:tab w:val="num" w:pos="1080"/>
        </w:tabs>
        <w:ind w:left="1931"/>
        <w:rPr>
          <w:color w:val="auto"/>
          <w:sz w:val="22"/>
          <w:szCs w:val="22"/>
        </w:rPr>
      </w:pPr>
      <w:r w:rsidRPr="00B44065">
        <w:rPr>
          <w:b/>
          <w:bCs/>
          <w:color w:val="auto"/>
          <w:sz w:val="22"/>
          <w:szCs w:val="22"/>
        </w:rPr>
        <w:t>Cut-Off Avoirs d'Achat</w:t>
      </w:r>
      <w:r w:rsidRPr="00B44065">
        <w:rPr>
          <w:color w:val="auto"/>
          <w:sz w:val="22"/>
          <w:szCs w:val="22"/>
        </w:rPr>
        <w:t xml:space="preserve"> : Analyse les avoirs liés aux achats (comptes '401', codes journaux 'AC', 'HA', mais en considérant la colonne "Débit").</w:t>
      </w:r>
    </w:p>
    <w:p w14:paraId="410AB1AE" w14:textId="77777777" w:rsidR="000452D0" w:rsidRPr="00362604" w:rsidRDefault="000452D0" w:rsidP="00B44065">
      <w:pPr>
        <w:ind w:left="0"/>
      </w:pPr>
    </w:p>
    <w:p w14:paraId="6B28E090" w14:textId="0F746A5A" w:rsidR="00362604" w:rsidRPr="00362604" w:rsidRDefault="00362604" w:rsidP="000060B6">
      <w:pPr>
        <w:pStyle w:val="Titre2"/>
      </w:pPr>
      <w:bookmarkStart w:id="8" w:name="_Toc203638734"/>
      <w:r w:rsidRPr="00362604">
        <w:rPr>
          <w:rStyle w:val="lev"/>
          <w:b/>
          <w:bCs/>
        </w:rPr>
        <w:t>Création dynamique de feuilles Excel</w:t>
      </w:r>
      <w:bookmarkEnd w:id="8"/>
    </w:p>
    <w:p w14:paraId="59A8C3BE" w14:textId="77777777" w:rsidR="00B44065" w:rsidRPr="00B44065" w:rsidRDefault="00B44065" w:rsidP="00B44065">
      <w:pPr>
        <w:ind w:left="1211"/>
        <w:rPr>
          <w:color w:val="auto"/>
          <w:sz w:val="22"/>
          <w:szCs w:val="22"/>
        </w:rPr>
      </w:pPr>
      <w:r w:rsidRPr="00B44065">
        <w:rPr>
          <w:color w:val="auto"/>
          <w:sz w:val="22"/>
          <w:szCs w:val="22"/>
        </w:rPr>
        <w:t>Le programme crée un nouveau classeur Excel et génère des feuilles dédiées pour chaque type de cut-off :</w:t>
      </w:r>
    </w:p>
    <w:p w14:paraId="3A6A3A0C" w14:textId="77777777" w:rsidR="00B44065" w:rsidRPr="00B44065" w:rsidRDefault="00B44065" w:rsidP="00B44065">
      <w:pPr>
        <w:numPr>
          <w:ilvl w:val="0"/>
          <w:numId w:val="20"/>
        </w:numPr>
        <w:tabs>
          <w:tab w:val="num" w:pos="1080"/>
        </w:tabs>
        <w:ind w:left="1931"/>
        <w:rPr>
          <w:color w:val="auto"/>
          <w:sz w:val="22"/>
          <w:szCs w:val="22"/>
        </w:rPr>
      </w:pPr>
      <w:r w:rsidRPr="00B44065">
        <w:rPr>
          <w:b/>
          <w:bCs/>
          <w:color w:val="auto"/>
          <w:sz w:val="22"/>
          <w:szCs w:val="22"/>
        </w:rPr>
        <w:t>Ajout des tableaux</w:t>
      </w:r>
      <w:r w:rsidRPr="00B44065">
        <w:rPr>
          <w:color w:val="auto"/>
          <w:sz w:val="22"/>
          <w:szCs w:val="22"/>
        </w:rPr>
        <w:t xml:space="preserve"> : Les fonctions add_df_to_sheet et add_empty_df_to_sheet écrivent les tableaux de résultats dans les feuilles Excel.</w:t>
      </w:r>
    </w:p>
    <w:p w14:paraId="1841B906" w14:textId="77777777" w:rsidR="00B44065" w:rsidRPr="00B44065" w:rsidRDefault="00B44065" w:rsidP="00B44065">
      <w:pPr>
        <w:numPr>
          <w:ilvl w:val="0"/>
          <w:numId w:val="20"/>
        </w:numPr>
        <w:tabs>
          <w:tab w:val="num" w:pos="1080"/>
        </w:tabs>
        <w:ind w:left="1931"/>
        <w:rPr>
          <w:color w:val="auto"/>
          <w:sz w:val="22"/>
          <w:szCs w:val="22"/>
        </w:rPr>
      </w:pPr>
      <w:r w:rsidRPr="00B44065">
        <w:rPr>
          <w:b/>
          <w:bCs/>
          <w:color w:val="auto"/>
          <w:sz w:val="22"/>
          <w:szCs w:val="22"/>
        </w:rPr>
        <w:t>Mise en forme automatique</w:t>
      </w:r>
      <w:r w:rsidRPr="00B44065">
        <w:rPr>
          <w:color w:val="auto"/>
          <w:sz w:val="22"/>
          <w:szCs w:val="22"/>
        </w:rPr>
        <w:t xml:space="preserve"> :</w:t>
      </w:r>
    </w:p>
    <w:p w14:paraId="2C63ECC7" w14:textId="77777777" w:rsidR="00B44065" w:rsidRPr="00B44065" w:rsidRDefault="00B44065" w:rsidP="00B44065">
      <w:pPr>
        <w:numPr>
          <w:ilvl w:val="1"/>
          <w:numId w:val="20"/>
        </w:numPr>
        <w:tabs>
          <w:tab w:val="num" w:pos="1800"/>
        </w:tabs>
        <w:ind w:left="2651"/>
        <w:rPr>
          <w:color w:val="auto"/>
          <w:sz w:val="22"/>
          <w:szCs w:val="22"/>
        </w:rPr>
      </w:pPr>
      <w:r w:rsidRPr="00B44065">
        <w:rPr>
          <w:color w:val="auto"/>
          <w:sz w:val="22"/>
          <w:szCs w:val="22"/>
        </w:rPr>
        <w:t>Les titres (design_title_cell) sont mis en forme avec des couleurs spécifiques (bleu pour les ventes, orange pour les avoirs de vente, violet pour les achats, vert pour les avoirs d'achat) et des bordures pour une distinction claire.</w:t>
      </w:r>
    </w:p>
    <w:p w14:paraId="107F60B8" w14:textId="77777777" w:rsidR="00B44065" w:rsidRPr="00B44065" w:rsidRDefault="00B44065" w:rsidP="00B44065">
      <w:pPr>
        <w:numPr>
          <w:ilvl w:val="1"/>
          <w:numId w:val="20"/>
        </w:numPr>
        <w:tabs>
          <w:tab w:val="num" w:pos="1800"/>
        </w:tabs>
        <w:ind w:left="2651"/>
        <w:rPr>
          <w:color w:val="auto"/>
          <w:sz w:val="22"/>
          <w:szCs w:val="22"/>
        </w:rPr>
      </w:pPr>
      <w:r w:rsidRPr="00B44065">
        <w:rPr>
          <w:color w:val="auto"/>
          <w:sz w:val="22"/>
          <w:szCs w:val="22"/>
        </w:rPr>
        <w:t>Les colonnes sont ajustées automatiquement (adjust_column_width) pour s'adapter au contenu, garantissant une lisibilité optimale.</w:t>
      </w:r>
    </w:p>
    <w:p w14:paraId="01AE1ED5" w14:textId="77777777" w:rsidR="00B44065" w:rsidRPr="00B44065" w:rsidRDefault="00B44065" w:rsidP="00B44065">
      <w:pPr>
        <w:numPr>
          <w:ilvl w:val="1"/>
          <w:numId w:val="20"/>
        </w:numPr>
        <w:tabs>
          <w:tab w:val="num" w:pos="1800"/>
        </w:tabs>
        <w:ind w:left="2651"/>
        <w:rPr>
          <w:color w:val="auto"/>
          <w:sz w:val="22"/>
          <w:szCs w:val="22"/>
        </w:rPr>
      </w:pPr>
      <w:r w:rsidRPr="00B44065">
        <w:rPr>
          <w:color w:val="auto"/>
          <w:sz w:val="22"/>
          <w:szCs w:val="22"/>
        </w:rPr>
        <w:t>Les cellules importantes comme les totaux et les pourcentages sont mises en gras et colorées (design_cells) pour attirer l'attention.</w:t>
      </w:r>
    </w:p>
    <w:p w14:paraId="0FE17666" w14:textId="77777777" w:rsidR="00B44065" w:rsidRPr="00B44065" w:rsidRDefault="00B44065" w:rsidP="00B44065">
      <w:pPr>
        <w:numPr>
          <w:ilvl w:val="1"/>
          <w:numId w:val="20"/>
        </w:numPr>
        <w:tabs>
          <w:tab w:val="num" w:pos="1800"/>
        </w:tabs>
        <w:ind w:left="2651"/>
        <w:rPr>
          <w:color w:val="auto"/>
          <w:sz w:val="22"/>
          <w:szCs w:val="22"/>
        </w:rPr>
      </w:pPr>
      <w:r w:rsidRPr="00B44065">
        <w:rPr>
          <w:color w:val="auto"/>
          <w:sz w:val="22"/>
          <w:szCs w:val="22"/>
        </w:rPr>
        <w:t>Les zones de données sont ombrées (color_between_values) pour faciliter la lecture.</w:t>
      </w:r>
    </w:p>
    <w:p w14:paraId="7D24D2F7" w14:textId="2185B738" w:rsidR="00362604" w:rsidRPr="00362604" w:rsidRDefault="00362604" w:rsidP="00B44065">
      <w:pPr>
        <w:ind w:left="0"/>
      </w:pPr>
    </w:p>
    <w:p w14:paraId="08BE4731" w14:textId="5A718AC8" w:rsidR="00362604" w:rsidRPr="00362604" w:rsidRDefault="00362604" w:rsidP="000060B6">
      <w:pPr>
        <w:pStyle w:val="Titre2"/>
      </w:pPr>
      <w:bookmarkStart w:id="9" w:name="_Toc203638738"/>
      <w:r w:rsidRPr="00362604">
        <w:rPr>
          <w:rStyle w:val="lev"/>
          <w:b/>
          <w:bCs/>
        </w:rPr>
        <w:t>Export et ouverture automatique</w:t>
      </w:r>
      <w:bookmarkEnd w:id="9"/>
    </w:p>
    <w:p w14:paraId="06BDE737" w14:textId="77777777" w:rsidR="00362604" w:rsidRPr="000E229E" w:rsidRDefault="00362604" w:rsidP="00B44065">
      <w:pPr>
        <w:pStyle w:val="NormalWeb"/>
        <w:numPr>
          <w:ilvl w:val="0"/>
          <w:numId w:val="15"/>
        </w:numPr>
        <w:rPr>
          <w:rFonts w:ascii="Verdana" w:hAnsi="Verdana"/>
          <w:sz w:val="22"/>
          <w:szCs w:val="22"/>
        </w:rPr>
      </w:pPr>
      <w:r w:rsidRPr="000E229E">
        <w:rPr>
          <w:rFonts w:ascii="Verdana" w:hAnsi="Verdana"/>
          <w:sz w:val="22"/>
          <w:szCs w:val="22"/>
        </w:rPr>
        <w:t>Le fichier Excel final est enregistré dans le répertoire de l'utilisateur.</w:t>
      </w:r>
    </w:p>
    <w:p w14:paraId="3E5BD63D" w14:textId="77777777" w:rsidR="00362604" w:rsidRPr="000E229E" w:rsidRDefault="00362604" w:rsidP="00B44065">
      <w:pPr>
        <w:pStyle w:val="NormalWeb"/>
        <w:numPr>
          <w:ilvl w:val="0"/>
          <w:numId w:val="15"/>
        </w:numPr>
        <w:rPr>
          <w:rFonts w:ascii="Verdana" w:hAnsi="Verdana"/>
          <w:sz w:val="22"/>
          <w:szCs w:val="22"/>
        </w:rPr>
      </w:pPr>
      <w:r w:rsidRPr="000E229E">
        <w:rPr>
          <w:rFonts w:ascii="Verdana" w:hAnsi="Verdana"/>
          <w:sz w:val="22"/>
          <w:szCs w:val="22"/>
        </w:rPr>
        <w:t xml:space="preserve">Il est </w:t>
      </w:r>
      <w:r w:rsidRPr="000E229E">
        <w:rPr>
          <w:rStyle w:val="lev"/>
          <w:rFonts w:ascii="Verdana" w:hAnsi="Verdana"/>
          <w:sz w:val="22"/>
          <w:szCs w:val="22"/>
        </w:rPr>
        <w:t>ouvert automatiquement</w:t>
      </w:r>
      <w:r w:rsidRPr="000E229E">
        <w:rPr>
          <w:rFonts w:ascii="Verdana" w:hAnsi="Verdana"/>
          <w:sz w:val="22"/>
          <w:szCs w:val="22"/>
        </w:rPr>
        <w:t xml:space="preserve"> via un appel système (Windows/macOS/Linux).</w:t>
      </w:r>
    </w:p>
    <w:p w14:paraId="212DB0D0" w14:textId="21D29E49" w:rsidR="00362604" w:rsidRPr="00362604" w:rsidRDefault="00362604" w:rsidP="00362604"/>
    <w:p w14:paraId="53CE7ACE" w14:textId="77777777" w:rsidR="006D5D2F" w:rsidRPr="006D5D2F" w:rsidRDefault="006D5D2F" w:rsidP="006D5D2F"/>
    <w:p w14:paraId="454970F5" w14:textId="77777777" w:rsidR="006D5D2F" w:rsidRDefault="006D5D2F" w:rsidP="006D5D2F"/>
    <w:p w14:paraId="6AD31204" w14:textId="77777777" w:rsidR="00984B85" w:rsidRDefault="00984B85" w:rsidP="006D5D2F"/>
    <w:p w14:paraId="13F84AFE" w14:textId="77777777" w:rsidR="00984B85" w:rsidRDefault="00984B85" w:rsidP="006D5D2F"/>
    <w:p w14:paraId="36E73685" w14:textId="77777777" w:rsidR="00984B85" w:rsidRDefault="00984B85" w:rsidP="006D5D2F"/>
    <w:p w14:paraId="6A55523F" w14:textId="77777777" w:rsidR="00984B85" w:rsidRDefault="00984B85" w:rsidP="006D5D2F"/>
    <w:p w14:paraId="6D70EAF3" w14:textId="77777777" w:rsidR="00984B85" w:rsidRDefault="00984B85" w:rsidP="006D5D2F"/>
    <w:p w14:paraId="316C658A" w14:textId="77777777" w:rsidR="00984B85" w:rsidRDefault="00984B85" w:rsidP="006D5D2F"/>
    <w:p w14:paraId="1DE0339C" w14:textId="77777777" w:rsidR="00984B85" w:rsidRDefault="00984B85" w:rsidP="006D5D2F"/>
    <w:p w14:paraId="2628F4CF" w14:textId="77777777" w:rsidR="00984B85" w:rsidRDefault="00984B85" w:rsidP="006D5D2F"/>
    <w:p w14:paraId="35BB297C" w14:textId="77777777" w:rsidR="00984B85" w:rsidRDefault="00984B85" w:rsidP="006D5D2F"/>
    <w:p w14:paraId="4C069DA6" w14:textId="77777777" w:rsidR="00984B85" w:rsidRPr="00984B85" w:rsidRDefault="00984B85" w:rsidP="000060B6">
      <w:pPr>
        <w:pStyle w:val="Titre1"/>
      </w:pPr>
      <w:bookmarkStart w:id="10" w:name="_Toc203638739"/>
      <w:r w:rsidRPr="00984B85">
        <w:lastRenderedPageBreak/>
        <w:t>Problèmes techniques rencontrés et résolus</w:t>
      </w:r>
      <w:bookmarkEnd w:id="10"/>
    </w:p>
    <w:tbl>
      <w:tblPr>
        <w:tblStyle w:val="Grilledutableau"/>
        <w:tblpPr w:leftFromText="141" w:rightFromText="141" w:vertAnchor="page" w:horzAnchor="margin" w:tblpY="2215"/>
        <w:tblW w:w="11194" w:type="dxa"/>
        <w:tblLook w:val="04A0" w:firstRow="1" w:lastRow="0" w:firstColumn="1" w:lastColumn="0" w:noHBand="0" w:noVBand="1"/>
      </w:tblPr>
      <w:tblGrid>
        <w:gridCol w:w="6698"/>
        <w:gridCol w:w="4496"/>
      </w:tblGrid>
      <w:tr w:rsidR="00EC6445" w:rsidRPr="00984B85" w14:paraId="376F1E1F" w14:textId="77777777" w:rsidTr="00EC6445">
        <w:tc>
          <w:tcPr>
            <w:tcW w:w="0" w:type="auto"/>
            <w:hideMark/>
          </w:tcPr>
          <w:p w14:paraId="34DAB3EF" w14:textId="77777777" w:rsidR="00984B85" w:rsidRPr="00984B85" w:rsidRDefault="00984B85" w:rsidP="00EC6445">
            <w:pPr>
              <w:ind w:left="0"/>
              <w:jc w:val="left"/>
              <w:rPr>
                <w:b/>
                <w:bCs/>
              </w:rPr>
            </w:pPr>
            <w:r w:rsidRPr="00984B85">
              <w:rPr>
                <w:b/>
                <w:bCs/>
              </w:rPr>
              <w:t>Problème</w:t>
            </w:r>
          </w:p>
        </w:tc>
        <w:tc>
          <w:tcPr>
            <w:tcW w:w="4496" w:type="dxa"/>
            <w:hideMark/>
          </w:tcPr>
          <w:p w14:paraId="4535AE5E" w14:textId="77777777" w:rsidR="00984B85" w:rsidRPr="00984B85" w:rsidRDefault="00984B85" w:rsidP="00EC6445">
            <w:pPr>
              <w:ind w:left="0"/>
              <w:rPr>
                <w:b/>
                <w:bCs/>
              </w:rPr>
            </w:pPr>
            <w:r w:rsidRPr="00984B85">
              <w:rPr>
                <w:b/>
                <w:bCs/>
              </w:rPr>
              <w:t>Solution mise en œuvre</w:t>
            </w:r>
          </w:p>
        </w:tc>
      </w:tr>
      <w:tr w:rsidR="00EC6445" w:rsidRPr="00984B85" w14:paraId="1240BC41" w14:textId="77777777" w:rsidTr="00EC6445">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4"/>
            </w:tblGrid>
            <w:tr w:rsidR="00B44065" w:rsidRPr="00B44065" w14:paraId="0E370D03" w14:textId="77777777" w:rsidTr="00B44065">
              <w:trPr>
                <w:tblCellSpacing w:w="15" w:type="dxa"/>
              </w:trPr>
              <w:tc>
                <w:tcPr>
                  <w:tcW w:w="0" w:type="auto"/>
                  <w:vAlign w:val="center"/>
                  <w:hideMark/>
                </w:tcPr>
                <w:p w14:paraId="77658F4A" w14:textId="77777777" w:rsidR="00B44065" w:rsidRPr="00B44065" w:rsidRDefault="00B44065" w:rsidP="00B44065">
                  <w:pPr>
                    <w:framePr w:hSpace="141" w:wrap="around" w:vAnchor="page" w:hAnchor="margin" w:y="2215"/>
                    <w:ind w:left="0"/>
                  </w:pPr>
                  <w:r w:rsidRPr="00B44065">
                    <w:t>Périodes non standard (ex. clôture décalée)</w:t>
                  </w:r>
                </w:p>
              </w:tc>
            </w:tr>
          </w:tbl>
          <w:p w14:paraId="70FADAC4" w14:textId="77777777" w:rsidR="00B44065" w:rsidRPr="00B44065" w:rsidRDefault="00B44065" w:rsidP="00B44065">
            <w:pPr>
              <w:ind w:left="0"/>
              <w:rPr>
                <w:vanish/>
              </w:rPr>
            </w:pPr>
          </w:p>
          <w:p w14:paraId="3CE35A29" w14:textId="60BE162C" w:rsidR="00984B85" w:rsidRPr="00984B85" w:rsidRDefault="00984B85" w:rsidP="00EC6445">
            <w:pPr>
              <w:ind w:left="0"/>
            </w:pPr>
          </w:p>
        </w:tc>
        <w:tc>
          <w:tcPr>
            <w:tcW w:w="449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0"/>
            </w:tblGrid>
            <w:tr w:rsidR="00B44065" w:rsidRPr="00B44065" w14:paraId="05449C8D" w14:textId="77777777" w:rsidTr="00F461FA">
              <w:trPr>
                <w:tblCellSpacing w:w="15" w:type="dxa"/>
              </w:trPr>
              <w:tc>
                <w:tcPr>
                  <w:tcW w:w="0" w:type="auto"/>
                  <w:vAlign w:val="center"/>
                  <w:hideMark/>
                </w:tcPr>
                <w:p w14:paraId="1944F3AB" w14:textId="77777777" w:rsidR="00B44065" w:rsidRPr="00B44065" w:rsidRDefault="00B44065" w:rsidP="00B44065">
                  <w:pPr>
                    <w:framePr w:hSpace="141" w:wrap="around" w:vAnchor="page" w:hAnchor="margin" w:y="2215"/>
                    <w:ind w:left="0"/>
                  </w:pPr>
                  <w:r w:rsidRPr="00B44065">
                    <w:t>Option de sélection manuelle des mois dans l’interface</w:t>
                  </w:r>
                </w:p>
              </w:tc>
            </w:tr>
          </w:tbl>
          <w:p w14:paraId="7906BAFF" w14:textId="608CEBF5" w:rsidR="00EC6445" w:rsidRPr="00984B85" w:rsidRDefault="00EC6445" w:rsidP="00B44065">
            <w:pPr>
              <w:pStyle w:val="Paragraphedeliste"/>
              <w:ind w:left="0"/>
              <w:jc w:val="left"/>
            </w:pPr>
          </w:p>
        </w:tc>
      </w:tr>
    </w:tbl>
    <w:p w14:paraId="2C46040D" w14:textId="0B33F9F3" w:rsidR="00984B85" w:rsidRPr="00984B85" w:rsidRDefault="00984B85" w:rsidP="00984B85"/>
    <w:p w14:paraId="15161F13" w14:textId="31893E60" w:rsidR="00984B85" w:rsidRPr="00984B85" w:rsidRDefault="00984B85" w:rsidP="000060B6">
      <w:pPr>
        <w:pStyle w:val="Titre1"/>
      </w:pPr>
      <w:bookmarkStart w:id="11" w:name="_Toc203638740"/>
      <w:r w:rsidRPr="00984B85">
        <w:lastRenderedPageBreak/>
        <w:t>Points de vigilance pour modifications</w:t>
      </w:r>
      <w:bookmarkEnd w:id="11"/>
    </w:p>
    <w:p w14:paraId="6A7F66F4" w14:textId="77777777" w:rsidR="008524E0" w:rsidRDefault="008524E0" w:rsidP="00984B85"/>
    <w:p w14:paraId="290B010A" w14:textId="77777777" w:rsidR="00B44065" w:rsidRPr="00B44065" w:rsidRDefault="00B44065" w:rsidP="00B44065">
      <w:pPr>
        <w:numPr>
          <w:ilvl w:val="0"/>
          <w:numId w:val="21"/>
        </w:numPr>
        <w:tabs>
          <w:tab w:val="clear" w:pos="720"/>
          <w:tab w:val="num" w:pos="1068"/>
        </w:tabs>
        <w:ind w:left="1068"/>
      </w:pPr>
      <w:r w:rsidRPr="00B44065">
        <w:rPr>
          <w:b/>
          <w:bCs/>
        </w:rPr>
        <w:t>Structure modulaire</w:t>
      </w:r>
      <w:r w:rsidRPr="00B44065">
        <w:t xml:space="preserve"> : chaque bloc de calcul ou de design est isolé dans une fonction dédiée (cut_off, add_df_to_sheet, design_cells...).</w:t>
      </w:r>
    </w:p>
    <w:p w14:paraId="2633A218" w14:textId="77777777" w:rsidR="00B44065" w:rsidRPr="00B44065" w:rsidRDefault="00B44065" w:rsidP="00B44065">
      <w:pPr>
        <w:numPr>
          <w:ilvl w:val="0"/>
          <w:numId w:val="21"/>
        </w:numPr>
        <w:tabs>
          <w:tab w:val="clear" w:pos="720"/>
          <w:tab w:val="num" w:pos="1068"/>
        </w:tabs>
        <w:ind w:left="1068"/>
      </w:pPr>
      <w:r w:rsidRPr="00B44065">
        <w:rPr>
          <w:b/>
          <w:bCs/>
        </w:rPr>
        <w:t>Bibliothèques indispensables</w:t>
      </w:r>
      <w:r w:rsidRPr="00B44065">
        <w:t xml:space="preserve"> :</w:t>
      </w:r>
    </w:p>
    <w:p w14:paraId="25DE34CF" w14:textId="77777777" w:rsidR="00B44065" w:rsidRPr="00B44065" w:rsidRDefault="00B44065" w:rsidP="00B44065">
      <w:pPr>
        <w:numPr>
          <w:ilvl w:val="1"/>
          <w:numId w:val="21"/>
        </w:numPr>
        <w:tabs>
          <w:tab w:val="clear" w:pos="1440"/>
          <w:tab w:val="num" w:pos="1788"/>
        </w:tabs>
        <w:ind w:left="1788"/>
      </w:pPr>
      <w:r w:rsidRPr="00B44065">
        <w:t>pandas pour le traitement de données.</w:t>
      </w:r>
    </w:p>
    <w:p w14:paraId="589CA49E" w14:textId="77777777" w:rsidR="00B44065" w:rsidRPr="00B44065" w:rsidRDefault="00B44065" w:rsidP="00B44065">
      <w:pPr>
        <w:numPr>
          <w:ilvl w:val="1"/>
          <w:numId w:val="21"/>
        </w:numPr>
        <w:tabs>
          <w:tab w:val="clear" w:pos="1440"/>
          <w:tab w:val="num" w:pos="1788"/>
        </w:tabs>
        <w:ind w:left="1788"/>
      </w:pPr>
      <w:r w:rsidRPr="00B44065">
        <w:t>openpyxl pour manipuler Excel.</w:t>
      </w:r>
    </w:p>
    <w:p w14:paraId="0C641CD0" w14:textId="77777777" w:rsidR="00B44065" w:rsidRPr="00B44065" w:rsidRDefault="00B44065" w:rsidP="00B44065">
      <w:pPr>
        <w:numPr>
          <w:ilvl w:val="1"/>
          <w:numId w:val="21"/>
        </w:numPr>
        <w:tabs>
          <w:tab w:val="clear" w:pos="1440"/>
          <w:tab w:val="num" w:pos="1788"/>
        </w:tabs>
        <w:ind w:left="1788"/>
      </w:pPr>
      <w:r w:rsidRPr="00B44065">
        <w:t>tkinter pour l’interface.</w:t>
      </w:r>
    </w:p>
    <w:p w14:paraId="77B2221D" w14:textId="77777777" w:rsidR="00B44065" w:rsidRPr="00B44065" w:rsidRDefault="00B44065" w:rsidP="00B44065">
      <w:pPr>
        <w:numPr>
          <w:ilvl w:val="1"/>
          <w:numId w:val="21"/>
        </w:numPr>
        <w:tabs>
          <w:tab w:val="clear" w:pos="1440"/>
          <w:tab w:val="num" w:pos="1788"/>
        </w:tabs>
        <w:ind w:left="1788"/>
      </w:pPr>
      <w:r w:rsidRPr="00B44065">
        <w:t>unidecode, numpy, re pour les opérations secondaires.</w:t>
      </w:r>
    </w:p>
    <w:p w14:paraId="5DF30033" w14:textId="77777777" w:rsidR="00B44065" w:rsidRPr="00B44065" w:rsidRDefault="00B44065" w:rsidP="00B44065">
      <w:pPr>
        <w:numPr>
          <w:ilvl w:val="0"/>
          <w:numId w:val="21"/>
        </w:numPr>
        <w:tabs>
          <w:tab w:val="clear" w:pos="720"/>
          <w:tab w:val="num" w:pos="1068"/>
        </w:tabs>
        <w:ind w:left="1068"/>
      </w:pPr>
      <w:r w:rsidRPr="00B44065">
        <w:rPr>
          <w:b/>
          <w:bCs/>
        </w:rPr>
        <w:t>Fonctions sensibles</w:t>
      </w:r>
      <w:r w:rsidRPr="00B44065">
        <w:t xml:space="preserve"> :</w:t>
      </w:r>
    </w:p>
    <w:p w14:paraId="4E5B80FD" w14:textId="77777777" w:rsidR="00B44065" w:rsidRPr="00B44065" w:rsidRDefault="00B44065" w:rsidP="00B44065">
      <w:pPr>
        <w:numPr>
          <w:ilvl w:val="1"/>
          <w:numId w:val="21"/>
        </w:numPr>
        <w:tabs>
          <w:tab w:val="clear" w:pos="1440"/>
          <w:tab w:val="num" w:pos="1788"/>
        </w:tabs>
        <w:ind w:left="1788"/>
      </w:pPr>
      <w:r w:rsidRPr="00B44065">
        <w:t>adjust_column_width : ajuste automatiquement la largeur des colonnes.</w:t>
      </w:r>
    </w:p>
    <w:p w14:paraId="2770494C" w14:textId="77777777" w:rsidR="00B44065" w:rsidRPr="00B44065" w:rsidRDefault="00B44065" w:rsidP="00B44065">
      <w:pPr>
        <w:numPr>
          <w:ilvl w:val="1"/>
          <w:numId w:val="21"/>
        </w:numPr>
        <w:tabs>
          <w:tab w:val="clear" w:pos="1440"/>
          <w:tab w:val="num" w:pos="1788"/>
        </w:tabs>
        <w:ind w:left="1788"/>
      </w:pPr>
      <w:r w:rsidRPr="00B44065">
        <w:t>design_title_cell : gère les couleurs selon les types de feuilles.</w:t>
      </w:r>
    </w:p>
    <w:p w14:paraId="19B8A4DB" w14:textId="77777777" w:rsidR="00B44065" w:rsidRPr="00B44065" w:rsidRDefault="00B44065" w:rsidP="00B44065">
      <w:pPr>
        <w:numPr>
          <w:ilvl w:val="1"/>
          <w:numId w:val="21"/>
        </w:numPr>
        <w:tabs>
          <w:tab w:val="clear" w:pos="1440"/>
          <w:tab w:val="num" w:pos="1788"/>
        </w:tabs>
        <w:ind w:left="1788"/>
      </w:pPr>
      <w:r w:rsidRPr="00B44065">
        <w:t>cut_off : c’est le cœur de la sélection d’écritures.</w:t>
      </w:r>
    </w:p>
    <w:p w14:paraId="5B991A88" w14:textId="77777777" w:rsidR="00B44065" w:rsidRPr="00B44065" w:rsidRDefault="00B44065" w:rsidP="00B44065">
      <w:pPr>
        <w:ind w:left="1199"/>
      </w:pPr>
      <w:r w:rsidRPr="00B44065">
        <w:rPr>
          <w:rFonts w:ascii="Segoe UI Emoji" w:hAnsi="Segoe UI Emoji" w:cs="Segoe UI Emoji"/>
        </w:rPr>
        <w:t>⚠️</w:t>
      </w:r>
      <w:r w:rsidRPr="00B44065">
        <w:t xml:space="preserve"> Modifier l</w:t>
      </w:r>
      <w:r w:rsidRPr="00B44065">
        <w:rPr>
          <w:rFonts w:cs="Verdana"/>
        </w:rPr>
        <w:t>’</w:t>
      </w:r>
      <w:r w:rsidRPr="00B44065">
        <w:t>ordre ou les intitul</w:t>
      </w:r>
      <w:r w:rsidRPr="00B44065">
        <w:rPr>
          <w:rFonts w:cs="Verdana"/>
        </w:rPr>
        <w:t>é</w:t>
      </w:r>
      <w:r w:rsidRPr="00B44065">
        <w:t>s des colonnes peut casser la mise en forme ou les tableaux Excel g</w:t>
      </w:r>
      <w:r w:rsidRPr="00B44065">
        <w:rPr>
          <w:rFonts w:cs="Verdana"/>
        </w:rPr>
        <w:t>é</w:t>
      </w:r>
      <w:r w:rsidRPr="00B44065">
        <w:t>n</w:t>
      </w:r>
      <w:r w:rsidRPr="00B44065">
        <w:rPr>
          <w:rFonts w:cs="Verdana"/>
        </w:rPr>
        <w:t>é</w:t>
      </w:r>
      <w:r w:rsidRPr="00B44065">
        <w:t>r</w:t>
      </w:r>
      <w:r w:rsidRPr="00B44065">
        <w:rPr>
          <w:rFonts w:cs="Verdana"/>
        </w:rPr>
        <w:t>é</w:t>
      </w:r>
      <w:r w:rsidRPr="00B44065">
        <w:t>s.</w:t>
      </w:r>
    </w:p>
    <w:p w14:paraId="3436C11C" w14:textId="0F10B5FB" w:rsidR="00984B85" w:rsidRPr="00984B85" w:rsidRDefault="00984B85" w:rsidP="00984B85"/>
    <w:p w14:paraId="14E3B49B" w14:textId="77777777" w:rsidR="00984B85" w:rsidRPr="006D5D2F" w:rsidRDefault="00984B85" w:rsidP="000060B6">
      <w:pPr>
        <w:ind w:left="0"/>
      </w:pPr>
    </w:p>
    <w:p w14:paraId="0EE5B2F9" w14:textId="77777777" w:rsidR="006D5D2F" w:rsidRPr="006D5D2F" w:rsidRDefault="006D5D2F" w:rsidP="006D5D2F"/>
    <w:p w14:paraId="02302A40" w14:textId="77777777" w:rsidR="00C560CE" w:rsidRPr="00C560CE" w:rsidRDefault="00C560CE" w:rsidP="00C560CE"/>
    <w:bookmarkEnd w:id="1"/>
    <w:bookmarkEnd w:id="2"/>
    <w:sectPr w:rsidR="00C560CE" w:rsidRPr="00C560CE" w:rsidSect="005A3032">
      <w:footerReference w:type="first" r:id="rId10"/>
      <w:pgSz w:w="11906" w:h="16838" w:code="9"/>
      <w:pgMar w:top="649" w:right="1274" w:bottom="567" w:left="284" w:header="709" w:footer="2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17F2" w14:textId="77777777" w:rsidR="00572899" w:rsidRDefault="00572899" w:rsidP="00093926">
      <w:pPr>
        <w:spacing w:before="0" w:after="0"/>
      </w:pPr>
      <w:r>
        <w:separator/>
      </w:r>
    </w:p>
  </w:endnote>
  <w:endnote w:type="continuationSeparator" w:id="0">
    <w:p w14:paraId="4239B0F2" w14:textId="77777777" w:rsidR="00572899" w:rsidRDefault="00572899" w:rsidP="00093926">
      <w:pPr>
        <w:spacing w:before="0" w:after="0"/>
      </w:pPr>
      <w:r>
        <w:continuationSeparator/>
      </w:r>
    </w:p>
  </w:endnote>
  <w:endnote w:type="continuationNotice" w:id="1">
    <w:p w14:paraId="29EF94CA" w14:textId="77777777" w:rsidR="00572899" w:rsidRDefault="0057289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Omega">
    <w:altName w:val="Century Gothic"/>
    <w:charset w:val="00"/>
    <w:family w:val="swiss"/>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417C" w14:textId="77777777" w:rsidR="00E2617A" w:rsidRDefault="00E2617A" w:rsidP="00E2617A">
    <w:pPr>
      <w:pStyle w:val="Corps"/>
      <w:spacing w:line="276" w:lineRule="auto"/>
      <w:jc w:val="center"/>
    </w:pPr>
    <w:r>
      <w:t xml:space="preserve">     </w:t>
    </w:r>
    <w:r>
      <w:rPr>
        <w:noProof/>
      </w:rPr>
      <mc:AlternateContent>
        <mc:Choice Requires="wps">
          <w:drawing>
            <wp:inline distT="0" distB="0" distL="0" distR="0" wp14:anchorId="7EB78C7C" wp14:editId="62956FE6">
              <wp:extent cx="5734050" cy="18415"/>
              <wp:effectExtent l="0" t="0" r="0" b="635"/>
              <wp:docPr id="169217041" name="Rectangle 7" descr="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18415"/>
                      </a:xfrm>
                      <a:prstGeom prst="rect">
                        <a:avLst/>
                      </a:prstGeom>
                      <a:solidFill>
                        <a:srgbClr val="B9092B"/>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t" anchorCtr="0" upright="1">
                      <a:noAutofit/>
                    </wps:bodyPr>
                  </wps:wsp>
                </a:graphicData>
              </a:graphic>
            </wp:inline>
          </w:drawing>
        </mc:Choice>
        <mc:Fallback>
          <w:pict>
            <v:rect w14:anchorId="645C8E00" id="Rectangle 7" o:spid="_x0000_s1026" alt="Shape 2" style="width:451.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" fillcolor="#b9092b" stroked="f" strokeweight="1pt">
              <v:stroke miterlimit="4"/>
              <w10:anchorlock/>
            </v:rect>
          </w:pict>
        </mc:Fallback>
      </mc:AlternateContent>
    </w:r>
  </w:p>
  <w:p w14:paraId="1464EBD2" w14:textId="29A2B0B3" w:rsidR="00E2617A" w:rsidRDefault="00E2617A" w:rsidP="00E2617A">
    <w:pPr>
      <w:pStyle w:val="Corps"/>
      <w:spacing w:line="276" w:lineRule="auto"/>
      <w:ind w:firstLine="708"/>
      <w:rPr>
        <w:rStyle w:val="Aucun"/>
        <w:rFonts w:ascii="Verdana" w:hAnsi="Verdana"/>
        <w:b/>
        <w:bCs/>
        <w:sz w:val="16"/>
        <w:szCs w:val="16"/>
      </w:rPr>
    </w:pPr>
    <w:r>
      <w:rPr>
        <w:rStyle w:val="Aucun"/>
        <w:rFonts w:ascii="Verdana" w:hAnsi="Verdana"/>
        <w:sz w:val="16"/>
        <w:szCs w:val="16"/>
      </w:rPr>
      <w:t xml:space="preserve">  </w:t>
    </w:r>
    <w:r w:rsidR="000F51BC">
      <w:rPr>
        <w:rStyle w:val="Aucun"/>
        <w:rFonts w:ascii="Verdana" w:hAnsi="Verdana"/>
        <w:sz w:val="16"/>
        <w:szCs w:val="16"/>
      </w:rPr>
      <w:tab/>
    </w:r>
    <w:r w:rsidR="000F51BC">
      <w:rPr>
        <w:rStyle w:val="Aucun"/>
        <w:rFonts w:ascii="Verdana" w:hAnsi="Verdana"/>
        <w:sz w:val="16"/>
        <w:szCs w:val="16"/>
      </w:rPr>
      <w:tab/>
    </w:r>
    <w:r w:rsidR="000F51BC">
      <w:rPr>
        <w:rStyle w:val="Aucun"/>
        <w:rFonts w:ascii="Verdana" w:hAnsi="Verdana"/>
        <w:sz w:val="16"/>
        <w:szCs w:val="16"/>
      </w:rPr>
      <w:tab/>
    </w:r>
    <w:r w:rsidR="000F51BC">
      <w:rPr>
        <w:rStyle w:val="Aucun"/>
        <w:rFonts w:ascii="Verdana" w:hAnsi="Verdana"/>
        <w:sz w:val="16"/>
        <w:szCs w:val="16"/>
      </w:rPr>
      <w:tab/>
    </w:r>
    <w:r w:rsidR="000F51BC">
      <w:rPr>
        <w:rStyle w:val="Aucun"/>
        <w:rFonts w:ascii="Verdana" w:hAnsi="Verdana"/>
        <w:sz w:val="16"/>
        <w:szCs w:val="16"/>
      </w:rPr>
      <w:tab/>
    </w:r>
    <w:r w:rsidR="000F51BC">
      <w:rPr>
        <w:rStyle w:val="Aucun"/>
        <w:rFonts w:ascii="Verdana" w:hAnsi="Verdana"/>
        <w:sz w:val="16"/>
        <w:szCs w:val="16"/>
      </w:rPr>
      <w:tab/>
    </w:r>
    <w:r w:rsidR="000F51BC">
      <w:rPr>
        <w:rStyle w:val="Aucun"/>
        <w:rFonts w:ascii="Verdana" w:hAnsi="Verdana"/>
        <w:sz w:val="16"/>
        <w:szCs w:val="16"/>
      </w:rPr>
      <w:tab/>
    </w:r>
    <w:r w:rsidR="000F51BC">
      <w:rPr>
        <w:rStyle w:val="Aucun"/>
        <w:rFonts w:ascii="Verdana" w:hAnsi="Verdana"/>
        <w:sz w:val="16"/>
        <w:szCs w:val="16"/>
      </w:rPr>
      <w:tab/>
    </w:r>
    <w:r w:rsidR="000F51BC">
      <w:rPr>
        <w:rStyle w:val="Aucun"/>
        <w:rFonts w:ascii="Verdana" w:hAnsi="Verdana"/>
        <w:sz w:val="16"/>
        <w:szCs w:val="16"/>
      </w:rPr>
      <w:tab/>
    </w:r>
    <w:r w:rsidR="000F51BC">
      <w:rPr>
        <w:rStyle w:val="Aucun"/>
        <w:rFonts w:ascii="Verdana" w:hAnsi="Verdana"/>
        <w:sz w:val="16"/>
        <w:szCs w:val="16"/>
      </w:rPr>
      <w:tab/>
    </w:r>
    <w:r w:rsidR="000F51BC">
      <w:rPr>
        <w:rStyle w:val="Aucun"/>
        <w:rFonts w:ascii="Verdana" w:hAnsi="Verdana"/>
        <w:sz w:val="16"/>
        <w:szCs w:val="16"/>
      </w:rPr>
      <w:tab/>
    </w:r>
    <w:r>
      <w:rPr>
        <w:rStyle w:val="Aucun"/>
        <w:rFonts w:ascii="Verdana" w:eastAsia="Verdana" w:hAnsi="Verdana" w:cs="Verdana"/>
        <w:sz w:val="16"/>
        <w:szCs w:val="16"/>
      </w:rPr>
      <w:t xml:space="preserve">         </w:t>
    </w:r>
    <w:r w:rsidRPr="00581054">
      <w:rPr>
        <w:rStyle w:val="Aucun"/>
        <w:rFonts w:ascii="Verdana" w:hAnsi="Verdana"/>
        <w:sz w:val="16"/>
        <w:szCs w:val="16"/>
      </w:rPr>
      <w:t xml:space="preserve">  </w:t>
    </w:r>
    <w:r w:rsidRPr="00581054">
      <w:rPr>
        <w:rStyle w:val="Aucun"/>
        <w:rFonts w:ascii="Verdana" w:hAnsi="Verdana"/>
        <w:b/>
        <w:bCs/>
        <w:sz w:val="16"/>
        <w:szCs w:val="16"/>
      </w:rPr>
      <w:fldChar w:fldCharType="begin"/>
    </w:r>
    <w:r w:rsidRPr="00581054">
      <w:rPr>
        <w:rStyle w:val="Aucun"/>
        <w:rFonts w:ascii="Verdana" w:hAnsi="Verdana"/>
        <w:b/>
        <w:bCs/>
        <w:sz w:val="16"/>
        <w:szCs w:val="16"/>
      </w:rPr>
      <w:instrText>PAGE  \* Arabic  \* MERGEFORMAT</w:instrText>
    </w:r>
    <w:r w:rsidRPr="00581054">
      <w:rPr>
        <w:rStyle w:val="Aucun"/>
        <w:rFonts w:ascii="Verdana" w:hAnsi="Verdana"/>
        <w:b/>
        <w:bCs/>
        <w:sz w:val="16"/>
        <w:szCs w:val="16"/>
      </w:rPr>
      <w:fldChar w:fldCharType="separate"/>
    </w:r>
    <w:r>
      <w:rPr>
        <w:rStyle w:val="Aucun"/>
        <w:rFonts w:ascii="Verdana" w:hAnsi="Verdana"/>
        <w:b/>
        <w:bCs/>
        <w:sz w:val="16"/>
        <w:szCs w:val="16"/>
      </w:rPr>
      <w:t>68</w:t>
    </w:r>
    <w:r w:rsidRPr="00581054">
      <w:rPr>
        <w:rStyle w:val="Aucun"/>
        <w:rFonts w:ascii="Verdana" w:hAnsi="Verdana"/>
        <w:b/>
        <w:bCs/>
        <w:sz w:val="16"/>
        <w:szCs w:val="16"/>
      </w:rPr>
      <w:fldChar w:fldCharType="end"/>
    </w:r>
    <w:r w:rsidRPr="00581054">
      <w:rPr>
        <w:rStyle w:val="Aucun"/>
        <w:rFonts w:ascii="Verdana" w:hAnsi="Verdana"/>
        <w:sz w:val="16"/>
        <w:szCs w:val="16"/>
      </w:rPr>
      <w:t xml:space="preserve"> / </w:t>
    </w:r>
    <w:r w:rsidRPr="00581054">
      <w:rPr>
        <w:rStyle w:val="Aucun"/>
        <w:rFonts w:ascii="Verdana" w:hAnsi="Verdana"/>
        <w:b/>
        <w:bCs/>
        <w:sz w:val="16"/>
        <w:szCs w:val="16"/>
      </w:rPr>
      <w:fldChar w:fldCharType="begin"/>
    </w:r>
    <w:r w:rsidRPr="00581054">
      <w:rPr>
        <w:rStyle w:val="Aucun"/>
        <w:rFonts w:ascii="Verdana" w:hAnsi="Verdana"/>
        <w:b/>
        <w:bCs/>
        <w:sz w:val="16"/>
        <w:szCs w:val="16"/>
      </w:rPr>
      <w:instrText>NUMPAGES  \* Arabic  \* MERGEFORMAT</w:instrText>
    </w:r>
    <w:r w:rsidRPr="00581054">
      <w:rPr>
        <w:rStyle w:val="Aucun"/>
        <w:rFonts w:ascii="Verdana" w:hAnsi="Verdana"/>
        <w:b/>
        <w:bCs/>
        <w:sz w:val="16"/>
        <w:szCs w:val="16"/>
      </w:rPr>
      <w:fldChar w:fldCharType="separate"/>
    </w:r>
    <w:r>
      <w:rPr>
        <w:rStyle w:val="Aucun"/>
        <w:rFonts w:ascii="Verdana" w:hAnsi="Verdana"/>
        <w:b/>
        <w:bCs/>
        <w:sz w:val="16"/>
        <w:szCs w:val="16"/>
      </w:rPr>
      <w:t>69</w:t>
    </w:r>
    <w:r w:rsidRPr="00581054">
      <w:rPr>
        <w:rStyle w:val="Aucun"/>
        <w:rFonts w:ascii="Verdana" w:hAnsi="Verdana"/>
        <w:b/>
        <w:bCs/>
        <w:sz w:val="16"/>
        <w:szCs w:val="16"/>
      </w:rPr>
      <w:fldChar w:fldCharType="end"/>
    </w:r>
  </w:p>
  <w:p w14:paraId="3060C462" w14:textId="77777777" w:rsidR="00365D69" w:rsidRPr="00467DBA" w:rsidRDefault="00365D69" w:rsidP="000E51BC">
    <w:pPr>
      <w:pStyle w:val="Corps"/>
      <w:spacing w:line="276" w:lineRule="auto"/>
      <w:jc w:val="center"/>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C9B9E" w14:textId="77777777" w:rsidR="00572899" w:rsidRDefault="00572899" w:rsidP="00093926">
      <w:pPr>
        <w:spacing w:before="0" w:after="0"/>
      </w:pPr>
      <w:r>
        <w:separator/>
      </w:r>
    </w:p>
  </w:footnote>
  <w:footnote w:type="continuationSeparator" w:id="0">
    <w:p w14:paraId="45DFCA98" w14:textId="77777777" w:rsidR="00572899" w:rsidRDefault="00572899" w:rsidP="00093926">
      <w:pPr>
        <w:spacing w:before="0" w:after="0"/>
      </w:pPr>
      <w:r>
        <w:continuationSeparator/>
      </w:r>
    </w:p>
  </w:footnote>
  <w:footnote w:type="continuationNotice" w:id="1">
    <w:p w14:paraId="0B22EF1C" w14:textId="77777777" w:rsidR="00572899" w:rsidRDefault="00572899">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1E0"/>
    <w:multiLevelType w:val="multilevel"/>
    <w:tmpl w:val="DD5E0E88"/>
    <w:lvl w:ilvl="0">
      <w:start w:val="1"/>
      <w:numFmt w:val="upperRoman"/>
      <w:pStyle w:val="Titreannexe1"/>
      <w:lvlText w:val="Annexe %1&gt;"/>
      <w:lvlJc w:val="left"/>
      <w:pPr>
        <w:tabs>
          <w:tab w:val="num" w:pos="15394"/>
        </w:tabs>
        <w:ind w:left="15394" w:hanging="3345"/>
      </w:pPr>
      <w:rPr>
        <w:rFonts w:ascii="CG Omega" w:hAnsi="CG Omega" w:hint="default"/>
        <w:b/>
        <w:i w:val="0"/>
        <w:caps/>
        <w:vanish w:val="0"/>
        <w:color w:val="FF9900"/>
        <w:sz w:val="32"/>
      </w:rPr>
    </w:lvl>
    <w:lvl w:ilvl="1">
      <w:start w:val="1"/>
      <w:numFmt w:val="decimal"/>
      <w:lvlText w:val="%1.%2"/>
      <w:lvlJc w:val="left"/>
      <w:pPr>
        <w:tabs>
          <w:tab w:val="num" w:pos="12900"/>
        </w:tabs>
        <w:ind w:left="12900" w:hanging="851"/>
      </w:pPr>
      <w:rPr>
        <w:rFonts w:ascii="CG Omega" w:hAnsi="CG Omega" w:hint="default"/>
        <w:b/>
        <w:i w:val="0"/>
        <w:color w:val="FF9900"/>
      </w:rPr>
    </w:lvl>
    <w:lvl w:ilvl="2">
      <w:start w:val="1"/>
      <w:numFmt w:val="decimal"/>
      <w:lvlText w:val="%1.%2.%3"/>
      <w:lvlJc w:val="left"/>
      <w:pPr>
        <w:tabs>
          <w:tab w:val="num" w:pos="13013"/>
        </w:tabs>
        <w:ind w:left="13013" w:hanging="964"/>
      </w:pPr>
      <w:rPr>
        <w:rFonts w:hint="default"/>
        <w:b/>
        <w:i/>
        <w:color w:val="FF9900"/>
      </w:rPr>
    </w:lvl>
    <w:lvl w:ilvl="3">
      <w:start w:val="1"/>
      <w:numFmt w:val="decimal"/>
      <w:lvlText w:val="%1.%2.%3.%4"/>
      <w:lvlJc w:val="left"/>
      <w:pPr>
        <w:tabs>
          <w:tab w:val="num" w:pos="13013"/>
        </w:tabs>
        <w:ind w:left="13013" w:hanging="964"/>
      </w:pPr>
      <w:rPr>
        <w:rFonts w:ascii="CG Omega" w:hAnsi="CG Omega" w:hint="default"/>
        <w:b/>
        <w:i w:val="0"/>
        <w:color w:val="FF9900"/>
        <w:sz w:val="20"/>
      </w:rPr>
    </w:lvl>
    <w:lvl w:ilvl="4">
      <w:start w:val="1"/>
      <w:numFmt w:val="decimal"/>
      <w:lvlText w:val="%1.%2.%3.%4.%5"/>
      <w:lvlJc w:val="left"/>
      <w:pPr>
        <w:tabs>
          <w:tab w:val="num" w:pos="13057"/>
        </w:tabs>
        <w:ind w:left="13057" w:hanging="1008"/>
      </w:pPr>
      <w:rPr>
        <w:rFonts w:hint="default"/>
      </w:rPr>
    </w:lvl>
    <w:lvl w:ilvl="5">
      <w:start w:val="1"/>
      <w:numFmt w:val="decimal"/>
      <w:lvlText w:val="%1.%2.%3.%4.%5.%6"/>
      <w:lvlJc w:val="left"/>
      <w:pPr>
        <w:tabs>
          <w:tab w:val="num" w:pos="13201"/>
        </w:tabs>
        <w:ind w:left="13201" w:hanging="1152"/>
      </w:pPr>
      <w:rPr>
        <w:rFonts w:hint="default"/>
      </w:rPr>
    </w:lvl>
    <w:lvl w:ilvl="6">
      <w:start w:val="1"/>
      <w:numFmt w:val="decimal"/>
      <w:lvlText w:val="%1.%2.%3.%4.%5.%6.%7"/>
      <w:lvlJc w:val="left"/>
      <w:pPr>
        <w:tabs>
          <w:tab w:val="num" w:pos="13345"/>
        </w:tabs>
        <w:ind w:left="13345" w:hanging="1296"/>
      </w:pPr>
      <w:rPr>
        <w:rFonts w:hint="default"/>
      </w:rPr>
    </w:lvl>
    <w:lvl w:ilvl="7">
      <w:start w:val="1"/>
      <w:numFmt w:val="decimal"/>
      <w:lvlText w:val="%1.%2.%3.%4.%5.%6.%7.%8"/>
      <w:lvlJc w:val="left"/>
      <w:pPr>
        <w:tabs>
          <w:tab w:val="num" w:pos="13489"/>
        </w:tabs>
        <w:ind w:left="13489" w:hanging="1440"/>
      </w:pPr>
      <w:rPr>
        <w:rFonts w:hint="default"/>
      </w:rPr>
    </w:lvl>
    <w:lvl w:ilvl="8">
      <w:start w:val="1"/>
      <w:numFmt w:val="decimal"/>
      <w:lvlText w:val="%1.%2.%3.%4.%5.%6.%7.%8.%9"/>
      <w:lvlJc w:val="left"/>
      <w:pPr>
        <w:tabs>
          <w:tab w:val="num" w:pos="13633"/>
        </w:tabs>
        <w:ind w:left="13633" w:hanging="1584"/>
      </w:pPr>
      <w:rPr>
        <w:rFonts w:hint="default"/>
      </w:rPr>
    </w:lvl>
  </w:abstractNum>
  <w:abstractNum w:abstractNumId="1" w15:restartNumberingAfterBreak="0">
    <w:nsid w:val="11730BB3"/>
    <w:multiLevelType w:val="hybridMultilevel"/>
    <w:tmpl w:val="0EE613E2"/>
    <w:lvl w:ilvl="0" w:tplc="7A8A8124">
      <w:start w:val="1"/>
      <w:numFmt w:val="bullet"/>
      <w:pStyle w:val="Retraitnormal"/>
      <w:lvlText w:val=""/>
      <w:lvlJc w:val="left"/>
      <w:pPr>
        <w:tabs>
          <w:tab w:val="num" w:pos="2382"/>
        </w:tabs>
        <w:ind w:left="2382" w:hanging="397"/>
      </w:pPr>
      <w:rPr>
        <w:rFonts w:ascii="Wingdings 3" w:hAnsi="Wingdings 3" w:hint="default"/>
        <w:b/>
        <w:i w:val="0"/>
        <w:color w:val="333399"/>
        <w:sz w:val="22"/>
      </w:rPr>
    </w:lvl>
    <w:lvl w:ilvl="1" w:tplc="040C0003">
      <w:start w:val="1"/>
      <w:numFmt w:val="bullet"/>
      <w:lvlText w:val="o"/>
      <w:lvlJc w:val="left"/>
      <w:pPr>
        <w:tabs>
          <w:tab w:val="num" w:pos="2291"/>
        </w:tabs>
        <w:ind w:left="2291" w:hanging="360"/>
      </w:pPr>
      <w:rPr>
        <w:rFonts w:ascii="Courier New" w:hAnsi="Courier New" w:hint="default"/>
      </w:rPr>
    </w:lvl>
    <w:lvl w:ilvl="2" w:tplc="040C0005" w:tentative="1">
      <w:start w:val="1"/>
      <w:numFmt w:val="bullet"/>
      <w:lvlText w:val=""/>
      <w:lvlJc w:val="left"/>
      <w:pPr>
        <w:tabs>
          <w:tab w:val="num" w:pos="3011"/>
        </w:tabs>
        <w:ind w:left="3011" w:hanging="360"/>
      </w:pPr>
      <w:rPr>
        <w:rFonts w:ascii="Wingdings" w:hAnsi="Wingdings" w:hint="default"/>
      </w:rPr>
    </w:lvl>
    <w:lvl w:ilvl="3" w:tplc="040C0001" w:tentative="1">
      <w:start w:val="1"/>
      <w:numFmt w:val="bullet"/>
      <w:lvlText w:val=""/>
      <w:lvlJc w:val="left"/>
      <w:pPr>
        <w:tabs>
          <w:tab w:val="num" w:pos="3731"/>
        </w:tabs>
        <w:ind w:left="3731" w:hanging="360"/>
      </w:pPr>
      <w:rPr>
        <w:rFonts w:ascii="Symbol" w:hAnsi="Symbol" w:hint="default"/>
      </w:rPr>
    </w:lvl>
    <w:lvl w:ilvl="4" w:tplc="040C0003" w:tentative="1">
      <w:start w:val="1"/>
      <w:numFmt w:val="bullet"/>
      <w:lvlText w:val="o"/>
      <w:lvlJc w:val="left"/>
      <w:pPr>
        <w:tabs>
          <w:tab w:val="num" w:pos="4451"/>
        </w:tabs>
        <w:ind w:left="4451" w:hanging="360"/>
      </w:pPr>
      <w:rPr>
        <w:rFonts w:ascii="Courier New" w:hAnsi="Courier New" w:hint="default"/>
      </w:rPr>
    </w:lvl>
    <w:lvl w:ilvl="5" w:tplc="040C0005" w:tentative="1">
      <w:start w:val="1"/>
      <w:numFmt w:val="bullet"/>
      <w:lvlText w:val=""/>
      <w:lvlJc w:val="left"/>
      <w:pPr>
        <w:tabs>
          <w:tab w:val="num" w:pos="5171"/>
        </w:tabs>
        <w:ind w:left="5171" w:hanging="360"/>
      </w:pPr>
      <w:rPr>
        <w:rFonts w:ascii="Wingdings" w:hAnsi="Wingdings" w:hint="default"/>
      </w:rPr>
    </w:lvl>
    <w:lvl w:ilvl="6" w:tplc="040C0001" w:tentative="1">
      <w:start w:val="1"/>
      <w:numFmt w:val="bullet"/>
      <w:lvlText w:val=""/>
      <w:lvlJc w:val="left"/>
      <w:pPr>
        <w:tabs>
          <w:tab w:val="num" w:pos="5891"/>
        </w:tabs>
        <w:ind w:left="5891" w:hanging="360"/>
      </w:pPr>
      <w:rPr>
        <w:rFonts w:ascii="Symbol" w:hAnsi="Symbol" w:hint="default"/>
      </w:rPr>
    </w:lvl>
    <w:lvl w:ilvl="7" w:tplc="040C0003" w:tentative="1">
      <w:start w:val="1"/>
      <w:numFmt w:val="bullet"/>
      <w:lvlText w:val="o"/>
      <w:lvlJc w:val="left"/>
      <w:pPr>
        <w:tabs>
          <w:tab w:val="num" w:pos="6611"/>
        </w:tabs>
        <w:ind w:left="6611" w:hanging="360"/>
      </w:pPr>
      <w:rPr>
        <w:rFonts w:ascii="Courier New" w:hAnsi="Courier New" w:hint="default"/>
      </w:rPr>
    </w:lvl>
    <w:lvl w:ilvl="8" w:tplc="040C0005" w:tentative="1">
      <w:start w:val="1"/>
      <w:numFmt w:val="bullet"/>
      <w:lvlText w:val=""/>
      <w:lvlJc w:val="left"/>
      <w:pPr>
        <w:tabs>
          <w:tab w:val="num" w:pos="7331"/>
        </w:tabs>
        <w:ind w:left="7331" w:hanging="360"/>
      </w:pPr>
      <w:rPr>
        <w:rFonts w:ascii="Wingdings" w:hAnsi="Wingdings" w:hint="default"/>
      </w:rPr>
    </w:lvl>
  </w:abstractNum>
  <w:abstractNum w:abstractNumId="2" w15:restartNumberingAfterBreak="0">
    <w:nsid w:val="15FA50CA"/>
    <w:multiLevelType w:val="hybridMultilevel"/>
    <w:tmpl w:val="2E20F988"/>
    <w:lvl w:ilvl="0" w:tplc="8D22CD52">
      <w:start w:val="1"/>
      <w:numFmt w:val="bullet"/>
      <w:pStyle w:val="RETRAIT4"/>
      <w:lvlText w:val=""/>
      <w:lvlJc w:val="left"/>
      <w:pPr>
        <w:tabs>
          <w:tab w:val="num" w:pos="2628"/>
        </w:tabs>
        <w:ind w:left="2608" w:hanging="340"/>
      </w:pPr>
      <w:rPr>
        <w:rFonts w:ascii="Wingdings" w:hAnsi="Wingdings" w:hint="default"/>
        <w:b w:val="0"/>
        <w:i w:val="0"/>
        <w:color w:val="C00000"/>
        <w:sz w:val="22"/>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3B60EA"/>
    <w:multiLevelType w:val="hybridMultilevel"/>
    <w:tmpl w:val="10EA5782"/>
    <w:lvl w:ilvl="0" w:tplc="9B6E6CFA">
      <w:start w:val="1"/>
      <w:numFmt w:val="bullet"/>
      <w:pStyle w:val="Tableaucolonne2"/>
      <w:lvlText w:val=""/>
      <w:lvlJc w:val="left"/>
      <w:pPr>
        <w:tabs>
          <w:tab w:val="num" w:pos="567"/>
        </w:tabs>
        <w:ind w:left="567" w:hanging="397"/>
      </w:pPr>
      <w:rPr>
        <w:rFonts w:ascii="Wingdings 2" w:hAnsi="Wingdings 2" w:hint="default"/>
        <w:b w:val="0"/>
        <w:i w:val="0"/>
        <w:color w:val="FF9900"/>
        <w:sz w:val="22"/>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0F06F6"/>
    <w:multiLevelType w:val="multilevel"/>
    <w:tmpl w:val="464646AE"/>
    <w:lvl w:ilvl="0">
      <w:start w:val="1"/>
      <w:numFmt w:val="decimal"/>
      <w:pStyle w:val="Retraitnumrot"/>
      <w:lvlText w:val="%1&gt;"/>
      <w:lvlJc w:val="left"/>
      <w:pPr>
        <w:tabs>
          <w:tab w:val="num" w:pos="851"/>
        </w:tabs>
        <w:ind w:left="851" w:hanging="851"/>
      </w:pPr>
      <w:rPr>
        <w:rFonts w:ascii="CG Omega" w:hAnsi="CG Omega" w:hint="default"/>
        <w:b/>
        <w:i w:val="0"/>
        <w:color w:val="FF9900"/>
        <w:sz w:val="32"/>
      </w:rPr>
    </w:lvl>
    <w:lvl w:ilvl="1">
      <w:start w:val="1"/>
      <w:numFmt w:val="decimal"/>
      <w:lvlText w:val="%1.%2"/>
      <w:lvlJc w:val="left"/>
      <w:pPr>
        <w:tabs>
          <w:tab w:val="num" w:pos="851"/>
        </w:tabs>
        <w:ind w:left="851" w:hanging="851"/>
      </w:pPr>
      <w:rPr>
        <w:rFonts w:ascii="CG Omega" w:hAnsi="CG Omega" w:hint="default"/>
        <w:b/>
        <w:i w:val="0"/>
        <w:color w:val="FF9900"/>
      </w:rPr>
    </w:lvl>
    <w:lvl w:ilvl="2">
      <w:start w:val="1"/>
      <w:numFmt w:val="decimal"/>
      <w:lvlText w:val="%1.%2.%3"/>
      <w:lvlJc w:val="left"/>
      <w:pPr>
        <w:tabs>
          <w:tab w:val="num" w:pos="964"/>
        </w:tabs>
        <w:ind w:left="964" w:hanging="964"/>
      </w:pPr>
      <w:rPr>
        <w:rFonts w:hint="default"/>
        <w:b/>
        <w:i/>
        <w:color w:val="FF9900"/>
      </w:rPr>
    </w:lvl>
    <w:lvl w:ilvl="3">
      <w:start w:val="1"/>
      <w:numFmt w:val="decimal"/>
      <w:lvlText w:val="%1.%2.%3.%4"/>
      <w:lvlJc w:val="left"/>
      <w:pPr>
        <w:tabs>
          <w:tab w:val="num" w:pos="964"/>
        </w:tabs>
        <w:ind w:left="964" w:hanging="964"/>
      </w:pPr>
      <w:rPr>
        <w:rFonts w:ascii="CG Omega" w:hAnsi="CG Omega" w:hint="default"/>
        <w:b/>
        <w:i w:val="0"/>
        <w:color w:val="FF990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C5D32B2"/>
    <w:multiLevelType w:val="multilevel"/>
    <w:tmpl w:val="26587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43DBB"/>
    <w:multiLevelType w:val="hybridMultilevel"/>
    <w:tmpl w:val="6460175A"/>
    <w:lvl w:ilvl="0" w:tplc="5E80F1FE">
      <w:start w:val="1"/>
      <w:numFmt w:val="bullet"/>
      <w:pStyle w:val="Annnexes"/>
      <w:lvlText w:val="&lt;"/>
      <w:lvlJc w:val="left"/>
      <w:pPr>
        <w:tabs>
          <w:tab w:val="num" w:pos="5256"/>
        </w:tabs>
        <w:ind w:left="4820" w:hanging="284"/>
      </w:pPr>
      <w:rPr>
        <w:rFonts w:ascii="CG Omega" w:hAnsi="CG Omega" w:hint="default"/>
        <w:b/>
        <w:i w:val="0"/>
        <w:color w:val="FF9900"/>
        <w:sz w:val="4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612041F"/>
    <w:multiLevelType w:val="multilevel"/>
    <w:tmpl w:val="995CE274"/>
    <w:lvl w:ilvl="0">
      <w:start w:val="1"/>
      <w:numFmt w:val="bullet"/>
      <w:lvlText w:val=""/>
      <w:lvlJc w:val="left"/>
      <w:pPr>
        <w:tabs>
          <w:tab w:val="num" w:pos="1571"/>
        </w:tabs>
        <w:ind w:left="1571" w:hanging="360"/>
      </w:pPr>
      <w:rPr>
        <w:rFonts w:ascii="Symbol" w:hAnsi="Symbol" w:hint="default"/>
        <w:sz w:val="20"/>
      </w:rPr>
    </w:lvl>
    <w:lvl w:ilvl="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8" w15:restartNumberingAfterBreak="0">
    <w:nsid w:val="36F6305F"/>
    <w:multiLevelType w:val="hybridMultilevel"/>
    <w:tmpl w:val="B032EF84"/>
    <w:lvl w:ilvl="0" w:tplc="78A2603A">
      <w:start w:val="1"/>
      <w:numFmt w:val="bullet"/>
      <w:pStyle w:val="Retraitcorpsdetexte2"/>
      <w:lvlText w:val=""/>
      <w:lvlJc w:val="left"/>
      <w:pPr>
        <w:tabs>
          <w:tab w:val="num" w:pos="2061"/>
        </w:tabs>
        <w:ind w:left="1985" w:hanging="284"/>
      </w:pPr>
      <w:rPr>
        <w:rFonts w:ascii="Wingdings 2" w:hAnsi="Wingdings 2" w:hint="default"/>
        <w:color w:val="FF9900"/>
        <w:sz w:val="2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E17B7B"/>
    <w:multiLevelType w:val="multilevel"/>
    <w:tmpl w:val="75A253F4"/>
    <w:lvl w:ilvl="0">
      <w:start w:val="1"/>
      <w:numFmt w:val="upperRoman"/>
      <w:pStyle w:val="Titreannexe3"/>
      <w:lvlText w:val="Annexe %1&gt;"/>
      <w:lvlJc w:val="left"/>
      <w:pPr>
        <w:tabs>
          <w:tab w:val="num" w:pos="3345"/>
        </w:tabs>
        <w:ind w:left="3345" w:hanging="3345"/>
      </w:pPr>
      <w:rPr>
        <w:rFonts w:ascii="CG Omega" w:hAnsi="CG Omega" w:hint="default"/>
        <w:b/>
        <w:i w:val="0"/>
        <w:caps/>
        <w:vanish w:val="0"/>
        <w:color w:val="FF9900"/>
        <w:sz w:val="32"/>
      </w:rPr>
    </w:lvl>
    <w:lvl w:ilvl="1">
      <w:start w:val="1"/>
      <w:numFmt w:val="upperRoman"/>
      <w:pStyle w:val="Titreannexe2"/>
      <w:lvlText w:val="Annexe %1.%2"/>
      <w:lvlJc w:val="left"/>
      <w:pPr>
        <w:tabs>
          <w:tab w:val="num" w:pos="2160"/>
        </w:tabs>
        <w:ind w:left="851" w:hanging="851"/>
      </w:pPr>
      <w:rPr>
        <w:rFonts w:ascii="CG Omega" w:hAnsi="CG Omega" w:hint="default"/>
        <w:b/>
        <w:i w:val="0"/>
        <w:color w:val="FF9900"/>
        <w:sz w:val="28"/>
      </w:rPr>
    </w:lvl>
    <w:lvl w:ilvl="2">
      <w:start w:val="1"/>
      <w:numFmt w:val="decimal"/>
      <w:pStyle w:val="Titreannexe3"/>
      <w:lvlText w:val="Annexe %2 %1.%3"/>
      <w:lvlJc w:val="left"/>
      <w:pPr>
        <w:tabs>
          <w:tab w:val="num" w:pos="1800"/>
        </w:tabs>
        <w:ind w:left="964" w:hanging="964"/>
      </w:pPr>
      <w:rPr>
        <w:rFonts w:hint="default"/>
        <w:b/>
        <w:i/>
        <w:color w:val="FF9900"/>
        <w:sz w:val="22"/>
      </w:rPr>
    </w:lvl>
    <w:lvl w:ilvl="3">
      <w:start w:val="1"/>
      <w:numFmt w:val="decimal"/>
      <w:lvlText w:val="%1.%2.%3.%4"/>
      <w:lvlJc w:val="left"/>
      <w:pPr>
        <w:tabs>
          <w:tab w:val="num" w:pos="964"/>
        </w:tabs>
        <w:ind w:left="964" w:hanging="964"/>
      </w:pPr>
      <w:rPr>
        <w:rFonts w:ascii="CG Omega" w:hAnsi="CG Omega" w:hint="default"/>
        <w:b/>
        <w:i w:val="0"/>
        <w:color w:val="FF990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EA27B76"/>
    <w:multiLevelType w:val="hybridMultilevel"/>
    <w:tmpl w:val="77FA5438"/>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1" w15:restartNumberingAfterBreak="0">
    <w:nsid w:val="43817889"/>
    <w:multiLevelType w:val="multilevel"/>
    <w:tmpl w:val="E996BA2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2" w15:restartNumberingAfterBreak="0">
    <w:nsid w:val="4F3209CF"/>
    <w:multiLevelType w:val="hybridMultilevel"/>
    <w:tmpl w:val="535AFC0C"/>
    <w:lvl w:ilvl="0" w:tplc="24FA0AD6">
      <w:start w:val="1"/>
      <w:numFmt w:val="bullet"/>
      <w:pStyle w:val="Retrait3"/>
      <w:lvlText w:val=""/>
      <w:lvlJc w:val="left"/>
      <w:pPr>
        <w:tabs>
          <w:tab w:val="num" w:pos="3119"/>
        </w:tabs>
        <w:ind w:left="3119" w:hanging="397"/>
      </w:pPr>
      <w:rPr>
        <w:rFonts w:ascii="Wingdings 3" w:hAnsi="Wingdings 3" w:hint="default"/>
        <w:b w:val="0"/>
        <w:i w:val="0"/>
        <w:color w:val="FF9900"/>
        <w:sz w:val="22"/>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73F5AF9"/>
    <w:multiLevelType w:val="multilevel"/>
    <w:tmpl w:val="950C7824"/>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4" w15:restartNumberingAfterBreak="0">
    <w:nsid w:val="57B57C45"/>
    <w:multiLevelType w:val="multilevel"/>
    <w:tmpl w:val="069E216A"/>
    <w:lvl w:ilvl="0">
      <w:start w:val="1"/>
      <w:numFmt w:val="decimal"/>
      <w:pStyle w:val="Titre1"/>
      <w:lvlText w:val="%1."/>
      <w:lvlJc w:val="left"/>
      <w:pPr>
        <w:ind w:left="360" w:hanging="360"/>
      </w:pPr>
      <w:rPr>
        <w:rFonts w:hint="default"/>
        <w:b/>
        <w:i w:val="0"/>
        <w:color w:val="C00000"/>
        <w:sz w:val="32"/>
      </w:rPr>
    </w:lvl>
    <w:lvl w:ilvl="1">
      <w:start w:val="1"/>
      <w:numFmt w:val="decimal"/>
      <w:pStyle w:val="Titre2"/>
      <w:lvlText w:val="%1.%2"/>
      <w:lvlJc w:val="left"/>
      <w:pPr>
        <w:tabs>
          <w:tab w:val="num" w:pos="2845"/>
        </w:tabs>
        <w:ind w:left="2845" w:hanging="576"/>
      </w:pPr>
      <w:rPr>
        <w:rFonts w:ascii="Verdana" w:hAnsi="Verdana" w:hint="default"/>
        <w:sz w:val="28"/>
        <w:szCs w:val="28"/>
      </w:rPr>
    </w:lvl>
    <w:lvl w:ilvl="2">
      <w:start w:val="1"/>
      <w:numFmt w:val="decimal"/>
      <w:pStyle w:val="Titre3"/>
      <w:lvlText w:val="%1.%2.%3"/>
      <w:lvlJc w:val="left"/>
      <w:pPr>
        <w:tabs>
          <w:tab w:val="num" w:pos="3698"/>
        </w:tabs>
        <w:ind w:left="3698"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5" w15:restartNumberingAfterBreak="0">
    <w:nsid w:val="596B2AB0"/>
    <w:multiLevelType w:val="multilevel"/>
    <w:tmpl w:val="9AAC373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5FC24FD2"/>
    <w:multiLevelType w:val="hybridMultilevel"/>
    <w:tmpl w:val="03FACC06"/>
    <w:lvl w:ilvl="0" w:tplc="040C0009">
      <w:start w:val="1"/>
      <w:numFmt w:val="bullet"/>
      <w:pStyle w:val="TitreAnnexe"/>
      <w:lvlText w:val=""/>
      <w:lvlJc w:val="left"/>
      <w:pPr>
        <w:tabs>
          <w:tab w:val="num" w:pos="1788"/>
        </w:tabs>
        <w:ind w:left="1788" w:hanging="360"/>
      </w:pPr>
      <w:rPr>
        <w:rFonts w:ascii="Wingdings" w:hAnsi="Wingdings" w:hint="default"/>
      </w:rPr>
    </w:lvl>
    <w:lvl w:ilvl="1" w:tplc="040C0003" w:tentative="1">
      <w:start w:val="1"/>
      <w:numFmt w:val="bullet"/>
      <w:lvlText w:val="o"/>
      <w:lvlJc w:val="left"/>
      <w:pPr>
        <w:tabs>
          <w:tab w:val="num" w:pos="2508"/>
        </w:tabs>
        <w:ind w:left="2508" w:hanging="360"/>
      </w:pPr>
      <w:rPr>
        <w:rFonts w:ascii="Courier New" w:hAnsi="Courier New" w:hint="default"/>
      </w:rPr>
    </w:lvl>
    <w:lvl w:ilvl="2" w:tplc="040C0005" w:tentative="1">
      <w:start w:val="1"/>
      <w:numFmt w:val="bullet"/>
      <w:lvlText w:val=""/>
      <w:lvlJc w:val="left"/>
      <w:pPr>
        <w:tabs>
          <w:tab w:val="num" w:pos="3228"/>
        </w:tabs>
        <w:ind w:left="3228" w:hanging="360"/>
      </w:pPr>
      <w:rPr>
        <w:rFonts w:ascii="Wingdings" w:hAnsi="Wingdings" w:hint="default"/>
      </w:rPr>
    </w:lvl>
    <w:lvl w:ilvl="3" w:tplc="040C0001" w:tentative="1">
      <w:start w:val="1"/>
      <w:numFmt w:val="bullet"/>
      <w:lvlText w:val=""/>
      <w:lvlJc w:val="left"/>
      <w:pPr>
        <w:tabs>
          <w:tab w:val="num" w:pos="3948"/>
        </w:tabs>
        <w:ind w:left="3948" w:hanging="360"/>
      </w:pPr>
      <w:rPr>
        <w:rFonts w:ascii="Symbol" w:hAnsi="Symbol" w:hint="default"/>
      </w:rPr>
    </w:lvl>
    <w:lvl w:ilvl="4" w:tplc="040C0003" w:tentative="1">
      <w:start w:val="1"/>
      <w:numFmt w:val="bullet"/>
      <w:lvlText w:val="o"/>
      <w:lvlJc w:val="left"/>
      <w:pPr>
        <w:tabs>
          <w:tab w:val="num" w:pos="4668"/>
        </w:tabs>
        <w:ind w:left="4668" w:hanging="360"/>
      </w:pPr>
      <w:rPr>
        <w:rFonts w:ascii="Courier New" w:hAnsi="Courier New" w:hint="default"/>
      </w:rPr>
    </w:lvl>
    <w:lvl w:ilvl="5" w:tplc="040C0005" w:tentative="1">
      <w:start w:val="1"/>
      <w:numFmt w:val="bullet"/>
      <w:lvlText w:val=""/>
      <w:lvlJc w:val="left"/>
      <w:pPr>
        <w:tabs>
          <w:tab w:val="num" w:pos="5388"/>
        </w:tabs>
        <w:ind w:left="5388" w:hanging="360"/>
      </w:pPr>
      <w:rPr>
        <w:rFonts w:ascii="Wingdings" w:hAnsi="Wingdings" w:hint="default"/>
      </w:rPr>
    </w:lvl>
    <w:lvl w:ilvl="6" w:tplc="040C0001" w:tentative="1">
      <w:start w:val="1"/>
      <w:numFmt w:val="bullet"/>
      <w:lvlText w:val=""/>
      <w:lvlJc w:val="left"/>
      <w:pPr>
        <w:tabs>
          <w:tab w:val="num" w:pos="6108"/>
        </w:tabs>
        <w:ind w:left="6108" w:hanging="360"/>
      </w:pPr>
      <w:rPr>
        <w:rFonts w:ascii="Symbol" w:hAnsi="Symbol" w:hint="default"/>
      </w:rPr>
    </w:lvl>
    <w:lvl w:ilvl="7" w:tplc="040C0003" w:tentative="1">
      <w:start w:val="1"/>
      <w:numFmt w:val="bullet"/>
      <w:lvlText w:val="o"/>
      <w:lvlJc w:val="left"/>
      <w:pPr>
        <w:tabs>
          <w:tab w:val="num" w:pos="6828"/>
        </w:tabs>
        <w:ind w:left="6828" w:hanging="360"/>
      </w:pPr>
      <w:rPr>
        <w:rFonts w:ascii="Courier New" w:hAnsi="Courier New" w:hint="default"/>
      </w:rPr>
    </w:lvl>
    <w:lvl w:ilvl="8" w:tplc="040C0005" w:tentative="1">
      <w:start w:val="1"/>
      <w:numFmt w:val="bullet"/>
      <w:lvlText w:val=""/>
      <w:lvlJc w:val="left"/>
      <w:pPr>
        <w:tabs>
          <w:tab w:val="num" w:pos="7548"/>
        </w:tabs>
        <w:ind w:left="7548" w:hanging="360"/>
      </w:pPr>
      <w:rPr>
        <w:rFonts w:ascii="Wingdings" w:hAnsi="Wingdings" w:hint="default"/>
      </w:rPr>
    </w:lvl>
  </w:abstractNum>
  <w:abstractNum w:abstractNumId="17" w15:restartNumberingAfterBreak="0">
    <w:nsid w:val="64D86EE8"/>
    <w:multiLevelType w:val="multilevel"/>
    <w:tmpl w:val="2DBAB820"/>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8" w15:restartNumberingAfterBreak="0">
    <w:nsid w:val="6EFF7860"/>
    <w:multiLevelType w:val="hybridMultilevel"/>
    <w:tmpl w:val="E84A231A"/>
    <w:lvl w:ilvl="0" w:tplc="1046982A">
      <w:start w:val="1"/>
      <w:numFmt w:val="bullet"/>
      <w:pStyle w:val="Retrait2"/>
      <w:lvlText w:val=""/>
      <w:lvlJc w:val="left"/>
      <w:pPr>
        <w:ind w:left="3900" w:hanging="360"/>
      </w:pPr>
      <w:rPr>
        <w:rFonts w:ascii="Wingdings" w:hAnsi="Wingdings" w:hint="default"/>
        <w:b/>
        <w:i w:val="0"/>
        <w:color w:val="C00000"/>
        <w:sz w:val="24"/>
      </w:rPr>
    </w:lvl>
    <w:lvl w:ilvl="1" w:tplc="70C23150">
      <w:numFmt w:val="bullet"/>
      <w:lvlText w:val="-"/>
      <w:lvlJc w:val="left"/>
      <w:pPr>
        <w:tabs>
          <w:tab w:val="num" w:pos="1440"/>
        </w:tabs>
        <w:ind w:left="1440" w:hanging="360"/>
      </w:pPr>
      <w:rPr>
        <w:rFonts w:ascii="CG Omega" w:eastAsia="Times New Roman" w:hAnsi="CG Omega"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AF55538"/>
    <w:multiLevelType w:val="hybridMultilevel"/>
    <w:tmpl w:val="94A89FE8"/>
    <w:lvl w:ilvl="0" w:tplc="7C4E45EA">
      <w:start w:val="1"/>
      <w:numFmt w:val="bullet"/>
      <w:pStyle w:val="Retraitcorpsdetexte"/>
      <w:lvlText w:val=""/>
      <w:lvlJc w:val="left"/>
      <w:pPr>
        <w:tabs>
          <w:tab w:val="num" w:pos="1494"/>
        </w:tabs>
        <w:ind w:left="1418" w:hanging="284"/>
      </w:pPr>
      <w:rPr>
        <w:rFonts w:ascii="Wingdings 3" w:hAnsi="Wingdings 3" w:hint="default"/>
        <w:b/>
        <w:i w:val="0"/>
        <w:color w:val="FF9900"/>
        <w:sz w:val="22"/>
      </w:rPr>
    </w:lvl>
    <w:lvl w:ilvl="1" w:tplc="040C0003" w:tentative="1">
      <w:start w:val="1"/>
      <w:numFmt w:val="bullet"/>
      <w:lvlText w:val="o"/>
      <w:lvlJc w:val="left"/>
      <w:pPr>
        <w:tabs>
          <w:tab w:val="num" w:pos="1723"/>
        </w:tabs>
        <w:ind w:left="1723" w:hanging="360"/>
      </w:pPr>
      <w:rPr>
        <w:rFonts w:ascii="Courier New" w:hAnsi="Courier New" w:hint="default"/>
      </w:rPr>
    </w:lvl>
    <w:lvl w:ilvl="2" w:tplc="040C0005" w:tentative="1">
      <w:start w:val="1"/>
      <w:numFmt w:val="bullet"/>
      <w:lvlText w:val=""/>
      <w:lvlJc w:val="left"/>
      <w:pPr>
        <w:tabs>
          <w:tab w:val="num" w:pos="2443"/>
        </w:tabs>
        <w:ind w:left="2443" w:hanging="360"/>
      </w:pPr>
      <w:rPr>
        <w:rFonts w:ascii="Wingdings" w:hAnsi="Wingdings" w:hint="default"/>
      </w:rPr>
    </w:lvl>
    <w:lvl w:ilvl="3" w:tplc="040C0001" w:tentative="1">
      <w:start w:val="1"/>
      <w:numFmt w:val="bullet"/>
      <w:lvlText w:val=""/>
      <w:lvlJc w:val="left"/>
      <w:pPr>
        <w:tabs>
          <w:tab w:val="num" w:pos="3163"/>
        </w:tabs>
        <w:ind w:left="3163" w:hanging="360"/>
      </w:pPr>
      <w:rPr>
        <w:rFonts w:ascii="Symbol" w:hAnsi="Symbol" w:hint="default"/>
      </w:rPr>
    </w:lvl>
    <w:lvl w:ilvl="4" w:tplc="040C0003" w:tentative="1">
      <w:start w:val="1"/>
      <w:numFmt w:val="bullet"/>
      <w:lvlText w:val="o"/>
      <w:lvlJc w:val="left"/>
      <w:pPr>
        <w:tabs>
          <w:tab w:val="num" w:pos="3883"/>
        </w:tabs>
        <w:ind w:left="3883" w:hanging="360"/>
      </w:pPr>
      <w:rPr>
        <w:rFonts w:ascii="Courier New" w:hAnsi="Courier New" w:hint="default"/>
      </w:rPr>
    </w:lvl>
    <w:lvl w:ilvl="5" w:tplc="040C0005" w:tentative="1">
      <w:start w:val="1"/>
      <w:numFmt w:val="bullet"/>
      <w:lvlText w:val=""/>
      <w:lvlJc w:val="left"/>
      <w:pPr>
        <w:tabs>
          <w:tab w:val="num" w:pos="4603"/>
        </w:tabs>
        <w:ind w:left="4603" w:hanging="360"/>
      </w:pPr>
      <w:rPr>
        <w:rFonts w:ascii="Wingdings" w:hAnsi="Wingdings" w:hint="default"/>
      </w:rPr>
    </w:lvl>
    <w:lvl w:ilvl="6" w:tplc="040C0001" w:tentative="1">
      <w:start w:val="1"/>
      <w:numFmt w:val="bullet"/>
      <w:lvlText w:val=""/>
      <w:lvlJc w:val="left"/>
      <w:pPr>
        <w:tabs>
          <w:tab w:val="num" w:pos="5323"/>
        </w:tabs>
        <w:ind w:left="5323" w:hanging="360"/>
      </w:pPr>
      <w:rPr>
        <w:rFonts w:ascii="Symbol" w:hAnsi="Symbol" w:hint="default"/>
      </w:rPr>
    </w:lvl>
    <w:lvl w:ilvl="7" w:tplc="040C0003" w:tentative="1">
      <w:start w:val="1"/>
      <w:numFmt w:val="bullet"/>
      <w:lvlText w:val="o"/>
      <w:lvlJc w:val="left"/>
      <w:pPr>
        <w:tabs>
          <w:tab w:val="num" w:pos="6043"/>
        </w:tabs>
        <w:ind w:left="6043" w:hanging="360"/>
      </w:pPr>
      <w:rPr>
        <w:rFonts w:ascii="Courier New" w:hAnsi="Courier New" w:hint="default"/>
      </w:rPr>
    </w:lvl>
    <w:lvl w:ilvl="8" w:tplc="040C0005" w:tentative="1">
      <w:start w:val="1"/>
      <w:numFmt w:val="bullet"/>
      <w:lvlText w:val=""/>
      <w:lvlJc w:val="left"/>
      <w:pPr>
        <w:tabs>
          <w:tab w:val="num" w:pos="6763"/>
        </w:tabs>
        <w:ind w:left="6763" w:hanging="360"/>
      </w:pPr>
      <w:rPr>
        <w:rFonts w:ascii="Wingdings" w:hAnsi="Wingdings" w:hint="default"/>
      </w:rPr>
    </w:lvl>
  </w:abstractNum>
  <w:abstractNum w:abstractNumId="20" w15:restartNumberingAfterBreak="0">
    <w:nsid w:val="7C1166B0"/>
    <w:multiLevelType w:val="hybridMultilevel"/>
    <w:tmpl w:val="2FA64E42"/>
    <w:lvl w:ilvl="0" w:tplc="3448F834">
      <w:start w:val="1"/>
      <w:numFmt w:val="bullet"/>
      <w:pStyle w:val="ttedechapitreclient"/>
      <w:lvlText w:val="&lt;"/>
      <w:lvlJc w:val="left"/>
      <w:pPr>
        <w:tabs>
          <w:tab w:val="num" w:pos="2268"/>
        </w:tabs>
        <w:ind w:left="2268" w:hanging="567"/>
      </w:pPr>
      <w:rPr>
        <w:rFonts w:ascii="CG Omega" w:hAnsi="CG Omega" w:hint="default"/>
        <w:b/>
        <w:i w:val="0"/>
        <w:caps w:val="0"/>
        <w:color w:val="FF9900"/>
        <w:sz w:val="36"/>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348169368">
    <w:abstractNumId w:val="14"/>
  </w:num>
  <w:num w:numId="2" w16cid:durableId="1533497806">
    <w:abstractNumId w:val="6"/>
  </w:num>
  <w:num w:numId="3" w16cid:durableId="656497587">
    <w:abstractNumId w:val="20"/>
  </w:num>
  <w:num w:numId="4" w16cid:durableId="1330399885">
    <w:abstractNumId w:val="0"/>
  </w:num>
  <w:num w:numId="5" w16cid:durableId="1644656219">
    <w:abstractNumId w:val="9"/>
  </w:num>
  <w:num w:numId="6" w16cid:durableId="792946073">
    <w:abstractNumId w:val="18"/>
  </w:num>
  <w:num w:numId="7" w16cid:durableId="2136826765">
    <w:abstractNumId w:val="19"/>
  </w:num>
  <w:num w:numId="8" w16cid:durableId="790592758">
    <w:abstractNumId w:val="16"/>
  </w:num>
  <w:num w:numId="9" w16cid:durableId="1435396905">
    <w:abstractNumId w:val="4"/>
  </w:num>
  <w:num w:numId="10" w16cid:durableId="1754662275">
    <w:abstractNumId w:val="8"/>
  </w:num>
  <w:num w:numId="11" w16cid:durableId="422118029">
    <w:abstractNumId w:val="12"/>
  </w:num>
  <w:num w:numId="12" w16cid:durableId="1999797400">
    <w:abstractNumId w:val="3"/>
  </w:num>
  <w:num w:numId="13" w16cid:durableId="1649434166">
    <w:abstractNumId w:val="2"/>
  </w:num>
  <w:num w:numId="14" w16cid:durableId="891883922">
    <w:abstractNumId w:val="1"/>
  </w:num>
  <w:num w:numId="15" w16cid:durableId="755858992">
    <w:abstractNumId w:val="15"/>
  </w:num>
  <w:num w:numId="16" w16cid:durableId="427582382">
    <w:abstractNumId w:val="17"/>
  </w:num>
  <w:num w:numId="17" w16cid:durableId="1194734008">
    <w:abstractNumId w:val="11"/>
  </w:num>
  <w:num w:numId="18" w16cid:durableId="39014993">
    <w:abstractNumId w:val="10"/>
  </w:num>
  <w:num w:numId="19" w16cid:durableId="1370688509">
    <w:abstractNumId w:val="13"/>
  </w:num>
  <w:num w:numId="20" w16cid:durableId="297537944">
    <w:abstractNumId w:val="7"/>
  </w:num>
  <w:num w:numId="21" w16cid:durableId="341396914">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926"/>
    <w:rsid w:val="000024C4"/>
    <w:rsid w:val="00002C62"/>
    <w:rsid w:val="0000403C"/>
    <w:rsid w:val="00004FA0"/>
    <w:rsid w:val="00005995"/>
    <w:rsid w:val="000060B6"/>
    <w:rsid w:val="000063C2"/>
    <w:rsid w:val="00010489"/>
    <w:rsid w:val="000117B7"/>
    <w:rsid w:val="0001196C"/>
    <w:rsid w:val="00012D67"/>
    <w:rsid w:val="00014411"/>
    <w:rsid w:val="00015531"/>
    <w:rsid w:val="00017360"/>
    <w:rsid w:val="00017B7D"/>
    <w:rsid w:val="0002067E"/>
    <w:rsid w:val="00020B4F"/>
    <w:rsid w:val="000210B3"/>
    <w:rsid w:val="00021CDE"/>
    <w:rsid w:val="00021D67"/>
    <w:rsid w:val="00023120"/>
    <w:rsid w:val="00024637"/>
    <w:rsid w:val="00024653"/>
    <w:rsid w:val="0002539A"/>
    <w:rsid w:val="00025D72"/>
    <w:rsid w:val="00031061"/>
    <w:rsid w:val="000316F7"/>
    <w:rsid w:val="0003272F"/>
    <w:rsid w:val="00033666"/>
    <w:rsid w:val="00033D4C"/>
    <w:rsid w:val="00033DB3"/>
    <w:rsid w:val="0003491E"/>
    <w:rsid w:val="0003517F"/>
    <w:rsid w:val="0003599C"/>
    <w:rsid w:val="00036374"/>
    <w:rsid w:val="00036476"/>
    <w:rsid w:val="0003687C"/>
    <w:rsid w:val="00036887"/>
    <w:rsid w:val="0003698D"/>
    <w:rsid w:val="00041338"/>
    <w:rsid w:val="00041474"/>
    <w:rsid w:val="000418C5"/>
    <w:rsid w:val="00041E1A"/>
    <w:rsid w:val="0004304A"/>
    <w:rsid w:val="00044103"/>
    <w:rsid w:val="000452D0"/>
    <w:rsid w:val="00045317"/>
    <w:rsid w:val="00045A4D"/>
    <w:rsid w:val="00045DA8"/>
    <w:rsid w:val="00046DC4"/>
    <w:rsid w:val="000473A6"/>
    <w:rsid w:val="000501A8"/>
    <w:rsid w:val="00050DE4"/>
    <w:rsid w:val="00051342"/>
    <w:rsid w:val="00051553"/>
    <w:rsid w:val="00052184"/>
    <w:rsid w:val="00052837"/>
    <w:rsid w:val="00052D4E"/>
    <w:rsid w:val="00055112"/>
    <w:rsid w:val="000565C1"/>
    <w:rsid w:val="00057ADC"/>
    <w:rsid w:val="00057CE7"/>
    <w:rsid w:val="000612B3"/>
    <w:rsid w:val="00061582"/>
    <w:rsid w:val="0006177F"/>
    <w:rsid w:val="00062FB7"/>
    <w:rsid w:val="0006456F"/>
    <w:rsid w:val="00064966"/>
    <w:rsid w:val="00064CFC"/>
    <w:rsid w:val="00065414"/>
    <w:rsid w:val="00065C5D"/>
    <w:rsid w:val="000678DF"/>
    <w:rsid w:val="00067E9B"/>
    <w:rsid w:val="000705FA"/>
    <w:rsid w:val="000707DF"/>
    <w:rsid w:val="000713E2"/>
    <w:rsid w:val="00072367"/>
    <w:rsid w:val="00072697"/>
    <w:rsid w:val="00076E70"/>
    <w:rsid w:val="00077554"/>
    <w:rsid w:val="000831B5"/>
    <w:rsid w:val="00085797"/>
    <w:rsid w:val="00086C89"/>
    <w:rsid w:val="00087F95"/>
    <w:rsid w:val="0009191E"/>
    <w:rsid w:val="00091D05"/>
    <w:rsid w:val="00092114"/>
    <w:rsid w:val="0009285A"/>
    <w:rsid w:val="0009334F"/>
    <w:rsid w:val="0009344A"/>
    <w:rsid w:val="00093926"/>
    <w:rsid w:val="000940E7"/>
    <w:rsid w:val="00094BB5"/>
    <w:rsid w:val="0009508B"/>
    <w:rsid w:val="00095A31"/>
    <w:rsid w:val="00097E51"/>
    <w:rsid w:val="000A0C01"/>
    <w:rsid w:val="000A101E"/>
    <w:rsid w:val="000A1135"/>
    <w:rsid w:val="000A12F4"/>
    <w:rsid w:val="000A17C4"/>
    <w:rsid w:val="000A240C"/>
    <w:rsid w:val="000A3F29"/>
    <w:rsid w:val="000A4A50"/>
    <w:rsid w:val="000A5AD2"/>
    <w:rsid w:val="000A70EC"/>
    <w:rsid w:val="000B0B68"/>
    <w:rsid w:val="000B127B"/>
    <w:rsid w:val="000B1DE3"/>
    <w:rsid w:val="000B2064"/>
    <w:rsid w:val="000B2205"/>
    <w:rsid w:val="000B22ED"/>
    <w:rsid w:val="000B24A8"/>
    <w:rsid w:val="000B2870"/>
    <w:rsid w:val="000B38E2"/>
    <w:rsid w:val="000B48EF"/>
    <w:rsid w:val="000B4931"/>
    <w:rsid w:val="000B5A53"/>
    <w:rsid w:val="000B74B4"/>
    <w:rsid w:val="000B75B1"/>
    <w:rsid w:val="000C008C"/>
    <w:rsid w:val="000C0642"/>
    <w:rsid w:val="000C12FF"/>
    <w:rsid w:val="000C21C5"/>
    <w:rsid w:val="000C24A0"/>
    <w:rsid w:val="000C282E"/>
    <w:rsid w:val="000C37AE"/>
    <w:rsid w:val="000C3A4F"/>
    <w:rsid w:val="000C3C2C"/>
    <w:rsid w:val="000C3D2F"/>
    <w:rsid w:val="000C4DF5"/>
    <w:rsid w:val="000C53D9"/>
    <w:rsid w:val="000C5639"/>
    <w:rsid w:val="000C5DF9"/>
    <w:rsid w:val="000C61B3"/>
    <w:rsid w:val="000C6807"/>
    <w:rsid w:val="000C6BEE"/>
    <w:rsid w:val="000D0122"/>
    <w:rsid w:val="000D1BFF"/>
    <w:rsid w:val="000D2573"/>
    <w:rsid w:val="000D2A42"/>
    <w:rsid w:val="000D371F"/>
    <w:rsid w:val="000D391C"/>
    <w:rsid w:val="000D46A0"/>
    <w:rsid w:val="000D4C83"/>
    <w:rsid w:val="000E1280"/>
    <w:rsid w:val="000E229E"/>
    <w:rsid w:val="000E298C"/>
    <w:rsid w:val="000E2FD0"/>
    <w:rsid w:val="000E3673"/>
    <w:rsid w:val="000E4353"/>
    <w:rsid w:val="000E43CA"/>
    <w:rsid w:val="000E4747"/>
    <w:rsid w:val="000E4B45"/>
    <w:rsid w:val="000E5197"/>
    <w:rsid w:val="000E51BC"/>
    <w:rsid w:val="000E6163"/>
    <w:rsid w:val="000E79FF"/>
    <w:rsid w:val="000E7DED"/>
    <w:rsid w:val="000F122E"/>
    <w:rsid w:val="000F2747"/>
    <w:rsid w:val="000F51BC"/>
    <w:rsid w:val="000F5CE9"/>
    <w:rsid w:val="000F6FDE"/>
    <w:rsid w:val="000F7F63"/>
    <w:rsid w:val="00100817"/>
    <w:rsid w:val="001016FD"/>
    <w:rsid w:val="00101733"/>
    <w:rsid w:val="001032F4"/>
    <w:rsid w:val="001033C1"/>
    <w:rsid w:val="00103ADC"/>
    <w:rsid w:val="00103B91"/>
    <w:rsid w:val="001051E3"/>
    <w:rsid w:val="001055D1"/>
    <w:rsid w:val="00107B0F"/>
    <w:rsid w:val="00110A99"/>
    <w:rsid w:val="0011144B"/>
    <w:rsid w:val="001114FC"/>
    <w:rsid w:val="00111544"/>
    <w:rsid w:val="0011228D"/>
    <w:rsid w:val="001129B0"/>
    <w:rsid w:val="0011369B"/>
    <w:rsid w:val="001145E5"/>
    <w:rsid w:val="00114893"/>
    <w:rsid w:val="001158AE"/>
    <w:rsid w:val="0011668D"/>
    <w:rsid w:val="001171EF"/>
    <w:rsid w:val="00117276"/>
    <w:rsid w:val="00120041"/>
    <w:rsid w:val="0012196F"/>
    <w:rsid w:val="001239A1"/>
    <w:rsid w:val="00123FCE"/>
    <w:rsid w:val="00124B13"/>
    <w:rsid w:val="001273EB"/>
    <w:rsid w:val="00130481"/>
    <w:rsid w:val="0013193C"/>
    <w:rsid w:val="00131FC1"/>
    <w:rsid w:val="00134F25"/>
    <w:rsid w:val="001354B4"/>
    <w:rsid w:val="00136F9A"/>
    <w:rsid w:val="00137A5D"/>
    <w:rsid w:val="00140CAD"/>
    <w:rsid w:val="00140DE2"/>
    <w:rsid w:val="00142414"/>
    <w:rsid w:val="00142686"/>
    <w:rsid w:val="00143389"/>
    <w:rsid w:val="00143DA9"/>
    <w:rsid w:val="00143F5C"/>
    <w:rsid w:val="0014423E"/>
    <w:rsid w:val="0014571E"/>
    <w:rsid w:val="00145F04"/>
    <w:rsid w:val="001460D0"/>
    <w:rsid w:val="001463EE"/>
    <w:rsid w:val="00146555"/>
    <w:rsid w:val="001467C6"/>
    <w:rsid w:val="00147200"/>
    <w:rsid w:val="0015058A"/>
    <w:rsid w:val="00152734"/>
    <w:rsid w:val="00152876"/>
    <w:rsid w:val="00153316"/>
    <w:rsid w:val="00153377"/>
    <w:rsid w:val="00153814"/>
    <w:rsid w:val="00154718"/>
    <w:rsid w:val="00155188"/>
    <w:rsid w:val="001556D4"/>
    <w:rsid w:val="00155AFC"/>
    <w:rsid w:val="001567EF"/>
    <w:rsid w:val="00156F09"/>
    <w:rsid w:val="00157E68"/>
    <w:rsid w:val="0016187F"/>
    <w:rsid w:val="0016241A"/>
    <w:rsid w:val="00162AE9"/>
    <w:rsid w:val="00163920"/>
    <w:rsid w:val="00165079"/>
    <w:rsid w:val="00165550"/>
    <w:rsid w:val="0016555C"/>
    <w:rsid w:val="00165820"/>
    <w:rsid w:val="00171C86"/>
    <w:rsid w:val="00175A37"/>
    <w:rsid w:val="0017684A"/>
    <w:rsid w:val="00176992"/>
    <w:rsid w:val="00176C34"/>
    <w:rsid w:val="00176D13"/>
    <w:rsid w:val="00180D83"/>
    <w:rsid w:val="00182BCD"/>
    <w:rsid w:val="001838EF"/>
    <w:rsid w:val="00183E28"/>
    <w:rsid w:val="0018460C"/>
    <w:rsid w:val="001851EA"/>
    <w:rsid w:val="001862AC"/>
    <w:rsid w:val="001868BC"/>
    <w:rsid w:val="00186FC6"/>
    <w:rsid w:val="00187FDE"/>
    <w:rsid w:val="00190628"/>
    <w:rsid w:val="0019115E"/>
    <w:rsid w:val="0019142B"/>
    <w:rsid w:val="001914A7"/>
    <w:rsid w:val="00191B8F"/>
    <w:rsid w:val="00191CE7"/>
    <w:rsid w:val="0019356D"/>
    <w:rsid w:val="00193E4F"/>
    <w:rsid w:val="0019473A"/>
    <w:rsid w:val="00196488"/>
    <w:rsid w:val="001A0275"/>
    <w:rsid w:val="001A0B1B"/>
    <w:rsid w:val="001A0C73"/>
    <w:rsid w:val="001A0EE4"/>
    <w:rsid w:val="001A2E15"/>
    <w:rsid w:val="001A52F3"/>
    <w:rsid w:val="001A53ED"/>
    <w:rsid w:val="001A6326"/>
    <w:rsid w:val="001A63EC"/>
    <w:rsid w:val="001A7B2C"/>
    <w:rsid w:val="001B00F7"/>
    <w:rsid w:val="001B0B38"/>
    <w:rsid w:val="001B155C"/>
    <w:rsid w:val="001B1BAA"/>
    <w:rsid w:val="001B3985"/>
    <w:rsid w:val="001B3B41"/>
    <w:rsid w:val="001B4E0A"/>
    <w:rsid w:val="001B4F6B"/>
    <w:rsid w:val="001B6480"/>
    <w:rsid w:val="001B68B8"/>
    <w:rsid w:val="001B708C"/>
    <w:rsid w:val="001B774B"/>
    <w:rsid w:val="001C079B"/>
    <w:rsid w:val="001C19C4"/>
    <w:rsid w:val="001C22F1"/>
    <w:rsid w:val="001C33DB"/>
    <w:rsid w:val="001C50C0"/>
    <w:rsid w:val="001C670A"/>
    <w:rsid w:val="001C7FE3"/>
    <w:rsid w:val="001D2546"/>
    <w:rsid w:val="001D322C"/>
    <w:rsid w:val="001D3424"/>
    <w:rsid w:val="001D350E"/>
    <w:rsid w:val="001D5255"/>
    <w:rsid w:val="001D5525"/>
    <w:rsid w:val="001D7977"/>
    <w:rsid w:val="001E0DBC"/>
    <w:rsid w:val="001E2C83"/>
    <w:rsid w:val="001E2C97"/>
    <w:rsid w:val="001E35B1"/>
    <w:rsid w:val="001E43E8"/>
    <w:rsid w:val="001E47A5"/>
    <w:rsid w:val="001E4858"/>
    <w:rsid w:val="001E4FD5"/>
    <w:rsid w:val="001E561F"/>
    <w:rsid w:val="001E61FD"/>
    <w:rsid w:val="001E6518"/>
    <w:rsid w:val="001E6661"/>
    <w:rsid w:val="001E6D36"/>
    <w:rsid w:val="001E7610"/>
    <w:rsid w:val="001E763C"/>
    <w:rsid w:val="001E7A2C"/>
    <w:rsid w:val="001E7A36"/>
    <w:rsid w:val="001E7A62"/>
    <w:rsid w:val="001F28C7"/>
    <w:rsid w:val="001F3181"/>
    <w:rsid w:val="001F445F"/>
    <w:rsid w:val="001F4778"/>
    <w:rsid w:val="001F51B1"/>
    <w:rsid w:val="001F56DD"/>
    <w:rsid w:val="001F70C5"/>
    <w:rsid w:val="002004B3"/>
    <w:rsid w:val="00200870"/>
    <w:rsid w:val="00200BDA"/>
    <w:rsid w:val="00200EB1"/>
    <w:rsid w:val="0020177D"/>
    <w:rsid w:val="0020356F"/>
    <w:rsid w:val="00204185"/>
    <w:rsid w:val="0020473C"/>
    <w:rsid w:val="00204C05"/>
    <w:rsid w:val="00204EBD"/>
    <w:rsid w:val="00206D53"/>
    <w:rsid w:val="00207F8F"/>
    <w:rsid w:val="002106A9"/>
    <w:rsid w:val="00210E28"/>
    <w:rsid w:val="00211557"/>
    <w:rsid w:val="00211609"/>
    <w:rsid w:val="00211CE6"/>
    <w:rsid w:val="00213347"/>
    <w:rsid w:val="00214B35"/>
    <w:rsid w:val="00215A87"/>
    <w:rsid w:val="00215B5F"/>
    <w:rsid w:val="0021691B"/>
    <w:rsid w:val="002209BE"/>
    <w:rsid w:val="00220DB5"/>
    <w:rsid w:val="002212AD"/>
    <w:rsid w:val="00222349"/>
    <w:rsid w:val="00224431"/>
    <w:rsid w:val="002253C2"/>
    <w:rsid w:val="00225A71"/>
    <w:rsid w:val="00226031"/>
    <w:rsid w:val="0022697B"/>
    <w:rsid w:val="002301AF"/>
    <w:rsid w:val="0023027C"/>
    <w:rsid w:val="0023215F"/>
    <w:rsid w:val="002334F9"/>
    <w:rsid w:val="00233DB2"/>
    <w:rsid w:val="00234A09"/>
    <w:rsid w:val="00234F54"/>
    <w:rsid w:val="002351AC"/>
    <w:rsid w:val="00235DD5"/>
    <w:rsid w:val="00236D21"/>
    <w:rsid w:val="00242927"/>
    <w:rsid w:val="00242B95"/>
    <w:rsid w:val="002430E8"/>
    <w:rsid w:val="0024384F"/>
    <w:rsid w:val="0024411D"/>
    <w:rsid w:val="00245693"/>
    <w:rsid w:val="0024585C"/>
    <w:rsid w:val="00246D2F"/>
    <w:rsid w:val="00246D68"/>
    <w:rsid w:val="00247D14"/>
    <w:rsid w:val="0025038A"/>
    <w:rsid w:val="00250B12"/>
    <w:rsid w:val="00250F93"/>
    <w:rsid w:val="002514DA"/>
    <w:rsid w:val="002518E0"/>
    <w:rsid w:val="00251A06"/>
    <w:rsid w:val="002539C1"/>
    <w:rsid w:val="002546D3"/>
    <w:rsid w:val="00254B05"/>
    <w:rsid w:val="00254E1B"/>
    <w:rsid w:val="00254F5E"/>
    <w:rsid w:val="002566D3"/>
    <w:rsid w:val="00256A5B"/>
    <w:rsid w:val="00256C58"/>
    <w:rsid w:val="0026121E"/>
    <w:rsid w:val="00261291"/>
    <w:rsid w:val="00262300"/>
    <w:rsid w:val="002629CE"/>
    <w:rsid w:val="002632F2"/>
    <w:rsid w:val="00264000"/>
    <w:rsid w:val="002643C2"/>
    <w:rsid w:val="0026543B"/>
    <w:rsid w:val="002658C4"/>
    <w:rsid w:val="002678E8"/>
    <w:rsid w:val="00267B98"/>
    <w:rsid w:val="00270986"/>
    <w:rsid w:val="00270B2C"/>
    <w:rsid w:val="00271E51"/>
    <w:rsid w:val="00272CB6"/>
    <w:rsid w:val="00272E8F"/>
    <w:rsid w:val="0027303E"/>
    <w:rsid w:val="00273FB5"/>
    <w:rsid w:val="0027479F"/>
    <w:rsid w:val="0027582F"/>
    <w:rsid w:val="00275B62"/>
    <w:rsid w:val="002762E1"/>
    <w:rsid w:val="002765D9"/>
    <w:rsid w:val="0028033A"/>
    <w:rsid w:val="00280503"/>
    <w:rsid w:val="00281B7E"/>
    <w:rsid w:val="00281B95"/>
    <w:rsid w:val="0028219A"/>
    <w:rsid w:val="00282EC9"/>
    <w:rsid w:val="00287246"/>
    <w:rsid w:val="002874C1"/>
    <w:rsid w:val="00290171"/>
    <w:rsid w:val="0029091F"/>
    <w:rsid w:val="00290949"/>
    <w:rsid w:val="00290BB6"/>
    <w:rsid w:val="00290F14"/>
    <w:rsid w:val="002910B7"/>
    <w:rsid w:val="00291E5B"/>
    <w:rsid w:val="00292F70"/>
    <w:rsid w:val="0029322E"/>
    <w:rsid w:val="00293E81"/>
    <w:rsid w:val="0029493F"/>
    <w:rsid w:val="00294B76"/>
    <w:rsid w:val="00294C1D"/>
    <w:rsid w:val="00296D8A"/>
    <w:rsid w:val="002971EE"/>
    <w:rsid w:val="0029727C"/>
    <w:rsid w:val="002973DB"/>
    <w:rsid w:val="002A0AAB"/>
    <w:rsid w:val="002A0C91"/>
    <w:rsid w:val="002A2862"/>
    <w:rsid w:val="002A30C2"/>
    <w:rsid w:val="002A40F6"/>
    <w:rsid w:val="002A4BC9"/>
    <w:rsid w:val="002A4FA5"/>
    <w:rsid w:val="002A5D92"/>
    <w:rsid w:val="002A5EA3"/>
    <w:rsid w:val="002A630D"/>
    <w:rsid w:val="002A6410"/>
    <w:rsid w:val="002B050D"/>
    <w:rsid w:val="002B0626"/>
    <w:rsid w:val="002B3B77"/>
    <w:rsid w:val="002B4663"/>
    <w:rsid w:val="002B51D8"/>
    <w:rsid w:val="002B5CE7"/>
    <w:rsid w:val="002B5D11"/>
    <w:rsid w:val="002B6028"/>
    <w:rsid w:val="002B63CC"/>
    <w:rsid w:val="002B647E"/>
    <w:rsid w:val="002B7691"/>
    <w:rsid w:val="002B7FA8"/>
    <w:rsid w:val="002C05E4"/>
    <w:rsid w:val="002C093B"/>
    <w:rsid w:val="002C098F"/>
    <w:rsid w:val="002C0AE1"/>
    <w:rsid w:val="002C0B5E"/>
    <w:rsid w:val="002C0D22"/>
    <w:rsid w:val="002C3A52"/>
    <w:rsid w:val="002C444A"/>
    <w:rsid w:val="002C48CE"/>
    <w:rsid w:val="002C5C47"/>
    <w:rsid w:val="002C5F67"/>
    <w:rsid w:val="002C60BA"/>
    <w:rsid w:val="002D0060"/>
    <w:rsid w:val="002D1A4A"/>
    <w:rsid w:val="002D23FA"/>
    <w:rsid w:val="002D257C"/>
    <w:rsid w:val="002D3329"/>
    <w:rsid w:val="002D41DD"/>
    <w:rsid w:val="002D626F"/>
    <w:rsid w:val="002D6385"/>
    <w:rsid w:val="002D6AE4"/>
    <w:rsid w:val="002D7278"/>
    <w:rsid w:val="002D78E0"/>
    <w:rsid w:val="002D7B9A"/>
    <w:rsid w:val="002E0E82"/>
    <w:rsid w:val="002E1279"/>
    <w:rsid w:val="002E2199"/>
    <w:rsid w:val="002E3092"/>
    <w:rsid w:val="002E38F5"/>
    <w:rsid w:val="002E394F"/>
    <w:rsid w:val="002E3EE7"/>
    <w:rsid w:val="002E4666"/>
    <w:rsid w:val="002E5305"/>
    <w:rsid w:val="002E622C"/>
    <w:rsid w:val="002E6486"/>
    <w:rsid w:val="002E65E5"/>
    <w:rsid w:val="002E7BFE"/>
    <w:rsid w:val="002E7DAD"/>
    <w:rsid w:val="002E7E2B"/>
    <w:rsid w:val="002F02AE"/>
    <w:rsid w:val="002F0A1B"/>
    <w:rsid w:val="002F2299"/>
    <w:rsid w:val="002F40EB"/>
    <w:rsid w:val="002F4A54"/>
    <w:rsid w:val="002F7206"/>
    <w:rsid w:val="002F7389"/>
    <w:rsid w:val="00300432"/>
    <w:rsid w:val="003004C5"/>
    <w:rsid w:val="0030092A"/>
    <w:rsid w:val="00300DA3"/>
    <w:rsid w:val="0030117D"/>
    <w:rsid w:val="00302582"/>
    <w:rsid w:val="003030E8"/>
    <w:rsid w:val="00303706"/>
    <w:rsid w:val="00303FE1"/>
    <w:rsid w:val="003052A6"/>
    <w:rsid w:val="00306091"/>
    <w:rsid w:val="00306362"/>
    <w:rsid w:val="00306927"/>
    <w:rsid w:val="00306CB1"/>
    <w:rsid w:val="00310608"/>
    <w:rsid w:val="003125F3"/>
    <w:rsid w:val="00312A37"/>
    <w:rsid w:val="00312BD5"/>
    <w:rsid w:val="00313516"/>
    <w:rsid w:val="0031469D"/>
    <w:rsid w:val="00314775"/>
    <w:rsid w:val="00314982"/>
    <w:rsid w:val="0031645B"/>
    <w:rsid w:val="00320295"/>
    <w:rsid w:val="00321298"/>
    <w:rsid w:val="00321771"/>
    <w:rsid w:val="00321EC7"/>
    <w:rsid w:val="003227A1"/>
    <w:rsid w:val="00322B62"/>
    <w:rsid w:val="00323235"/>
    <w:rsid w:val="00323E0D"/>
    <w:rsid w:val="00324C08"/>
    <w:rsid w:val="00326551"/>
    <w:rsid w:val="00326A29"/>
    <w:rsid w:val="00327BCB"/>
    <w:rsid w:val="00330F0C"/>
    <w:rsid w:val="00331170"/>
    <w:rsid w:val="00332E15"/>
    <w:rsid w:val="00332E2E"/>
    <w:rsid w:val="003360E2"/>
    <w:rsid w:val="00336408"/>
    <w:rsid w:val="003365C7"/>
    <w:rsid w:val="00336E66"/>
    <w:rsid w:val="00337210"/>
    <w:rsid w:val="003373E8"/>
    <w:rsid w:val="003403EC"/>
    <w:rsid w:val="003403F7"/>
    <w:rsid w:val="0034207D"/>
    <w:rsid w:val="00342375"/>
    <w:rsid w:val="00342515"/>
    <w:rsid w:val="00342C96"/>
    <w:rsid w:val="00343142"/>
    <w:rsid w:val="00344AC1"/>
    <w:rsid w:val="00345A05"/>
    <w:rsid w:val="0034624C"/>
    <w:rsid w:val="00346528"/>
    <w:rsid w:val="00346F3A"/>
    <w:rsid w:val="003473A0"/>
    <w:rsid w:val="00350BCE"/>
    <w:rsid w:val="003512F8"/>
    <w:rsid w:val="0035257E"/>
    <w:rsid w:val="00352C6B"/>
    <w:rsid w:val="003536D9"/>
    <w:rsid w:val="00354C13"/>
    <w:rsid w:val="00354FFE"/>
    <w:rsid w:val="00356857"/>
    <w:rsid w:val="00357064"/>
    <w:rsid w:val="0035793D"/>
    <w:rsid w:val="00357CAC"/>
    <w:rsid w:val="00357E43"/>
    <w:rsid w:val="00357F15"/>
    <w:rsid w:val="003606FA"/>
    <w:rsid w:val="00360E0D"/>
    <w:rsid w:val="00361E77"/>
    <w:rsid w:val="00362604"/>
    <w:rsid w:val="00362B45"/>
    <w:rsid w:val="003638D7"/>
    <w:rsid w:val="003639D7"/>
    <w:rsid w:val="00363E9F"/>
    <w:rsid w:val="00365D21"/>
    <w:rsid w:val="00365D69"/>
    <w:rsid w:val="003671F0"/>
    <w:rsid w:val="003674FD"/>
    <w:rsid w:val="003677A4"/>
    <w:rsid w:val="00367D8C"/>
    <w:rsid w:val="0037011C"/>
    <w:rsid w:val="003714F1"/>
    <w:rsid w:val="0037166F"/>
    <w:rsid w:val="0037226D"/>
    <w:rsid w:val="003724A2"/>
    <w:rsid w:val="00372AD2"/>
    <w:rsid w:val="00372E34"/>
    <w:rsid w:val="00372E8E"/>
    <w:rsid w:val="003748A8"/>
    <w:rsid w:val="0037569B"/>
    <w:rsid w:val="00376F1A"/>
    <w:rsid w:val="00377F2D"/>
    <w:rsid w:val="00380454"/>
    <w:rsid w:val="0038115A"/>
    <w:rsid w:val="003831ED"/>
    <w:rsid w:val="00386270"/>
    <w:rsid w:val="0039050F"/>
    <w:rsid w:val="00391023"/>
    <w:rsid w:val="00391CCD"/>
    <w:rsid w:val="00392EA7"/>
    <w:rsid w:val="00394573"/>
    <w:rsid w:val="00394C09"/>
    <w:rsid w:val="00395B62"/>
    <w:rsid w:val="00396261"/>
    <w:rsid w:val="003A0922"/>
    <w:rsid w:val="003A13B5"/>
    <w:rsid w:val="003A1A71"/>
    <w:rsid w:val="003A2173"/>
    <w:rsid w:val="003A24D3"/>
    <w:rsid w:val="003A489D"/>
    <w:rsid w:val="003A4F52"/>
    <w:rsid w:val="003A5146"/>
    <w:rsid w:val="003A5318"/>
    <w:rsid w:val="003A74DB"/>
    <w:rsid w:val="003A7AF2"/>
    <w:rsid w:val="003A7CDB"/>
    <w:rsid w:val="003B1307"/>
    <w:rsid w:val="003B27C6"/>
    <w:rsid w:val="003B2F64"/>
    <w:rsid w:val="003B37C0"/>
    <w:rsid w:val="003B3B9E"/>
    <w:rsid w:val="003B6BDD"/>
    <w:rsid w:val="003B750D"/>
    <w:rsid w:val="003C0C1A"/>
    <w:rsid w:val="003C2878"/>
    <w:rsid w:val="003C3A6B"/>
    <w:rsid w:val="003C3E03"/>
    <w:rsid w:val="003C4F13"/>
    <w:rsid w:val="003C5815"/>
    <w:rsid w:val="003C5ECD"/>
    <w:rsid w:val="003C6E2B"/>
    <w:rsid w:val="003C71E7"/>
    <w:rsid w:val="003C7472"/>
    <w:rsid w:val="003D0F20"/>
    <w:rsid w:val="003D118A"/>
    <w:rsid w:val="003D2C55"/>
    <w:rsid w:val="003D2F29"/>
    <w:rsid w:val="003D34F4"/>
    <w:rsid w:val="003D36D3"/>
    <w:rsid w:val="003D3E78"/>
    <w:rsid w:val="003D4A05"/>
    <w:rsid w:val="003D72BD"/>
    <w:rsid w:val="003E01C2"/>
    <w:rsid w:val="003E0DE1"/>
    <w:rsid w:val="003E3AE3"/>
    <w:rsid w:val="003E5647"/>
    <w:rsid w:val="003E72FA"/>
    <w:rsid w:val="003E7B65"/>
    <w:rsid w:val="003F1088"/>
    <w:rsid w:val="003F157B"/>
    <w:rsid w:val="003F2715"/>
    <w:rsid w:val="003F2979"/>
    <w:rsid w:val="003F31E6"/>
    <w:rsid w:val="003F36D9"/>
    <w:rsid w:val="003F4C3B"/>
    <w:rsid w:val="003F4F45"/>
    <w:rsid w:val="003F54E3"/>
    <w:rsid w:val="003F5E16"/>
    <w:rsid w:val="003F6252"/>
    <w:rsid w:val="003F6E2F"/>
    <w:rsid w:val="003F6EBB"/>
    <w:rsid w:val="0040070D"/>
    <w:rsid w:val="00400A46"/>
    <w:rsid w:val="00402962"/>
    <w:rsid w:val="00405A6B"/>
    <w:rsid w:val="004076F8"/>
    <w:rsid w:val="00407ACC"/>
    <w:rsid w:val="004105C6"/>
    <w:rsid w:val="00410D76"/>
    <w:rsid w:val="00412B41"/>
    <w:rsid w:val="0041307F"/>
    <w:rsid w:val="00413C76"/>
    <w:rsid w:val="0041403E"/>
    <w:rsid w:val="00414961"/>
    <w:rsid w:val="00415A33"/>
    <w:rsid w:val="004161F8"/>
    <w:rsid w:val="00416AC9"/>
    <w:rsid w:val="004177FE"/>
    <w:rsid w:val="004210D9"/>
    <w:rsid w:val="0042289E"/>
    <w:rsid w:val="00423749"/>
    <w:rsid w:val="00423C93"/>
    <w:rsid w:val="00423E47"/>
    <w:rsid w:val="0042416F"/>
    <w:rsid w:val="00424456"/>
    <w:rsid w:val="00425642"/>
    <w:rsid w:val="0042589B"/>
    <w:rsid w:val="004259D1"/>
    <w:rsid w:val="00426859"/>
    <w:rsid w:val="00426A74"/>
    <w:rsid w:val="004279A0"/>
    <w:rsid w:val="00430C7D"/>
    <w:rsid w:val="00430F0B"/>
    <w:rsid w:val="0043149E"/>
    <w:rsid w:val="00431C5F"/>
    <w:rsid w:val="00431D6A"/>
    <w:rsid w:val="00431E9E"/>
    <w:rsid w:val="00433D67"/>
    <w:rsid w:val="004348B0"/>
    <w:rsid w:val="0043704F"/>
    <w:rsid w:val="00437632"/>
    <w:rsid w:val="00442F64"/>
    <w:rsid w:val="00445797"/>
    <w:rsid w:val="00447B82"/>
    <w:rsid w:val="0045057F"/>
    <w:rsid w:val="004508EA"/>
    <w:rsid w:val="00450920"/>
    <w:rsid w:val="00450ACC"/>
    <w:rsid w:val="004529B0"/>
    <w:rsid w:val="00452ED8"/>
    <w:rsid w:val="00452F46"/>
    <w:rsid w:val="004533BD"/>
    <w:rsid w:val="00454687"/>
    <w:rsid w:val="00454D57"/>
    <w:rsid w:val="004551E6"/>
    <w:rsid w:val="0045658B"/>
    <w:rsid w:val="00456A4B"/>
    <w:rsid w:val="00457260"/>
    <w:rsid w:val="004578D1"/>
    <w:rsid w:val="00457CB1"/>
    <w:rsid w:val="00460284"/>
    <w:rsid w:val="00460C2B"/>
    <w:rsid w:val="00460C8F"/>
    <w:rsid w:val="004619C5"/>
    <w:rsid w:val="00462420"/>
    <w:rsid w:val="004625B4"/>
    <w:rsid w:val="00462713"/>
    <w:rsid w:val="00462971"/>
    <w:rsid w:val="00462E9D"/>
    <w:rsid w:val="004632C2"/>
    <w:rsid w:val="004635D5"/>
    <w:rsid w:val="00463853"/>
    <w:rsid w:val="00463C41"/>
    <w:rsid w:val="00464379"/>
    <w:rsid w:val="00464872"/>
    <w:rsid w:val="004678B3"/>
    <w:rsid w:val="00467DBA"/>
    <w:rsid w:val="00472557"/>
    <w:rsid w:val="004734B8"/>
    <w:rsid w:val="00473EBF"/>
    <w:rsid w:val="00473F91"/>
    <w:rsid w:val="004743BF"/>
    <w:rsid w:val="004749BA"/>
    <w:rsid w:val="00475078"/>
    <w:rsid w:val="004752FC"/>
    <w:rsid w:val="00475802"/>
    <w:rsid w:val="00476C20"/>
    <w:rsid w:val="00476E12"/>
    <w:rsid w:val="004777A5"/>
    <w:rsid w:val="00477C32"/>
    <w:rsid w:val="00480F6A"/>
    <w:rsid w:val="00481006"/>
    <w:rsid w:val="00481C78"/>
    <w:rsid w:val="004823CF"/>
    <w:rsid w:val="0048293F"/>
    <w:rsid w:val="00482AA2"/>
    <w:rsid w:val="004834EE"/>
    <w:rsid w:val="00485751"/>
    <w:rsid w:val="00485D51"/>
    <w:rsid w:val="00486BCA"/>
    <w:rsid w:val="00490969"/>
    <w:rsid w:val="004925DE"/>
    <w:rsid w:val="00492F07"/>
    <w:rsid w:val="00492F67"/>
    <w:rsid w:val="00493A75"/>
    <w:rsid w:val="004941D9"/>
    <w:rsid w:val="004955DA"/>
    <w:rsid w:val="0049580F"/>
    <w:rsid w:val="004965F9"/>
    <w:rsid w:val="00496BC9"/>
    <w:rsid w:val="00497DE0"/>
    <w:rsid w:val="004A0817"/>
    <w:rsid w:val="004A1326"/>
    <w:rsid w:val="004A1C0C"/>
    <w:rsid w:val="004A281F"/>
    <w:rsid w:val="004A2A8D"/>
    <w:rsid w:val="004A2AEE"/>
    <w:rsid w:val="004A42CF"/>
    <w:rsid w:val="004A528F"/>
    <w:rsid w:val="004A6169"/>
    <w:rsid w:val="004A725A"/>
    <w:rsid w:val="004A73AB"/>
    <w:rsid w:val="004A7587"/>
    <w:rsid w:val="004A7A4A"/>
    <w:rsid w:val="004A7FA4"/>
    <w:rsid w:val="004B042C"/>
    <w:rsid w:val="004B1CB0"/>
    <w:rsid w:val="004B21A8"/>
    <w:rsid w:val="004B2E36"/>
    <w:rsid w:val="004B2FCA"/>
    <w:rsid w:val="004B38D9"/>
    <w:rsid w:val="004B3A11"/>
    <w:rsid w:val="004B53F9"/>
    <w:rsid w:val="004B5BE1"/>
    <w:rsid w:val="004B5F59"/>
    <w:rsid w:val="004B6641"/>
    <w:rsid w:val="004B7891"/>
    <w:rsid w:val="004B7C39"/>
    <w:rsid w:val="004B7FBA"/>
    <w:rsid w:val="004C0599"/>
    <w:rsid w:val="004C5549"/>
    <w:rsid w:val="004C5F05"/>
    <w:rsid w:val="004C765F"/>
    <w:rsid w:val="004C77FF"/>
    <w:rsid w:val="004C7C24"/>
    <w:rsid w:val="004D08E6"/>
    <w:rsid w:val="004D200D"/>
    <w:rsid w:val="004D33D6"/>
    <w:rsid w:val="004D3B58"/>
    <w:rsid w:val="004D41D0"/>
    <w:rsid w:val="004D5663"/>
    <w:rsid w:val="004D65C2"/>
    <w:rsid w:val="004D7061"/>
    <w:rsid w:val="004D70C2"/>
    <w:rsid w:val="004D78B3"/>
    <w:rsid w:val="004D78CE"/>
    <w:rsid w:val="004D7DC6"/>
    <w:rsid w:val="004E0475"/>
    <w:rsid w:val="004E08EF"/>
    <w:rsid w:val="004E0D7E"/>
    <w:rsid w:val="004E0D83"/>
    <w:rsid w:val="004E1408"/>
    <w:rsid w:val="004E1A2B"/>
    <w:rsid w:val="004E22F7"/>
    <w:rsid w:val="004E257E"/>
    <w:rsid w:val="004E451E"/>
    <w:rsid w:val="004E6132"/>
    <w:rsid w:val="004E67AB"/>
    <w:rsid w:val="004E7BC5"/>
    <w:rsid w:val="004F0B9B"/>
    <w:rsid w:val="004F0D5A"/>
    <w:rsid w:val="004F1E12"/>
    <w:rsid w:val="004F1F49"/>
    <w:rsid w:val="004F315D"/>
    <w:rsid w:val="004F345D"/>
    <w:rsid w:val="004F37D5"/>
    <w:rsid w:val="004F482A"/>
    <w:rsid w:val="004F530C"/>
    <w:rsid w:val="004F5B19"/>
    <w:rsid w:val="004F60BD"/>
    <w:rsid w:val="00500E3D"/>
    <w:rsid w:val="00501DA9"/>
    <w:rsid w:val="005026C0"/>
    <w:rsid w:val="00503332"/>
    <w:rsid w:val="00504479"/>
    <w:rsid w:val="00505438"/>
    <w:rsid w:val="005057CE"/>
    <w:rsid w:val="0050661B"/>
    <w:rsid w:val="00506939"/>
    <w:rsid w:val="00506ACF"/>
    <w:rsid w:val="00507878"/>
    <w:rsid w:val="00507A46"/>
    <w:rsid w:val="00507B1A"/>
    <w:rsid w:val="00514627"/>
    <w:rsid w:val="005146B2"/>
    <w:rsid w:val="00515BBB"/>
    <w:rsid w:val="00516281"/>
    <w:rsid w:val="00516C53"/>
    <w:rsid w:val="00516C9C"/>
    <w:rsid w:val="00517483"/>
    <w:rsid w:val="00517697"/>
    <w:rsid w:val="005202D6"/>
    <w:rsid w:val="0052131C"/>
    <w:rsid w:val="005217DB"/>
    <w:rsid w:val="005222C6"/>
    <w:rsid w:val="00522643"/>
    <w:rsid w:val="00522D19"/>
    <w:rsid w:val="00524D8B"/>
    <w:rsid w:val="00524FC2"/>
    <w:rsid w:val="00525036"/>
    <w:rsid w:val="00525698"/>
    <w:rsid w:val="0052689D"/>
    <w:rsid w:val="00527414"/>
    <w:rsid w:val="005276EC"/>
    <w:rsid w:val="00527AF5"/>
    <w:rsid w:val="00530C84"/>
    <w:rsid w:val="005330AB"/>
    <w:rsid w:val="00533407"/>
    <w:rsid w:val="0053392B"/>
    <w:rsid w:val="00533FF3"/>
    <w:rsid w:val="00534FBA"/>
    <w:rsid w:val="005355A2"/>
    <w:rsid w:val="00535CEB"/>
    <w:rsid w:val="0053637E"/>
    <w:rsid w:val="00536A9B"/>
    <w:rsid w:val="005411E4"/>
    <w:rsid w:val="005417D0"/>
    <w:rsid w:val="00541CF9"/>
    <w:rsid w:val="00542CDB"/>
    <w:rsid w:val="00543C17"/>
    <w:rsid w:val="005440F2"/>
    <w:rsid w:val="005457DD"/>
    <w:rsid w:val="005475F5"/>
    <w:rsid w:val="00547A67"/>
    <w:rsid w:val="00547B84"/>
    <w:rsid w:val="005504A7"/>
    <w:rsid w:val="00550624"/>
    <w:rsid w:val="0055257C"/>
    <w:rsid w:val="00552B4A"/>
    <w:rsid w:val="00552ECB"/>
    <w:rsid w:val="00553A03"/>
    <w:rsid w:val="00553ABA"/>
    <w:rsid w:val="00554B78"/>
    <w:rsid w:val="00555B33"/>
    <w:rsid w:val="005567CA"/>
    <w:rsid w:val="005568C5"/>
    <w:rsid w:val="00557AB5"/>
    <w:rsid w:val="00557C07"/>
    <w:rsid w:val="00560C59"/>
    <w:rsid w:val="005611C7"/>
    <w:rsid w:val="0056153B"/>
    <w:rsid w:val="00561B34"/>
    <w:rsid w:val="00564C6F"/>
    <w:rsid w:val="00564E0B"/>
    <w:rsid w:val="005658B2"/>
    <w:rsid w:val="00565CBE"/>
    <w:rsid w:val="005671A2"/>
    <w:rsid w:val="00567631"/>
    <w:rsid w:val="005725F6"/>
    <w:rsid w:val="00572899"/>
    <w:rsid w:val="00574E92"/>
    <w:rsid w:val="0057696C"/>
    <w:rsid w:val="00580858"/>
    <w:rsid w:val="00581054"/>
    <w:rsid w:val="0058208C"/>
    <w:rsid w:val="00584A61"/>
    <w:rsid w:val="00584C86"/>
    <w:rsid w:val="00585F83"/>
    <w:rsid w:val="00587C1C"/>
    <w:rsid w:val="00590569"/>
    <w:rsid w:val="00590FE4"/>
    <w:rsid w:val="00591E5A"/>
    <w:rsid w:val="005929EB"/>
    <w:rsid w:val="0059341D"/>
    <w:rsid w:val="0059386F"/>
    <w:rsid w:val="00593CE2"/>
    <w:rsid w:val="00593FFF"/>
    <w:rsid w:val="00594621"/>
    <w:rsid w:val="0059584A"/>
    <w:rsid w:val="00596601"/>
    <w:rsid w:val="00596745"/>
    <w:rsid w:val="005A02E4"/>
    <w:rsid w:val="005A149A"/>
    <w:rsid w:val="005A3032"/>
    <w:rsid w:val="005A33A3"/>
    <w:rsid w:val="005A451D"/>
    <w:rsid w:val="005A4FA1"/>
    <w:rsid w:val="005A68E0"/>
    <w:rsid w:val="005A6AE6"/>
    <w:rsid w:val="005A72F7"/>
    <w:rsid w:val="005A7A10"/>
    <w:rsid w:val="005B21EB"/>
    <w:rsid w:val="005B2F1A"/>
    <w:rsid w:val="005B3B48"/>
    <w:rsid w:val="005B3D80"/>
    <w:rsid w:val="005B430D"/>
    <w:rsid w:val="005B6C2F"/>
    <w:rsid w:val="005B6FA5"/>
    <w:rsid w:val="005B72DC"/>
    <w:rsid w:val="005C0F8D"/>
    <w:rsid w:val="005C19BB"/>
    <w:rsid w:val="005C2595"/>
    <w:rsid w:val="005C2C8D"/>
    <w:rsid w:val="005C30C8"/>
    <w:rsid w:val="005C3662"/>
    <w:rsid w:val="005C4221"/>
    <w:rsid w:val="005C435F"/>
    <w:rsid w:val="005C4754"/>
    <w:rsid w:val="005C4814"/>
    <w:rsid w:val="005C52DD"/>
    <w:rsid w:val="005C5A64"/>
    <w:rsid w:val="005C5FD6"/>
    <w:rsid w:val="005C664C"/>
    <w:rsid w:val="005C6B37"/>
    <w:rsid w:val="005C6DDD"/>
    <w:rsid w:val="005C72B6"/>
    <w:rsid w:val="005D054D"/>
    <w:rsid w:val="005D05AC"/>
    <w:rsid w:val="005D1226"/>
    <w:rsid w:val="005D1B10"/>
    <w:rsid w:val="005D2DA3"/>
    <w:rsid w:val="005D2E5D"/>
    <w:rsid w:val="005D2F46"/>
    <w:rsid w:val="005D3984"/>
    <w:rsid w:val="005D3F88"/>
    <w:rsid w:val="005D40D2"/>
    <w:rsid w:val="005D55BB"/>
    <w:rsid w:val="005D5ED4"/>
    <w:rsid w:val="005D67CF"/>
    <w:rsid w:val="005D6A16"/>
    <w:rsid w:val="005D6FAA"/>
    <w:rsid w:val="005E02E9"/>
    <w:rsid w:val="005E2B79"/>
    <w:rsid w:val="005E419B"/>
    <w:rsid w:val="005E4E73"/>
    <w:rsid w:val="005E4FE9"/>
    <w:rsid w:val="005E5469"/>
    <w:rsid w:val="005E5657"/>
    <w:rsid w:val="005F06B0"/>
    <w:rsid w:val="005F0C25"/>
    <w:rsid w:val="005F0C81"/>
    <w:rsid w:val="005F14B0"/>
    <w:rsid w:val="005F2E4C"/>
    <w:rsid w:val="005F3620"/>
    <w:rsid w:val="005F38D6"/>
    <w:rsid w:val="005F397C"/>
    <w:rsid w:val="005F3BB6"/>
    <w:rsid w:val="005F4273"/>
    <w:rsid w:val="005F4CE5"/>
    <w:rsid w:val="005F4F90"/>
    <w:rsid w:val="005F594E"/>
    <w:rsid w:val="005F5F9A"/>
    <w:rsid w:val="0060092E"/>
    <w:rsid w:val="00601184"/>
    <w:rsid w:val="00601232"/>
    <w:rsid w:val="006026A0"/>
    <w:rsid w:val="00602E1E"/>
    <w:rsid w:val="0060608C"/>
    <w:rsid w:val="006063C9"/>
    <w:rsid w:val="00606F4D"/>
    <w:rsid w:val="0060777C"/>
    <w:rsid w:val="00610A8C"/>
    <w:rsid w:val="00611336"/>
    <w:rsid w:val="00612512"/>
    <w:rsid w:val="00613F59"/>
    <w:rsid w:val="00614E73"/>
    <w:rsid w:val="00616ED6"/>
    <w:rsid w:val="006172A3"/>
    <w:rsid w:val="00617A4D"/>
    <w:rsid w:val="00620831"/>
    <w:rsid w:val="006217A2"/>
    <w:rsid w:val="006225C9"/>
    <w:rsid w:val="00622788"/>
    <w:rsid w:val="00622F8F"/>
    <w:rsid w:val="00622FB0"/>
    <w:rsid w:val="00623055"/>
    <w:rsid w:val="006232FB"/>
    <w:rsid w:val="00624A44"/>
    <w:rsid w:val="006257E0"/>
    <w:rsid w:val="00625D2E"/>
    <w:rsid w:val="00626D4E"/>
    <w:rsid w:val="006272C8"/>
    <w:rsid w:val="00630E2D"/>
    <w:rsid w:val="00631624"/>
    <w:rsid w:val="00631653"/>
    <w:rsid w:val="006324BC"/>
    <w:rsid w:val="0063298F"/>
    <w:rsid w:val="006329C7"/>
    <w:rsid w:val="00632A70"/>
    <w:rsid w:val="00632AAB"/>
    <w:rsid w:val="0063474F"/>
    <w:rsid w:val="006347E0"/>
    <w:rsid w:val="00635106"/>
    <w:rsid w:val="00635E61"/>
    <w:rsid w:val="00636970"/>
    <w:rsid w:val="00637511"/>
    <w:rsid w:val="006405E1"/>
    <w:rsid w:val="00640A17"/>
    <w:rsid w:val="00640EFD"/>
    <w:rsid w:val="00641298"/>
    <w:rsid w:val="006416F7"/>
    <w:rsid w:val="00641920"/>
    <w:rsid w:val="00641B01"/>
    <w:rsid w:val="00641CB7"/>
    <w:rsid w:val="00642253"/>
    <w:rsid w:val="0064257A"/>
    <w:rsid w:val="006439E8"/>
    <w:rsid w:val="00643A1E"/>
    <w:rsid w:val="00644589"/>
    <w:rsid w:val="006446DA"/>
    <w:rsid w:val="0064566C"/>
    <w:rsid w:val="00645776"/>
    <w:rsid w:val="006470DC"/>
    <w:rsid w:val="006500D4"/>
    <w:rsid w:val="00650664"/>
    <w:rsid w:val="00650E8A"/>
    <w:rsid w:val="00651EAF"/>
    <w:rsid w:val="00654349"/>
    <w:rsid w:val="006548A7"/>
    <w:rsid w:val="0065493A"/>
    <w:rsid w:val="00654B17"/>
    <w:rsid w:val="00654C8B"/>
    <w:rsid w:val="00655A1E"/>
    <w:rsid w:val="00655C4B"/>
    <w:rsid w:val="006563B6"/>
    <w:rsid w:val="00656680"/>
    <w:rsid w:val="006567E2"/>
    <w:rsid w:val="00656E4B"/>
    <w:rsid w:val="00657DA8"/>
    <w:rsid w:val="00657FE3"/>
    <w:rsid w:val="00660D4E"/>
    <w:rsid w:val="00662183"/>
    <w:rsid w:val="00662CD7"/>
    <w:rsid w:val="006644CD"/>
    <w:rsid w:val="00664912"/>
    <w:rsid w:val="00664CB1"/>
    <w:rsid w:val="00665F16"/>
    <w:rsid w:val="00666266"/>
    <w:rsid w:val="00667D27"/>
    <w:rsid w:val="006700B0"/>
    <w:rsid w:val="00670E07"/>
    <w:rsid w:val="00671573"/>
    <w:rsid w:val="0067201A"/>
    <w:rsid w:val="006727F1"/>
    <w:rsid w:val="00672C7E"/>
    <w:rsid w:val="0067369C"/>
    <w:rsid w:val="00673BA3"/>
    <w:rsid w:val="0067517E"/>
    <w:rsid w:val="006779C5"/>
    <w:rsid w:val="00677E1D"/>
    <w:rsid w:val="00677F35"/>
    <w:rsid w:val="006801D3"/>
    <w:rsid w:val="006819D0"/>
    <w:rsid w:val="0068231A"/>
    <w:rsid w:val="006823EB"/>
    <w:rsid w:val="00682890"/>
    <w:rsid w:val="006830A4"/>
    <w:rsid w:val="006836E9"/>
    <w:rsid w:val="00683BD9"/>
    <w:rsid w:val="00684902"/>
    <w:rsid w:val="00686791"/>
    <w:rsid w:val="006871CC"/>
    <w:rsid w:val="00687B58"/>
    <w:rsid w:val="00687DD9"/>
    <w:rsid w:val="006907AE"/>
    <w:rsid w:val="00690939"/>
    <w:rsid w:val="00690FF9"/>
    <w:rsid w:val="0069127A"/>
    <w:rsid w:val="0069261B"/>
    <w:rsid w:val="0069273B"/>
    <w:rsid w:val="00693AE3"/>
    <w:rsid w:val="00693EC9"/>
    <w:rsid w:val="006941CE"/>
    <w:rsid w:val="0069551D"/>
    <w:rsid w:val="006956D0"/>
    <w:rsid w:val="00695DFF"/>
    <w:rsid w:val="006A03DF"/>
    <w:rsid w:val="006A1577"/>
    <w:rsid w:val="006A1D9E"/>
    <w:rsid w:val="006A2C67"/>
    <w:rsid w:val="006A3691"/>
    <w:rsid w:val="006A36FB"/>
    <w:rsid w:val="006A497C"/>
    <w:rsid w:val="006A4ED6"/>
    <w:rsid w:val="006A5455"/>
    <w:rsid w:val="006A5948"/>
    <w:rsid w:val="006A5B24"/>
    <w:rsid w:val="006A6B1B"/>
    <w:rsid w:val="006A6FE8"/>
    <w:rsid w:val="006A7412"/>
    <w:rsid w:val="006A7F86"/>
    <w:rsid w:val="006B0B5B"/>
    <w:rsid w:val="006B0CC9"/>
    <w:rsid w:val="006B0F7F"/>
    <w:rsid w:val="006B14A3"/>
    <w:rsid w:val="006B1A57"/>
    <w:rsid w:val="006B1F48"/>
    <w:rsid w:val="006B20FE"/>
    <w:rsid w:val="006B29F4"/>
    <w:rsid w:val="006B2AB1"/>
    <w:rsid w:val="006B30BC"/>
    <w:rsid w:val="006B3C5D"/>
    <w:rsid w:val="006B3E19"/>
    <w:rsid w:val="006B417B"/>
    <w:rsid w:val="006B4DF1"/>
    <w:rsid w:val="006B521F"/>
    <w:rsid w:val="006B53F8"/>
    <w:rsid w:val="006B55A8"/>
    <w:rsid w:val="006B5F5F"/>
    <w:rsid w:val="006B7848"/>
    <w:rsid w:val="006B7978"/>
    <w:rsid w:val="006B7BDE"/>
    <w:rsid w:val="006C0A9C"/>
    <w:rsid w:val="006C30CD"/>
    <w:rsid w:val="006C32FA"/>
    <w:rsid w:val="006C3C58"/>
    <w:rsid w:val="006C4D1A"/>
    <w:rsid w:val="006C6503"/>
    <w:rsid w:val="006C6933"/>
    <w:rsid w:val="006C6A32"/>
    <w:rsid w:val="006C6B45"/>
    <w:rsid w:val="006C6FB4"/>
    <w:rsid w:val="006C73DE"/>
    <w:rsid w:val="006C7EA2"/>
    <w:rsid w:val="006D0296"/>
    <w:rsid w:val="006D0E8E"/>
    <w:rsid w:val="006D1246"/>
    <w:rsid w:val="006D18C7"/>
    <w:rsid w:val="006D252E"/>
    <w:rsid w:val="006D290C"/>
    <w:rsid w:val="006D2A40"/>
    <w:rsid w:val="006D3974"/>
    <w:rsid w:val="006D3F00"/>
    <w:rsid w:val="006D4B8D"/>
    <w:rsid w:val="006D5D2F"/>
    <w:rsid w:val="006E17EF"/>
    <w:rsid w:val="006E21AE"/>
    <w:rsid w:val="006E25CD"/>
    <w:rsid w:val="006E2C62"/>
    <w:rsid w:val="006E3BC4"/>
    <w:rsid w:val="006E4030"/>
    <w:rsid w:val="006E4967"/>
    <w:rsid w:val="006E529F"/>
    <w:rsid w:val="006E68CC"/>
    <w:rsid w:val="006E7AB1"/>
    <w:rsid w:val="006F0695"/>
    <w:rsid w:val="006F0A51"/>
    <w:rsid w:val="006F0F54"/>
    <w:rsid w:val="006F1B98"/>
    <w:rsid w:val="006F3737"/>
    <w:rsid w:val="006F5981"/>
    <w:rsid w:val="006F610D"/>
    <w:rsid w:val="006F6F33"/>
    <w:rsid w:val="006F6FB0"/>
    <w:rsid w:val="006F720E"/>
    <w:rsid w:val="006F7C33"/>
    <w:rsid w:val="006F7D16"/>
    <w:rsid w:val="00701366"/>
    <w:rsid w:val="00701EF9"/>
    <w:rsid w:val="007035AE"/>
    <w:rsid w:val="00703789"/>
    <w:rsid w:val="007044A9"/>
    <w:rsid w:val="00705318"/>
    <w:rsid w:val="00705969"/>
    <w:rsid w:val="00706BE0"/>
    <w:rsid w:val="00706C4A"/>
    <w:rsid w:val="00706C5D"/>
    <w:rsid w:val="00710161"/>
    <w:rsid w:val="007107B1"/>
    <w:rsid w:val="00710AF7"/>
    <w:rsid w:val="0071139C"/>
    <w:rsid w:val="007128B3"/>
    <w:rsid w:val="00714101"/>
    <w:rsid w:val="00714D13"/>
    <w:rsid w:val="0071589A"/>
    <w:rsid w:val="0071739C"/>
    <w:rsid w:val="00717E92"/>
    <w:rsid w:val="00723964"/>
    <w:rsid w:val="007247C7"/>
    <w:rsid w:val="007252BE"/>
    <w:rsid w:val="007261E3"/>
    <w:rsid w:val="007264CD"/>
    <w:rsid w:val="00730614"/>
    <w:rsid w:val="00732731"/>
    <w:rsid w:val="00732BBC"/>
    <w:rsid w:val="00734515"/>
    <w:rsid w:val="007347C0"/>
    <w:rsid w:val="007353D2"/>
    <w:rsid w:val="007365B0"/>
    <w:rsid w:val="00737EA4"/>
    <w:rsid w:val="0074003A"/>
    <w:rsid w:val="0074179F"/>
    <w:rsid w:val="00741984"/>
    <w:rsid w:val="00741CC2"/>
    <w:rsid w:val="00742C53"/>
    <w:rsid w:val="00742D84"/>
    <w:rsid w:val="00743182"/>
    <w:rsid w:val="00743910"/>
    <w:rsid w:val="007439CB"/>
    <w:rsid w:val="007443F6"/>
    <w:rsid w:val="00744583"/>
    <w:rsid w:val="0074472B"/>
    <w:rsid w:val="00744AE4"/>
    <w:rsid w:val="007459F6"/>
    <w:rsid w:val="00746657"/>
    <w:rsid w:val="00746AA2"/>
    <w:rsid w:val="00746AAB"/>
    <w:rsid w:val="007474B6"/>
    <w:rsid w:val="007475A3"/>
    <w:rsid w:val="007501A4"/>
    <w:rsid w:val="007505C9"/>
    <w:rsid w:val="00751617"/>
    <w:rsid w:val="00751661"/>
    <w:rsid w:val="00754824"/>
    <w:rsid w:val="00756BEE"/>
    <w:rsid w:val="00757B63"/>
    <w:rsid w:val="00760376"/>
    <w:rsid w:val="007608A9"/>
    <w:rsid w:val="0076195F"/>
    <w:rsid w:val="0076266E"/>
    <w:rsid w:val="007631B6"/>
    <w:rsid w:val="00763EB4"/>
    <w:rsid w:val="007640C2"/>
    <w:rsid w:val="007654CB"/>
    <w:rsid w:val="00765610"/>
    <w:rsid w:val="00766776"/>
    <w:rsid w:val="00766F25"/>
    <w:rsid w:val="007671AB"/>
    <w:rsid w:val="007703AE"/>
    <w:rsid w:val="00770D2B"/>
    <w:rsid w:val="00771392"/>
    <w:rsid w:val="00771EC8"/>
    <w:rsid w:val="00772786"/>
    <w:rsid w:val="00773530"/>
    <w:rsid w:val="0077445C"/>
    <w:rsid w:val="007753B5"/>
    <w:rsid w:val="0077721E"/>
    <w:rsid w:val="00777A9A"/>
    <w:rsid w:val="00777DBC"/>
    <w:rsid w:val="00777F43"/>
    <w:rsid w:val="00780669"/>
    <w:rsid w:val="007808F2"/>
    <w:rsid w:val="00781338"/>
    <w:rsid w:val="00781D5C"/>
    <w:rsid w:val="00782175"/>
    <w:rsid w:val="007828E7"/>
    <w:rsid w:val="0078325C"/>
    <w:rsid w:val="00783992"/>
    <w:rsid w:val="007840C3"/>
    <w:rsid w:val="007850C2"/>
    <w:rsid w:val="007859F9"/>
    <w:rsid w:val="00785B7D"/>
    <w:rsid w:val="00785D61"/>
    <w:rsid w:val="00790ED2"/>
    <w:rsid w:val="00790F9D"/>
    <w:rsid w:val="00792230"/>
    <w:rsid w:val="007930B5"/>
    <w:rsid w:val="00793D0F"/>
    <w:rsid w:val="00793F18"/>
    <w:rsid w:val="007942F3"/>
    <w:rsid w:val="00794C58"/>
    <w:rsid w:val="00794C9F"/>
    <w:rsid w:val="007959C5"/>
    <w:rsid w:val="00796B1D"/>
    <w:rsid w:val="00796CCF"/>
    <w:rsid w:val="00797E46"/>
    <w:rsid w:val="007A0A36"/>
    <w:rsid w:val="007A13A4"/>
    <w:rsid w:val="007A15C9"/>
    <w:rsid w:val="007A2AC7"/>
    <w:rsid w:val="007A3B71"/>
    <w:rsid w:val="007A3C13"/>
    <w:rsid w:val="007A3CE6"/>
    <w:rsid w:val="007A5B53"/>
    <w:rsid w:val="007A7BCE"/>
    <w:rsid w:val="007B0031"/>
    <w:rsid w:val="007B0249"/>
    <w:rsid w:val="007B04F0"/>
    <w:rsid w:val="007B0AF5"/>
    <w:rsid w:val="007B1216"/>
    <w:rsid w:val="007B2250"/>
    <w:rsid w:val="007B2A0C"/>
    <w:rsid w:val="007B2B8A"/>
    <w:rsid w:val="007B38CD"/>
    <w:rsid w:val="007B4006"/>
    <w:rsid w:val="007B6D11"/>
    <w:rsid w:val="007B6D4A"/>
    <w:rsid w:val="007C041A"/>
    <w:rsid w:val="007C0F42"/>
    <w:rsid w:val="007C1393"/>
    <w:rsid w:val="007C20D6"/>
    <w:rsid w:val="007C235E"/>
    <w:rsid w:val="007C2AB5"/>
    <w:rsid w:val="007C4BD7"/>
    <w:rsid w:val="007C4D75"/>
    <w:rsid w:val="007C4EAA"/>
    <w:rsid w:val="007C54F9"/>
    <w:rsid w:val="007C5CD9"/>
    <w:rsid w:val="007C649C"/>
    <w:rsid w:val="007C65C5"/>
    <w:rsid w:val="007C6E47"/>
    <w:rsid w:val="007D01A2"/>
    <w:rsid w:val="007D142A"/>
    <w:rsid w:val="007D1850"/>
    <w:rsid w:val="007D1F1D"/>
    <w:rsid w:val="007D2407"/>
    <w:rsid w:val="007D2A9B"/>
    <w:rsid w:val="007D2B47"/>
    <w:rsid w:val="007D3919"/>
    <w:rsid w:val="007D3ABE"/>
    <w:rsid w:val="007D4B36"/>
    <w:rsid w:val="007D5228"/>
    <w:rsid w:val="007D56AF"/>
    <w:rsid w:val="007D6559"/>
    <w:rsid w:val="007D6A69"/>
    <w:rsid w:val="007D6C16"/>
    <w:rsid w:val="007D7346"/>
    <w:rsid w:val="007E0719"/>
    <w:rsid w:val="007E14D0"/>
    <w:rsid w:val="007E179F"/>
    <w:rsid w:val="007E2FC7"/>
    <w:rsid w:val="007E334B"/>
    <w:rsid w:val="007E453C"/>
    <w:rsid w:val="007E48EC"/>
    <w:rsid w:val="007E51F8"/>
    <w:rsid w:val="007E6441"/>
    <w:rsid w:val="007E6955"/>
    <w:rsid w:val="007E70E5"/>
    <w:rsid w:val="007E7277"/>
    <w:rsid w:val="007F0643"/>
    <w:rsid w:val="007F205B"/>
    <w:rsid w:val="007F2CC9"/>
    <w:rsid w:val="007F3DB9"/>
    <w:rsid w:val="007F414F"/>
    <w:rsid w:val="007F4B4D"/>
    <w:rsid w:val="007F60B7"/>
    <w:rsid w:val="007F7678"/>
    <w:rsid w:val="00800B25"/>
    <w:rsid w:val="008015A5"/>
    <w:rsid w:val="008016B5"/>
    <w:rsid w:val="008016F4"/>
    <w:rsid w:val="00801AF7"/>
    <w:rsid w:val="00801C99"/>
    <w:rsid w:val="00802FE4"/>
    <w:rsid w:val="00806647"/>
    <w:rsid w:val="008069D0"/>
    <w:rsid w:val="00806AE0"/>
    <w:rsid w:val="00806B13"/>
    <w:rsid w:val="00807B38"/>
    <w:rsid w:val="00811473"/>
    <w:rsid w:val="00812BD0"/>
    <w:rsid w:val="00813027"/>
    <w:rsid w:val="008144E4"/>
    <w:rsid w:val="00815739"/>
    <w:rsid w:val="008172C0"/>
    <w:rsid w:val="008202F7"/>
    <w:rsid w:val="008207D4"/>
    <w:rsid w:val="00820D53"/>
    <w:rsid w:val="00821F4B"/>
    <w:rsid w:val="008225C1"/>
    <w:rsid w:val="008227EA"/>
    <w:rsid w:val="0082471E"/>
    <w:rsid w:val="0082511E"/>
    <w:rsid w:val="00826481"/>
    <w:rsid w:val="008268FC"/>
    <w:rsid w:val="008278B3"/>
    <w:rsid w:val="00830838"/>
    <w:rsid w:val="008329F6"/>
    <w:rsid w:val="00833062"/>
    <w:rsid w:val="008336D3"/>
    <w:rsid w:val="0083419C"/>
    <w:rsid w:val="00835400"/>
    <w:rsid w:val="00835D57"/>
    <w:rsid w:val="00836CF5"/>
    <w:rsid w:val="008371C6"/>
    <w:rsid w:val="0084076D"/>
    <w:rsid w:val="00840DB5"/>
    <w:rsid w:val="00841AFF"/>
    <w:rsid w:val="00841FB1"/>
    <w:rsid w:val="00844886"/>
    <w:rsid w:val="00845489"/>
    <w:rsid w:val="00845AC2"/>
    <w:rsid w:val="00846457"/>
    <w:rsid w:val="008466E5"/>
    <w:rsid w:val="00847D66"/>
    <w:rsid w:val="00847D9A"/>
    <w:rsid w:val="00850B06"/>
    <w:rsid w:val="00850B8C"/>
    <w:rsid w:val="008519B0"/>
    <w:rsid w:val="008524E0"/>
    <w:rsid w:val="00852955"/>
    <w:rsid w:val="00853627"/>
    <w:rsid w:val="00853977"/>
    <w:rsid w:val="0085426C"/>
    <w:rsid w:val="00854675"/>
    <w:rsid w:val="0085540B"/>
    <w:rsid w:val="00855786"/>
    <w:rsid w:val="00855866"/>
    <w:rsid w:val="008562D8"/>
    <w:rsid w:val="00857236"/>
    <w:rsid w:val="00860BD0"/>
    <w:rsid w:val="00861154"/>
    <w:rsid w:val="00861FA7"/>
    <w:rsid w:val="0086258B"/>
    <w:rsid w:val="008633D3"/>
    <w:rsid w:val="008638F2"/>
    <w:rsid w:val="00864625"/>
    <w:rsid w:val="00865BE6"/>
    <w:rsid w:val="00865D26"/>
    <w:rsid w:val="00865F71"/>
    <w:rsid w:val="0086662F"/>
    <w:rsid w:val="00867055"/>
    <w:rsid w:val="008706DE"/>
    <w:rsid w:val="008707D2"/>
    <w:rsid w:val="008709A2"/>
    <w:rsid w:val="00870A7E"/>
    <w:rsid w:val="008713CA"/>
    <w:rsid w:val="0087424B"/>
    <w:rsid w:val="0087517F"/>
    <w:rsid w:val="008757E9"/>
    <w:rsid w:val="00875A0E"/>
    <w:rsid w:val="008760D5"/>
    <w:rsid w:val="00877644"/>
    <w:rsid w:val="00877BAB"/>
    <w:rsid w:val="00880379"/>
    <w:rsid w:val="00880615"/>
    <w:rsid w:val="008809F8"/>
    <w:rsid w:val="008822C5"/>
    <w:rsid w:val="008855FC"/>
    <w:rsid w:val="008858AA"/>
    <w:rsid w:val="00885CCF"/>
    <w:rsid w:val="00886205"/>
    <w:rsid w:val="008877EB"/>
    <w:rsid w:val="00890BEC"/>
    <w:rsid w:val="008918C7"/>
    <w:rsid w:val="0089428A"/>
    <w:rsid w:val="008957D3"/>
    <w:rsid w:val="0089585E"/>
    <w:rsid w:val="00895ED1"/>
    <w:rsid w:val="00896DF7"/>
    <w:rsid w:val="008976A0"/>
    <w:rsid w:val="008976C9"/>
    <w:rsid w:val="008A156B"/>
    <w:rsid w:val="008A221D"/>
    <w:rsid w:val="008A2F45"/>
    <w:rsid w:val="008A4DE6"/>
    <w:rsid w:val="008A5098"/>
    <w:rsid w:val="008A5D57"/>
    <w:rsid w:val="008A61BB"/>
    <w:rsid w:val="008A683F"/>
    <w:rsid w:val="008A703C"/>
    <w:rsid w:val="008A7446"/>
    <w:rsid w:val="008A7FF5"/>
    <w:rsid w:val="008B1345"/>
    <w:rsid w:val="008B1BF1"/>
    <w:rsid w:val="008B3DEF"/>
    <w:rsid w:val="008B69AA"/>
    <w:rsid w:val="008B6DE2"/>
    <w:rsid w:val="008B72DF"/>
    <w:rsid w:val="008C0BA1"/>
    <w:rsid w:val="008C0DA6"/>
    <w:rsid w:val="008C110C"/>
    <w:rsid w:val="008C24A2"/>
    <w:rsid w:val="008C46F7"/>
    <w:rsid w:val="008C555D"/>
    <w:rsid w:val="008C62C2"/>
    <w:rsid w:val="008D0F84"/>
    <w:rsid w:val="008D156E"/>
    <w:rsid w:val="008D1E1A"/>
    <w:rsid w:val="008D34CF"/>
    <w:rsid w:val="008D47F6"/>
    <w:rsid w:val="008D6912"/>
    <w:rsid w:val="008D6B09"/>
    <w:rsid w:val="008D7BC6"/>
    <w:rsid w:val="008E0C3F"/>
    <w:rsid w:val="008E183A"/>
    <w:rsid w:val="008E1968"/>
    <w:rsid w:val="008E3D03"/>
    <w:rsid w:val="008E3DE1"/>
    <w:rsid w:val="008E4AD4"/>
    <w:rsid w:val="008E5695"/>
    <w:rsid w:val="008E5AEA"/>
    <w:rsid w:val="008E6492"/>
    <w:rsid w:val="008E66B0"/>
    <w:rsid w:val="008E66C6"/>
    <w:rsid w:val="008E6787"/>
    <w:rsid w:val="008F1442"/>
    <w:rsid w:val="008F2209"/>
    <w:rsid w:val="008F288E"/>
    <w:rsid w:val="008F2D41"/>
    <w:rsid w:val="008F2EAB"/>
    <w:rsid w:val="008F3146"/>
    <w:rsid w:val="008F34BF"/>
    <w:rsid w:val="008F3AB9"/>
    <w:rsid w:val="008F43B2"/>
    <w:rsid w:val="008F44DD"/>
    <w:rsid w:val="008F4A27"/>
    <w:rsid w:val="008F51C5"/>
    <w:rsid w:val="009009BE"/>
    <w:rsid w:val="00900A38"/>
    <w:rsid w:val="0090164A"/>
    <w:rsid w:val="00901772"/>
    <w:rsid w:val="00901A0D"/>
    <w:rsid w:val="00903298"/>
    <w:rsid w:val="00904906"/>
    <w:rsid w:val="00904F9A"/>
    <w:rsid w:val="00905684"/>
    <w:rsid w:val="00905925"/>
    <w:rsid w:val="00905A9B"/>
    <w:rsid w:val="00905EC6"/>
    <w:rsid w:val="00906D87"/>
    <w:rsid w:val="00907539"/>
    <w:rsid w:val="00910C11"/>
    <w:rsid w:val="009111DD"/>
    <w:rsid w:val="0091174C"/>
    <w:rsid w:val="009118D5"/>
    <w:rsid w:val="00911A73"/>
    <w:rsid w:val="00912678"/>
    <w:rsid w:val="009152A3"/>
    <w:rsid w:val="009156C1"/>
    <w:rsid w:val="00916824"/>
    <w:rsid w:val="00916CAD"/>
    <w:rsid w:val="00920E75"/>
    <w:rsid w:val="00920EBB"/>
    <w:rsid w:val="00921A6B"/>
    <w:rsid w:val="00921D00"/>
    <w:rsid w:val="009227D1"/>
    <w:rsid w:val="00922929"/>
    <w:rsid w:val="009232F5"/>
    <w:rsid w:val="00923E04"/>
    <w:rsid w:val="009255C9"/>
    <w:rsid w:val="00925B59"/>
    <w:rsid w:val="00927768"/>
    <w:rsid w:val="00927A48"/>
    <w:rsid w:val="009304EC"/>
    <w:rsid w:val="00930F0F"/>
    <w:rsid w:val="00931098"/>
    <w:rsid w:val="009311E4"/>
    <w:rsid w:val="0093147E"/>
    <w:rsid w:val="00933ABA"/>
    <w:rsid w:val="009344BF"/>
    <w:rsid w:val="00934521"/>
    <w:rsid w:val="0093550A"/>
    <w:rsid w:val="009362A1"/>
    <w:rsid w:val="00936A9F"/>
    <w:rsid w:val="00937DD8"/>
    <w:rsid w:val="00941411"/>
    <w:rsid w:val="00942604"/>
    <w:rsid w:val="00943522"/>
    <w:rsid w:val="009445DE"/>
    <w:rsid w:val="00944A25"/>
    <w:rsid w:val="00944E51"/>
    <w:rsid w:val="0094560C"/>
    <w:rsid w:val="009476AB"/>
    <w:rsid w:val="00947842"/>
    <w:rsid w:val="00947E9F"/>
    <w:rsid w:val="0095125D"/>
    <w:rsid w:val="00951FD5"/>
    <w:rsid w:val="009523ED"/>
    <w:rsid w:val="0095476F"/>
    <w:rsid w:val="009552AD"/>
    <w:rsid w:val="00955850"/>
    <w:rsid w:val="00955FDA"/>
    <w:rsid w:val="009560E7"/>
    <w:rsid w:val="0095746F"/>
    <w:rsid w:val="0095790F"/>
    <w:rsid w:val="009600ED"/>
    <w:rsid w:val="00960810"/>
    <w:rsid w:val="009612FF"/>
    <w:rsid w:val="0096143A"/>
    <w:rsid w:val="00962D3A"/>
    <w:rsid w:val="009644AF"/>
    <w:rsid w:val="009658FA"/>
    <w:rsid w:val="00967601"/>
    <w:rsid w:val="00967C04"/>
    <w:rsid w:val="009707BB"/>
    <w:rsid w:val="00970FD4"/>
    <w:rsid w:val="0097189E"/>
    <w:rsid w:val="00971FAA"/>
    <w:rsid w:val="009731F9"/>
    <w:rsid w:val="00973DF5"/>
    <w:rsid w:val="009754EB"/>
    <w:rsid w:val="009763AF"/>
    <w:rsid w:val="00976E8B"/>
    <w:rsid w:val="009778D4"/>
    <w:rsid w:val="00977F1E"/>
    <w:rsid w:val="00980387"/>
    <w:rsid w:val="00984519"/>
    <w:rsid w:val="00984B85"/>
    <w:rsid w:val="009853FB"/>
    <w:rsid w:val="00985777"/>
    <w:rsid w:val="009868E5"/>
    <w:rsid w:val="009912BB"/>
    <w:rsid w:val="0099298B"/>
    <w:rsid w:val="00994D98"/>
    <w:rsid w:val="00995408"/>
    <w:rsid w:val="00995435"/>
    <w:rsid w:val="00995AEB"/>
    <w:rsid w:val="00995BE8"/>
    <w:rsid w:val="0099677C"/>
    <w:rsid w:val="00997D66"/>
    <w:rsid w:val="009A0788"/>
    <w:rsid w:val="009A1F1D"/>
    <w:rsid w:val="009A1FF5"/>
    <w:rsid w:val="009A24B4"/>
    <w:rsid w:val="009A2CEA"/>
    <w:rsid w:val="009A33E2"/>
    <w:rsid w:val="009A353D"/>
    <w:rsid w:val="009A42DB"/>
    <w:rsid w:val="009A4719"/>
    <w:rsid w:val="009A4ADD"/>
    <w:rsid w:val="009A5930"/>
    <w:rsid w:val="009A6179"/>
    <w:rsid w:val="009A6182"/>
    <w:rsid w:val="009A6200"/>
    <w:rsid w:val="009A7609"/>
    <w:rsid w:val="009A7B9A"/>
    <w:rsid w:val="009A7F8D"/>
    <w:rsid w:val="009B01C3"/>
    <w:rsid w:val="009B0EC7"/>
    <w:rsid w:val="009B1A80"/>
    <w:rsid w:val="009B22A9"/>
    <w:rsid w:val="009B29DF"/>
    <w:rsid w:val="009B2B83"/>
    <w:rsid w:val="009B38C0"/>
    <w:rsid w:val="009B3D4D"/>
    <w:rsid w:val="009B46F7"/>
    <w:rsid w:val="009B49DE"/>
    <w:rsid w:val="009B51F2"/>
    <w:rsid w:val="009B5353"/>
    <w:rsid w:val="009B6606"/>
    <w:rsid w:val="009B716B"/>
    <w:rsid w:val="009B73B3"/>
    <w:rsid w:val="009B78E1"/>
    <w:rsid w:val="009C0064"/>
    <w:rsid w:val="009C09A7"/>
    <w:rsid w:val="009C0FE8"/>
    <w:rsid w:val="009C1D9B"/>
    <w:rsid w:val="009C1F84"/>
    <w:rsid w:val="009C2FD5"/>
    <w:rsid w:val="009C37F3"/>
    <w:rsid w:val="009C3CF7"/>
    <w:rsid w:val="009C43D9"/>
    <w:rsid w:val="009C4B58"/>
    <w:rsid w:val="009C51C2"/>
    <w:rsid w:val="009C58FC"/>
    <w:rsid w:val="009C6B82"/>
    <w:rsid w:val="009C713B"/>
    <w:rsid w:val="009C73E9"/>
    <w:rsid w:val="009C759D"/>
    <w:rsid w:val="009C7F4D"/>
    <w:rsid w:val="009D1BD0"/>
    <w:rsid w:val="009D1EDC"/>
    <w:rsid w:val="009D1F13"/>
    <w:rsid w:val="009D4FC2"/>
    <w:rsid w:val="009D6012"/>
    <w:rsid w:val="009D7E37"/>
    <w:rsid w:val="009D7F71"/>
    <w:rsid w:val="009D7F8C"/>
    <w:rsid w:val="009D7FD4"/>
    <w:rsid w:val="009E0057"/>
    <w:rsid w:val="009E1CC6"/>
    <w:rsid w:val="009E2140"/>
    <w:rsid w:val="009E22CA"/>
    <w:rsid w:val="009E368C"/>
    <w:rsid w:val="009E3F34"/>
    <w:rsid w:val="009E47F0"/>
    <w:rsid w:val="009E5FE0"/>
    <w:rsid w:val="009E60A7"/>
    <w:rsid w:val="009E6B1A"/>
    <w:rsid w:val="009E6EF7"/>
    <w:rsid w:val="009E72DB"/>
    <w:rsid w:val="009F02ED"/>
    <w:rsid w:val="009F077A"/>
    <w:rsid w:val="009F09E4"/>
    <w:rsid w:val="009F1629"/>
    <w:rsid w:val="009F27E2"/>
    <w:rsid w:val="009F3413"/>
    <w:rsid w:val="009F43CA"/>
    <w:rsid w:val="009F65CC"/>
    <w:rsid w:val="009F7705"/>
    <w:rsid w:val="009F79AA"/>
    <w:rsid w:val="00A0157B"/>
    <w:rsid w:val="00A02C89"/>
    <w:rsid w:val="00A04256"/>
    <w:rsid w:val="00A042B8"/>
    <w:rsid w:val="00A043A9"/>
    <w:rsid w:val="00A07E29"/>
    <w:rsid w:val="00A07F0A"/>
    <w:rsid w:val="00A10BE8"/>
    <w:rsid w:val="00A10EE2"/>
    <w:rsid w:val="00A10F4C"/>
    <w:rsid w:val="00A11047"/>
    <w:rsid w:val="00A110F4"/>
    <w:rsid w:val="00A1222D"/>
    <w:rsid w:val="00A13AA7"/>
    <w:rsid w:val="00A14393"/>
    <w:rsid w:val="00A1625C"/>
    <w:rsid w:val="00A16B7F"/>
    <w:rsid w:val="00A173DD"/>
    <w:rsid w:val="00A17D6C"/>
    <w:rsid w:val="00A200E5"/>
    <w:rsid w:val="00A21E76"/>
    <w:rsid w:val="00A2238F"/>
    <w:rsid w:val="00A23074"/>
    <w:rsid w:val="00A234EF"/>
    <w:rsid w:val="00A23AF8"/>
    <w:rsid w:val="00A23DAB"/>
    <w:rsid w:val="00A241EA"/>
    <w:rsid w:val="00A2532B"/>
    <w:rsid w:val="00A26FF4"/>
    <w:rsid w:val="00A301F2"/>
    <w:rsid w:val="00A311D4"/>
    <w:rsid w:val="00A32496"/>
    <w:rsid w:val="00A354A4"/>
    <w:rsid w:val="00A35C12"/>
    <w:rsid w:val="00A36067"/>
    <w:rsid w:val="00A376B0"/>
    <w:rsid w:val="00A4038A"/>
    <w:rsid w:val="00A41DB1"/>
    <w:rsid w:val="00A429EE"/>
    <w:rsid w:val="00A43763"/>
    <w:rsid w:val="00A444F5"/>
    <w:rsid w:val="00A448A6"/>
    <w:rsid w:val="00A453C0"/>
    <w:rsid w:val="00A4581A"/>
    <w:rsid w:val="00A47C73"/>
    <w:rsid w:val="00A5056E"/>
    <w:rsid w:val="00A527AA"/>
    <w:rsid w:val="00A52BE6"/>
    <w:rsid w:val="00A5366C"/>
    <w:rsid w:val="00A53F88"/>
    <w:rsid w:val="00A545E8"/>
    <w:rsid w:val="00A5690F"/>
    <w:rsid w:val="00A56955"/>
    <w:rsid w:val="00A5701F"/>
    <w:rsid w:val="00A60D72"/>
    <w:rsid w:val="00A61793"/>
    <w:rsid w:val="00A627DC"/>
    <w:rsid w:val="00A62A3D"/>
    <w:rsid w:val="00A63632"/>
    <w:rsid w:val="00A63777"/>
    <w:rsid w:val="00A64304"/>
    <w:rsid w:val="00A64E79"/>
    <w:rsid w:val="00A64F98"/>
    <w:rsid w:val="00A66144"/>
    <w:rsid w:val="00A6674B"/>
    <w:rsid w:val="00A6722A"/>
    <w:rsid w:val="00A70A12"/>
    <w:rsid w:val="00A70BC1"/>
    <w:rsid w:val="00A717B4"/>
    <w:rsid w:val="00A71CF7"/>
    <w:rsid w:val="00A734AE"/>
    <w:rsid w:val="00A735FA"/>
    <w:rsid w:val="00A75FEB"/>
    <w:rsid w:val="00A765A5"/>
    <w:rsid w:val="00A768D5"/>
    <w:rsid w:val="00A76E8F"/>
    <w:rsid w:val="00A77732"/>
    <w:rsid w:val="00A77ED3"/>
    <w:rsid w:val="00A8145C"/>
    <w:rsid w:val="00A82B0E"/>
    <w:rsid w:val="00A8307C"/>
    <w:rsid w:val="00A83424"/>
    <w:rsid w:val="00A83962"/>
    <w:rsid w:val="00A84A2F"/>
    <w:rsid w:val="00A85C9A"/>
    <w:rsid w:val="00A86166"/>
    <w:rsid w:val="00A86BC5"/>
    <w:rsid w:val="00A90FF1"/>
    <w:rsid w:val="00A92857"/>
    <w:rsid w:val="00A92BA1"/>
    <w:rsid w:val="00A92C20"/>
    <w:rsid w:val="00A93E02"/>
    <w:rsid w:val="00A9551E"/>
    <w:rsid w:val="00A95FDE"/>
    <w:rsid w:val="00A97183"/>
    <w:rsid w:val="00A979AF"/>
    <w:rsid w:val="00A97C7C"/>
    <w:rsid w:val="00AA1330"/>
    <w:rsid w:val="00AA14EE"/>
    <w:rsid w:val="00AA160D"/>
    <w:rsid w:val="00AA161E"/>
    <w:rsid w:val="00AA2134"/>
    <w:rsid w:val="00AA45B6"/>
    <w:rsid w:val="00AA5925"/>
    <w:rsid w:val="00AA5D28"/>
    <w:rsid w:val="00AA61A6"/>
    <w:rsid w:val="00AA769D"/>
    <w:rsid w:val="00AA7E26"/>
    <w:rsid w:val="00AB0042"/>
    <w:rsid w:val="00AB119D"/>
    <w:rsid w:val="00AB11FE"/>
    <w:rsid w:val="00AB155D"/>
    <w:rsid w:val="00AB214F"/>
    <w:rsid w:val="00AB4108"/>
    <w:rsid w:val="00AB4306"/>
    <w:rsid w:val="00AB471C"/>
    <w:rsid w:val="00AB4758"/>
    <w:rsid w:val="00AB485D"/>
    <w:rsid w:val="00AB4DB8"/>
    <w:rsid w:val="00AB62C1"/>
    <w:rsid w:val="00AB73B2"/>
    <w:rsid w:val="00AB76E7"/>
    <w:rsid w:val="00AC031A"/>
    <w:rsid w:val="00AC07DD"/>
    <w:rsid w:val="00AC1153"/>
    <w:rsid w:val="00AC13AA"/>
    <w:rsid w:val="00AC1610"/>
    <w:rsid w:val="00AC174D"/>
    <w:rsid w:val="00AC2ADE"/>
    <w:rsid w:val="00AC3046"/>
    <w:rsid w:val="00AC304C"/>
    <w:rsid w:val="00AC3689"/>
    <w:rsid w:val="00AC3BBC"/>
    <w:rsid w:val="00AC48DF"/>
    <w:rsid w:val="00AC4F97"/>
    <w:rsid w:val="00AC58AD"/>
    <w:rsid w:val="00AC6A5E"/>
    <w:rsid w:val="00AC70CD"/>
    <w:rsid w:val="00AC748B"/>
    <w:rsid w:val="00AC76EF"/>
    <w:rsid w:val="00AC7E3E"/>
    <w:rsid w:val="00AD139B"/>
    <w:rsid w:val="00AD1D65"/>
    <w:rsid w:val="00AD1EB6"/>
    <w:rsid w:val="00AD29CE"/>
    <w:rsid w:val="00AD33CE"/>
    <w:rsid w:val="00AD3BA9"/>
    <w:rsid w:val="00AD4BC8"/>
    <w:rsid w:val="00AD4C24"/>
    <w:rsid w:val="00AD5240"/>
    <w:rsid w:val="00AD5375"/>
    <w:rsid w:val="00AD6A42"/>
    <w:rsid w:val="00AD6BBE"/>
    <w:rsid w:val="00AD6EB4"/>
    <w:rsid w:val="00AE02D3"/>
    <w:rsid w:val="00AE1F05"/>
    <w:rsid w:val="00AE2078"/>
    <w:rsid w:val="00AE30E4"/>
    <w:rsid w:val="00AE32B2"/>
    <w:rsid w:val="00AE3E53"/>
    <w:rsid w:val="00AE4C7D"/>
    <w:rsid w:val="00AE547B"/>
    <w:rsid w:val="00AE6257"/>
    <w:rsid w:val="00AE62BA"/>
    <w:rsid w:val="00AE709F"/>
    <w:rsid w:val="00AE7DD0"/>
    <w:rsid w:val="00AF15A8"/>
    <w:rsid w:val="00AF19AA"/>
    <w:rsid w:val="00AF1CD8"/>
    <w:rsid w:val="00AF23EC"/>
    <w:rsid w:val="00AF244A"/>
    <w:rsid w:val="00AF24AD"/>
    <w:rsid w:val="00AF27A3"/>
    <w:rsid w:val="00AF3663"/>
    <w:rsid w:val="00AF3A33"/>
    <w:rsid w:val="00AF4C11"/>
    <w:rsid w:val="00AF55E8"/>
    <w:rsid w:val="00AF6121"/>
    <w:rsid w:val="00AF69F7"/>
    <w:rsid w:val="00B000BB"/>
    <w:rsid w:val="00B02E90"/>
    <w:rsid w:val="00B03CA3"/>
    <w:rsid w:val="00B03F59"/>
    <w:rsid w:val="00B04390"/>
    <w:rsid w:val="00B04E48"/>
    <w:rsid w:val="00B056A6"/>
    <w:rsid w:val="00B05E40"/>
    <w:rsid w:val="00B05EE7"/>
    <w:rsid w:val="00B0722A"/>
    <w:rsid w:val="00B0752C"/>
    <w:rsid w:val="00B07F70"/>
    <w:rsid w:val="00B104AB"/>
    <w:rsid w:val="00B110AF"/>
    <w:rsid w:val="00B11E6D"/>
    <w:rsid w:val="00B1237B"/>
    <w:rsid w:val="00B12A85"/>
    <w:rsid w:val="00B12E10"/>
    <w:rsid w:val="00B13327"/>
    <w:rsid w:val="00B14532"/>
    <w:rsid w:val="00B154BF"/>
    <w:rsid w:val="00B169E3"/>
    <w:rsid w:val="00B20628"/>
    <w:rsid w:val="00B20865"/>
    <w:rsid w:val="00B21008"/>
    <w:rsid w:val="00B217D9"/>
    <w:rsid w:val="00B24D87"/>
    <w:rsid w:val="00B24FFA"/>
    <w:rsid w:val="00B26081"/>
    <w:rsid w:val="00B26A03"/>
    <w:rsid w:val="00B30440"/>
    <w:rsid w:val="00B306BF"/>
    <w:rsid w:val="00B31D38"/>
    <w:rsid w:val="00B3214D"/>
    <w:rsid w:val="00B32DFF"/>
    <w:rsid w:val="00B33741"/>
    <w:rsid w:val="00B3572F"/>
    <w:rsid w:val="00B358C2"/>
    <w:rsid w:val="00B367BF"/>
    <w:rsid w:val="00B37E87"/>
    <w:rsid w:val="00B400E1"/>
    <w:rsid w:val="00B4070F"/>
    <w:rsid w:val="00B40C3D"/>
    <w:rsid w:val="00B40ED3"/>
    <w:rsid w:val="00B41831"/>
    <w:rsid w:val="00B41953"/>
    <w:rsid w:val="00B44065"/>
    <w:rsid w:val="00B44A1B"/>
    <w:rsid w:val="00B45955"/>
    <w:rsid w:val="00B459DA"/>
    <w:rsid w:val="00B45E5F"/>
    <w:rsid w:val="00B45F58"/>
    <w:rsid w:val="00B46BFF"/>
    <w:rsid w:val="00B47340"/>
    <w:rsid w:val="00B51F32"/>
    <w:rsid w:val="00B52562"/>
    <w:rsid w:val="00B52601"/>
    <w:rsid w:val="00B5265C"/>
    <w:rsid w:val="00B52D0E"/>
    <w:rsid w:val="00B52E10"/>
    <w:rsid w:val="00B5423E"/>
    <w:rsid w:val="00B54BB4"/>
    <w:rsid w:val="00B5538D"/>
    <w:rsid w:val="00B563FB"/>
    <w:rsid w:val="00B56520"/>
    <w:rsid w:val="00B565C6"/>
    <w:rsid w:val="00B56BD9"/>
    <w:rsid w:val="00B56C7E"/>
    <w:rsid w:val="00B60001"/>
    <w:rsid w:val="00B60248"/>
    <w:rsid w:val="00B602C5"/>
    <w:rsid w:val="00B60B6B"/>
    <w:rsid w:val="00B60EC1"/>
    <w:rsid w:val="00B629E6"/>
    <w:rsid w:val="00B6313C"/>
    <w:rsid w:val="00B64098"/>
    <w:rsid w:val="00B64376"/>
    <w:rsid w:val="00B64392"/>
    <w:rsid w:val="00B64A47"/>
    <w:rsid w:val="00B64E04"/>
    <w:rsid w:val="00B65230"/>
    <w:rsid w:val="00B65326"/>
    <w:rsid w:val="00B66EC4"/>
    <w:rsid w:val="00B671FD"/>
    <w:rsid w:val="00B70161"/>
    <w:rsid w:val="00B707C5"/>
    <w:rsid w:val="00B712AD"/>
    <w:rsid w:val="00B714D7"/>
    <w:rsid w:val="00B72149"/>
    <w:rsid w:val="00B72F92"/>
    <w:rsid w:val="00B73760"/>
    <w:rsid w:val="00B74D7F"/>
    <w:rsid w:val="00B77CD9"/>
    <w:rsid w:val="00B82320"/>
    <w:rsid w:val="00B82794"/>
    <w:rsid w:val="00B82CB8"/>
    <w:rsid w:val="00B83775"/>
    <w:rsid w:val="00B837F1"/>
    <w:rsid w:val="00B83CD6"/>
    <w:rsid w:val="00B84927"/>
    <w:rsid w:val="00B84A8B"/>
    <w:rsid w:val="00B85543"/>
    <w:rsid w:val="00B863DA"/>
    <w:rsid w:val="00B906E4"/>
    <w:rsid w:val="00B91B07"/>
    <w:rsid w:val="00B920A9"/>
    <w:rsid w:val="00B9214A"/>
    <w:rsid w:val="00B9277B"/>
    <w:rsid w:val="00B92CEE"/>
    <w:rsid w:val="00B92D41"/>
    <w:rsid w:val="00B9331A"/>
    <w:rsid w:val="00B9342A"/>
    <w:rsid w:val="00B93716"/>
    <w:rsid w:val="00B942AC"/>
    <w:rsid w:val="00B9504C"/>
    <w:rsid w:val="00B96389"/>
    <w:rsid w:val="00B96742"/>
    <w:rsid w:val="00B97445"/>
    <w:rsid w:val="00B977F5"/>
    <w:rsid w:val="00B97CC0"/>
    <w:rsid w:val="00B97D09"/>
    <w:rsid w:val="00BA0993"/>
    <w:rsid w:val="00BA0B17"/>
    <w:rsid w:val="00BA13A0"/>
    <w:rsid w:val="00BA193B"/>
    <w:rsid w:val="00BA1BDE"/>
    <w:rsid w:val="00BA2147"/>
    <w:rsid w:val="00BA2BF2"/>
    <w:rsid w:val="00BA3072"/>
    <w:rsid w:val="00BA3B04"/>
    <w:rsid w:val="00BA3FB9"/>
    <w:rsid w:val="00BA470E"/>
    <w:rsid w:val="00BA4A54"/>
    <w:rsid w:val="00BA67AF"/>
    <w:rsid w:val="00BA7DB2"/>
    <w:rsid w:val="00BB079D"/>
    <w:rsid w:val="00BB1922"/>
    <w:rsid w:val="00BB2D6B"/>
    <w:rsid w:val="00BB334D"/>
    <w:rsid w:val="00BB3ED1"/>
    <w:rsid w:val="00BB527A"/>
    <w:rsid w:val="00BB53A4"/>
    <w:rsid w:val="00BB7519"/>
    <w:rsid w:val="00BB7963"/>
    <w:rsid w:val="00BB7F05"/>
    <w:rsid w:val="00BC298E"/>
    <w:rsid w:val="00BC2EE3"/>
    <w:rsid w:val="00BC39CD"/>
    <w:rsid w:val="00BC4BA9"/>
    <w:rsid w:val="00BC4EEF"/>
    <w:rsid w:val="00BC5449"/>
    <w:rsid w:val="00BC58B6"/>
    <w:rsid w:val="00BC6ECB"/>
    <w:rsid w:val="00BC79E9"/>
    <w:rsid w:val="00BD05E3"/>
    <w:rsid w:val="00BD36B6"/>
    <w:rsid w:val="00BD4461"/>
    <w:rsid w:val="00BD448C"/>
    <w:rsid w:val="00BD4A35"/>
    <w:rsid w:val="00BD4E8C"/>
    <w:rsid w:val="00BD5ADA"/>
    <w:rsid w:val="00BD638F"/>
    <w:rsid w:val="00BD6B6B"/>
    <w:rsid w:val="00BD7797"/>
    <w:rsid w:val="00BE0DEE"/>
    <w:rsid w:val="00BE135F"/>
    <w:rsid w:val="00BE2A8B"/>
    <w:rsid w:val="00BE2FE8"/>
    <w:rsid w:val="00BE31D5"/>
    <w:rsid w:val="00BE3677"/>
    <w:rsid w:val="00BE5460"/>
    <w:rsid w:val="00BE5F2D"/>
    <w:rsid w:val="00BE7568"/>
    <w:rsid w:val="00BE7650"/>
    <w:rsid w:val="00BE77D3"/>
    <w:rsid w:val="00BF0410"/>
    <w:rsid w:val="00BF18C2"/>
    <w:rsid w:val="00BF194C"/>
    <w:rsid w:val="00BF1A39"/>
    <w:rsid w:val="00BF41EC"/>
    <w:rsid w:val="00BF44C2"/>
    <w:rsid w:val="00BF5934"/>
    <w:rsid w:val="00BF5D37"/>
    <w:rsid w:val="00BF76FA"/>
    <w:rsid w:val="00C00D40"/>
    <w:rsid w:val="00C02B73"/>
    <w:rsid w:val="00C02CBC"/>
    <w:rsid w:val="00C036D6"/>
    <w:rsid w:val="00C04A31"/>
    <w:rsid w:val="00C04F29"/>
    <w:rsid w:val="00C0758E"/>
    <w:rsid w:val="00C1176C"/>
    <w:rsid w:val="00C138B0"/>
    <w:rsid w:val="00C13FD2"/>
    <w:rsid w:val="00C15121"/>
    <w:rsid w:val="00C15756"/>
    <w:rsid w:val="00C162FF"/>
    <w:rsid w:val="00C16AA1"/>
    <w:rsid w:val="00C16FB4"/>
    <w:rsid w:val="00C17AF2"/>
    <w:rsid w:val="00C17AF9"/>
    <w:rsid w:val="00C203E1"/>
    <w:rsid w:val="00C20BFB"/>
    <w:rsid w:val="00C20CB4"/>
    <w:rsid w:val="00C21929"/>
    <w:rsid w:val="00C21B96"/>
    <w:rsid w:val="00C2209D"/>
    <w:rsid w:val="00C2245B"/>
    <w:rsid w:val="00C23E06"/>
    <w:rsid w:val="00C249EF"/>
    <w:rsid w:val="00C25E0F"/>
    <w:rsid w:val="00C26ADC"/>
    <w:rsid w:val="00C27D83"/>
    <w:rsid w:val="00C27F61"/>
    <w:rsid w:val="00C30310"/>
    <w:rsid w:val="00C30723"/>
    <w:rsid w:val="00C3413A"/>
    <w:rsid w:val="00C344FA"/>
    <w:rsid w:val="00C361FE"/>
    <w:rsid w:val="00C3690F"/>
    <w:rsid w:val="00C371FF"/>
    <w:rsid w:val="00C40224"/>
    <w:rsid w:val="00C40374"/>
    <w:rsid w:val="00C405B3"/>
    <w:rsid w:val="00C40BF0"/>
    <w:rsid w:val="00C41160"/>
    <w:rsid w:val="00C420A8"/>
    <w:rsid w:val="00C42BC4"/>
    <w:rsid w:val="00C42F05"/>
    <w:rsid w:val="00C4333A"/>
    <w:rsid w:val="00C44026"/>
    <w:rsid w:val="00C4424D"/>
    <w:rsid w:val="00C446F3"/>
    <w:rsid w:val="00C458C4"/>
    <w:rsid w:val="00C46237"/>
    <w:rsid w:val="00C5057F"/>
    <w:rsid w:val="00C5080D"/>
    <w:rsid w:val="00C512A6"/>
    <w:rsid w:val="00C52D73"/>
    <w:rsid w:val="00C53221"/>
    <w:rsid w:val="00C53525"/>
    <w:rsid w:val="00C54649"/>
    <w:rsid w:val="00C547AA"/>
    <w:rsid w:val="00C560CE"/>
    <w:rsid w:val="00C565EB"/>
    <w:rsid w:val="00C56668"/>
    <w:rsid w:val="00C601D3"/>
    <w:rsid w:val="00C60434"/>
    <w:rsid w:val="00C61C68"/>
    <w:rsid w:val="00C61F85"/>
    <w:rsid w:val="00C6271F"/>
    <w:rsid w:val="00C6349D"/>
    <w:rsid w:val="00C63BAD"/>
    <w:rsid w:val="00C64204"/>
    <w:rsid w:val="00C6488D"/>
    <w:rsid w:val="00C65129"/>
    <w:rsid w:val="00C65564"/>
    <w:rsid w:val="00C66A02"/>
    <w:rsid w:val="00C6742C"/>
    <w:rsid w:val="00C7209A"/>
    <w:rsid w:val="00C7250F"/>
    <w:rsid w:val="00C7294F"/>
    <w:rsid w:val="00C729CE"/>
    <w:rsid w:val="00C7306D"/>
    <w:rsid w:val="00C74346"/>
    <w:rsid w:val="00C74557"/>
    <w:rsid w:val="00C7648E"/>
    <w:rsid w:val="00C819BB"/>
    <w:rsid w:val="00C82680"/>
    <w:rsid w:val="00C826C2"/>
    <w:rsid w:val="00C82BFC"/>
    <w:rsid w:val="00C83E03"/>
    <w:rsid w:val="00C84A62"/>
    <w:rsid w:val="00C84F6F"/>
    <w:rsid w:val="00C86780"/>
    <w:rsid w:val="00C902DE"/>
    <w:rsid w:val="00C90A95"/>
    <w:rsid w:val="00C91838"/>
    <w:rsid w:val="00C91885"/>
    <w:rsid w:val="00C91E7D"/>
    <w:rsid w:val="00C92590"/>
    <w:rsid w:val="00C933A1"/>
    <w:rsid w:val="00C9356B"/>
    <w:rsid w:val="00C93E4C"/>
    <w:rsid w:val="00C9572B"/>
    <w:rsid w:val="00C960F1"/>
    <w:rsid w:val="00C96616"/>
    <w:rsid w:val="00C966B8"/>
    <w:rsid w:val="00C978C8"/>
    <w:rsid w:val="00CA13A7"/>
    <w:rsid w:val="00CA17C3"/>
    <w:rsid w:val="00CA2B8F"/>
    <w:rsid w:val="00CA41D5"/>
    <w:rsid w:val="00CA5735"/>
    <w:rsid w:val="00CA6B2B"/>
    <w:rsid w:val="00CB06CF"/>
    <w:rsid w:val="00CB0F50"/>
    <w:rsid w:val="00CB26DA"/>
    <w:rsid w:val="00CB5A1F"/>
    <w:rsid w:val="00CB65FE"/>
    <w:rsid w:val="00CB6DA1"/>
    <w:rsid w:val="00CB719B"/>
    <w:rsid w:val="00CB7551"/>
    <w:rsid w:val="00CB75C5"/>
    <w:rsid w:val="00CC0273"/>
    <w:rsid w:val="00CC08AA"/>
    <w:rsid w:val="00CC161B"/>
    <w:rsid w:val="00CC26B0"/>
    <w:rsid w:val="00CC2958"/>
    <w:rsid w:val="00CC2A1A"/>
    <w:rsid w:val="00CC3A47"/>
    <w:rsid w:val="00CC63FD"/>
    <w:rsid w:val="00CC7B02"/>
    <w:rsid w:val="00CC7FFB"/>
    <w:rsid w:val="00CD023D"/>
    <w:rsid w:val="00CD0EC9"/>
    <w:rsid w:val="00CD29D9"/>
    <w:rsid w:val="00CD2FAF"/>
    <w:rsid w:val="00CD3C36"/>
    <w:rsid w:val="00CD4337"/>
    <w:rsid w:val="00CD4726"/>
    <w:rsid w:val="00CD6EC5"/>
    <w:rsid w:val="00CD7085"/>
    <w:rsid w:val="00CE0121"/>
    <w:rsid w:val="00CE0983"/>
    <w:rsid w:val="00CE1010"/>
    <w:rsid w:val="00CE17DF"/>
    <w:rsid w:val="00CE20B7"/>
    <w:rsid w:val="00CE2664"/>
    <w:rsid w:val="00CE3651"/>
    <w:rsid w:val="00CE3B84"/>
    <w:rsid w:val="00CE52C2"/>
    <w:rsid w:val="00CE5E01"/>
    <w:rsid w:val="00CE619C"/>
    <w:rsid w:val="00CE6596"/>
    <w:rsid w:val="00CE7E97"/>
    <w:rsid w:val="00CF1464"/>
    <w:rsid w:val="00CF1A63"/>
    <w:rsid w:val="00CF5EF2"/>
    <w:rsid w:val="00CF6344"/>
    <w:rsid w:val="00CF7F55"/>
    <w:rsid w:val="00D01F06"/>
    <w:rsid w:val="00D028B4"/>
    <w:rsid w:val="00D034B6"/>
    <w:rsid w:val="00D03B11"/>
    <w:rsid w:val="00D03F0E"/>
    <w:rsid w:val="00D0433F"/>
    <w:rsid w:val="00D047E2"/>
    <w:rsid w:val="00D04BFF"/>
    <w:rsid w:val="00D05527"/>
    <w:rsid w:val="00D06CA3"/>
    <w:rsid w:val="00D06D17"/>
    <w:rsid w:val="00D077C1"/>
    <w:rsid w:val="00D10EB9"/>
    <w:rsid w:val="00D11EC1"/>
    <w:rsid w:val="00D12ADB"/>
    <w:rsid w:val="00D134CF"/>
    <w:rsid w:val="00D13C2F"/>
    <w:rsid w:val="00D1471B"/>
    <w:rsid w:val="00D14F8E"/>
    <w:rsid w:val="00D15D62"/>
    <w:rsid w:val="00D1630C"/>
    <w:rsid w:val="00D16EC7"/>
    <w:rsid w:val="00D171AA"/>
    <w:rsid w:val="00D17864"/>
    <w:rsid w:val="00D17B76"/>
    <w:rsid w:val="00D207F6"/>
    <w:rsid w:val="00D20AAF"/>
    <w:rsid w:val="00D20EB6"/>
    <w:rsid w:val="00D2103F"/>
    <w:rsid w:val="00D21070"/>
    <w:rsid w:val="00D2108D"/>
    <w:rsid w:val="00D21E78"/>
    <w:rsid w:val="00D21F7D"/>
    <w:rsid w:val="00D2319B"/>
    <w:rsid w:val="00D23B3C"/>
    <w:rsid w:val="00D24AA9"/>
    <w:rsid w:val="00D25E94"/>
    <w:rsid w:val="00D27168"/>
    <w:rsid w:val="00D27423"/>
    <w:rsid w:val="00D30B44"/>
    <w:rsid w:val="00D310CE"/>
    <w:rsid w:val="00D3152D"/>
    <w:rsid w:val="00D332BD"/>
    <w:rsid w:val="00D3457D"/>
    <w:rsid w:val="00D36FF7"/>
    <w:rsid w:val="00D40A71"/>
    <w:rsid w:val="00D41DC7"/>
    <w:rsid w:val="00D43971"/>
    <w:rsid w:val="00D442B8"/>
    <w:rsid w:val="00D445D1"/>
    <w:rsid w:val="00D44A1F"/>
    <w:rsid w:val="00D44A2A"/>
    <w:rsid w:val="00D44B71"/>
    <w:rsid w:val="00D45402"/>
    <w:rsid w:val="00D45542"/>
    <w:rsid w:val="00D458F2"/>
    <w:rsid w:val="00D45EE3"/>
    <w:rsid w:val="00D4694C"/>
    <w:rsid w:val="00D47CD1"/>
    <w:rsid w:val="00D50008"/>
    <w:rsid w:val="00D502A0"/>
    <w:rsid w:val="00D51262"/>
    <w:rsid w:val="00D51743"/>
    <w:rsid w:val="00D51DA5"/>
    <w:rsid w:val="00D52882"/>
    <w:rsid w:val="00D52D12"/>
    <w:rsid w:val="00D538CF"/>
    <w:rsid w:val="00D541E4"/>
    <w:rsid w:val="00D5503D"/>
    <w:rsid w:val="00D55539"/>
    <w:rsid w:val="00D556E0"/>
    <w:rsid w:val="00D569A6"/>
    <w:rsid w:val="00D5799B"/>
    <w:rsid w:val="00D57D69"/>
    <w:rsid w:val="00D6011E"/>
    <w:rsid w:val="00D60E43"/>
    <w:rsid w:val="00D610B3"/>
    <w:rsid w:val="00D617FE"/>
    <w:rsid w:val="00D6187B"/>
    <w:rsid w:val="00D6235C"/>
    <w:rsid w:val="00D62CAB"/>
    <w:rsid w:val="00D62DA0"/>
    <w:rsid w:val="00D6382E"/>
    <w:rsid w:val="00D63A8F"/>
    <w:rsid w:val="00D644BB"/>
    <w:rsid w:val="00D64955"/>
    <w:rsid w:val="00D65199"/>
    <w:rsid w:val="00D654B3"/>
    <w:rsid w:val="00D670EF"/>
    <w:rsid w:val="00D67241"/>
    <w:rsid w:val="00D6730C"/>
    <w:rsid w:val="00D67612"/>
    <w:rsid w:val="00D6778A"/>
    <w:rsid w:val="00D70747"/>
    <w:rsid w:val="00D732A1"/>
    <w:rsid w:val="00D75F96"/>
    <w:rsid w:val="00D76780"/>
    <w:rsid w:val="00D76C22"/>
    <w:rsid w:val="00D77403"/>
    <w:rsid w:val="00D80CDC"/>
    <w:rsid w:val="00D80FE7"/>
    <w:rsid w:val="00D8246D"/>
    <w:rsid w:val="00D82A41"/>
    <w:rsid w:val="00D82B4E"/>
    <w:rsid w:val="00D83FC1"/>
    <w:rsid w:val="00D849B1"/>
    <w:rsid w:val="00D8534F"/>
    <w:rsid w:val="00D85FE1"/>
    <w:rsid w:val="00D86B4C"/>
    <w:rsid w:val="00D8714E"/>
    <w:rsid w:val="00D905B4"/>
    <w:rsid w:val="00D91E19"/>
    <w:rsid w:val="00D92B44"/>
    <w:rsid w:val="00D93673"/>
    <w:rsid w:val="00D9386C"/>
    <w:rsid w:val="00D960D5"/>
    <w:rsid w:val="00D965F8"/>
    <w:rsid w:val="00D96C4A"/>
    <w:rsid w:val="00D97405"/>
    <w:rsid w:val="00D978BF"/>
    <w:rsid w:val="00DA176A"/>
    <w:rsid w:val="00DA1A24"/>
    <w:rsid w:val="00DA2956"/>
    <w:rsid w:val="00DA3053"/>
    <w:rsid w:val="00DA39B6"/>
    <w:rsid w:val="00DA44EE"/>
    <w:rsid w:val="00DA58A5"/>
    <w:rsid w:val="00DA6A43"/>
    <w:rsid w:val="00DA6CC9"/>
    <w:rsid w:val="00DA7338"/>
    <w:rsid w:val="00DB0002"/>
    <w:rsid w:val="00DB0BF4"/>
    <w:rsid w:val="00DB0C25"/>
    <w:rsid w:val="00DB261D"/>
    <w:rsid w:val="00DB5B3B"/>
    <w:rsid w:val="00DB6204"/>
    <w:rsid w:val="00DB77CB"/>
    <w:rsid w:val="00DB7908"/>
    <w:rsid w:val="00DC1943"/>
    <w:rsid w:val="00DC2106"/>
    <w:rsid w:val="00DC29D2"/>
    <w:rsid w:val="00DC4C87"/>
    <w:rsid w:val="00DC61EC"/>
    <w:rsid w:val="00DC66CF"/>
    <w:rsid w:val="00DC6BF2"/>
    <w:rsid w:val="00DC76B0"/>
    <w:rsid w:val="00DD0649"/>
    <w:rsid w:val="00DD17EC"/>
    <w:rsid w:val="00DD1BA7"/>
    <w:rsid w:val="00DD1DAE"/>
    <w:rsid w:val="00DD1E10"/>
    <w:rsid w:val="00DD20DE"/>
    <w:rsid w:val="00DD3115"/>
    <w:rsid w:val="00DD3CC4"/>
    <w:rsid w:val="00DD5E74"/>
    <w:rsid w:val="00DD740F"/>
    <w:rsid w:val="00DD7410"/>
    <w:rsid w:val="00DE0DD0"/>
    <w:rsid w:val="00DE1857"/>
    <w:rsid w:val="00DE2670"/>
    <w:rsid w:val="00DE2E88"/>
    <w:rsid w:val="00DE3563"/>
    <w:rsid w:val="00DE3D31"/>
    <w:rsid w:val="00DE42EE"/>
    <w:rsid w:val="00DE47F3"/>
    <w:rsid w:val="00DE4998"/>
    <w:rsid w:val="00DE4E86"/>
    <w:rsid w:val="00DE52A7"/>
    <w:rsid w:val="00DE622D"/>
    <w:rsid w:val="00DE63F3"/>
    <w:rsid w:val="00DE64FB"/>
    <w:rsid w:val="00DE673E"/>
    <w:rsid w:val="00DE6AAC"/>
    <w:rsid w:val="00DF00FF"/>
    <w:rsid w:val="00DF178B"/>
    <w:rsid w:val="00DF23D4"/>
    <w:rsid w:val="00DF35C9"/>
    <w:rsid w:val="00DF36EB"/>
    <w:rsid w:val="00DF3998"/>
    <w:rsid w:val="00DF4778"/>
    <w:rsid w:val="00DF47D2"/>
    <w:rsid w:val="00DF5F12"/>
    <w:rsid w:val="00DF7A65"/>
    <w:rsid w:val="00DF7A78"/>
    <w:rsid w:val="00E00D6D"/>
    <w:rsid w:val="00E01F3A"/>
    <w:rsid w:val="00E023B0"/>
    <w:rsid w:val="00E02AB5"/>
    <w:rsid w:val="00E03A39"/>
    <w:rsid w:val="00E03F7E"/>
    <w:rsid w:val="00E0545E"/>
    <w:rsid w:val="00E063E3"/>
    <w:rsid w:val="00E103FF"/>
    <w:rsid w:val="00E108FB"/>
    <w:rsid w:val="00E112EC"/>
    <w:rsid w:val="00E117ED"/>
    <w:rsid w:val="00E1196A"/>
    <w:rsid w:val="00E12B9B"/>
    <w:rsid w:val="00E15CBD"/>
    <w:rsid w:val="00E15E34"/>
    <w:rsid w:val="00E160FB"/>
    <w:rsid w:val="00E176F5"/>
    <w:rsid w:val="00E20592"/>
    <w:rsid w:val="00E206A2"/>
    <w:rsid w:val="00E20CF4"/>
    <w:rsid w:val="00E21089"/>
    <w:rsid w:val="00E21252"/>
    <w:rsid w:val="00E21694"/>
    <w:rsid w:val="00E21B70"/>
    <w:rsid w:val="00E22588"/>
    <w:rsid w:val="00E22E62"/>
    <w:rsid w:val="00E230AA"/>
    <w:rsid w:val="00E24029"/>
    <w:rsid w:val="00E24258"/>
    <w:rsid w:val="00E24868"/>
    <w:rsid w:val="00E24C26"/>
    <w:rsid w:val="00E24DE7"/>
    <w:rsid w:val="00E25D1C"/>
    <w:rsid w:val="00E2617A"/>
    <w:rsid w:val="00E26935"/>
    <w:rsid w:val="00E27422"/>
    <w:rsid w:val="00E274C9"/>
    <w:rsid w:val="00E27D43"/>
    <w:rsid w:val="00E30C00"/>
    <w:rsid w:val="00E310E4"/>
    <w:rsid w:val="00E31905"/>
    <w:rsid w:val="00E31B45"/>
    <w:rsid w:val="00E31C6C"/>
    <w:rsid w:val="00E32F0A"/>
    <w:rsid w:val="00E348B8"/>
    <w:rsid w:val="00E348F3"/>
    <w:rsid w:val="00E36135"/>
    <w:rsid w:val="00E37412"/>
    <w:rsid w:val="00E4147B"/>
    <w:rsid w:val="00E41636"/>
    <w:rsid w:val="00E42CE8"/>
    <w:rsid w:val="00E4310B"/>
    <w:rsid w:val="00E43229"/>
    <w:rsid w:val="00E4345A"/>
    <w:rsid w:val="00E43811"/>
    <w:rsid w:val="00E43D87"/>
    <w:rsid w:val="00E44E23"/>
    <w:rsid w:val="00E45094"/>
    <w:rsid w:val="00E450C9"/>
    <w:rsid w:val="00E45741"/>
    <w:rsid w:val="00E45E1E"/>
    <w:rsid w:val="00E47079"/>
    <w:rsid w:val="00E51DEB"/>
    <w:rsid w:val="00E52509"/>
    <w:rsid w:val="00E52E5B"/>
    <w:rsid w:val="00E55E37"/>
    <w:rsid w:val="00E6183F"/>
    <w:rsid w:val="00E62E21"/>
    <w:rsid w:val="00E63E2B"/>
    <w:rsid w:val="00E643F8"/>
    <w:rsid w:val="00E64A41"/>
    <w:rsid w:val="00E659B4"/>
    <w:rsid w:val="00E65C97"/>
    <w:rsid w:val="00E66045"/>
    <w:rsid w:val="00E66DF2"/>
    <w:rsid w:val="00E67DC1"/>
    <w:rsid w:val="00E70008"/>
    <w:rsid w:val="00E70137"/>
    <w:rsid w:val="00E70296"/>
    <w:rsid w:val="00E70AAC"/>
    <w:rsid w:val="00E70B28"/>
    <w:rsid w:val="00E716BB"/>
    <w:rsid w:val="00E71A48"/>
    <w:rsid w:val="00E727DB"/>
    <w:rsid w:val="00E737A9"/>
    <w:rsid w:val="00E74072"/>
    <w:rsid w:val="00E749BC"/>
    <w:rsid w:val="00E75C12"/>
    <w:rsid w:val="00E763A1"/>
    <w:rsid w:val="00E778F4"/>
    <w:rsid w:val="00E779EF"/>
    <w:rsid w:val="00E77C52"/>
    <w:rsid w:val="00E77FA9"/>
    <w:rsid w:val="00E80652"/>
    <w:rsid w:val="00E81592"/>
    <w:rsid w:val="00E81A21"/>
    <w:rsid w:val="00E81A79"/>
    <w:rsid w:val="00E8230D"/>
    <w:rsid w:val="00E828EF"/>
    <w:rsid w:val="00E82CCD"/>
    <w:rsid w:val="00E83069"/>
    <w:rsid w:val="00E834F3"/>
    <w:rsid w:val="00E84A50"/>
    <w:rsid w:val="00E85A3C"/>
    <w:rsid w:val="00E878A2"/>
    <w:rsid w:val="00E879A0"/>
    <w:rsid w:val="00E90086"/>
    <w:rsid w:val="00E91D03"/>
    <w:rsid w:val="00E9201F"/>
    <w:rsid w:val="00E921D1"/>
    <w:rsid w:val="00E92D23"/>
    <w:rsid w:val="00E94545"/>
    <w:rsid w:val="00E946FA"/>
    <w:rsid w:val="00E94707"/>
    <w:rsid w:val="00E94B01"/>
    <w:rsid w:val="00E95DF9"/>
    <w:rsid w:val="00E9698C"/>
    <w:rsid w:val="00E96C03"/>
    <w:rsid w:val="00E97ACC"/>
    <w:rsid w:val="00E97F41"/>
    <w:rsid w:val="00EA0C55"/>
    <w:rsid w:val="00EA1BA1"/>
    <w:rsid w:val="00EA1D4B"/>
    <w:rsid w:val="00EA235C"/>
    <w:rsid w:val="00EA26D3"/>
    <w:rsid w:val="00EA30F4"/>
    <w:rsid w:val="00EA40B0"/>
    <w:rsid w:val="00EA543F"/>
    <w:rsid w:val="00EA5952"/>
    <w:rsid w:val="00EA5FEC"/>
    <w:rsid w:val="00EB0299"/>
    <w:rsid w:val="00EB0575"/>
    <w:rsid w:val="00EB24A0"/>
    <w:rsid w:val="00EB31EF"/>
    <w:rsid w:val="00EB3BA7"/>
    <w:rsid w:val="00EB5170"/>
    <w:rsid w:val="00EB5177"/>
    <w:rsid w:val="00EB612A"/>
    <w:rsid w:val="00EB65ED"/>
    <w:rsid w:val="00EB693A"/>
    <w:rsid w:val="00EB6EE3"/>
    <w:rsid w:val="00EB7822"/>
    <w:rsid w:val="00EB7BFB"/>
    <w:rsid w:val="00EC01A4"/>
    <w:rsid w:val="00EC1E33"/>
    <w:rsid w:val="00EC37CF"/>
    <w:rsid w:val="00EC4B52"/>
    <w:rsid w:val="00EC61D1"/>
    <w:rsid w:val="00EC6445"/>
    <w:rsid w:val="00EC7B6F"/>
    <w:rsid w:val="00ED00C2"/>
    <w:rsid w:val="00ED1669"/>
    <w:rsid w:val="00ED277B"/>
    <w:rsid w:val="00ED46A7"/>
    <w:rsid w:val="00ED4879"/>
    <w:rsid w:val="00ED571A"/>
    <w:rsid w:val="00EE2F58"/>
    <w:rsid w:val="00EE36F8"/>
    <w:rsid w:val="00EE3846"/>
    <w:rsid w:val="00EE38B2"/>
    <w:rsid w:val="00EE4176"/>
    <w:rsid w:val="00EE4187"/>
    <w:rsid w:val="00EE4A43"/>
    <w:rsid w:val="00EE4F64"/>
    <w:rsid w:val="00EE64E6"/>
    <w:rsid w:val="00EE6D74"/>
    <w:rsid w:val="00EE74DC"/>
    <w:rsid w:val="00EE7AA0"/>
    <w:rsid w:val="00EF12CF"/>
    <w:rsid w:val="00EF1C15"/>
    <w:rsid w:val="00EF284A"/>
    <w:rsid w:val="00EF3244"/>
    <w:rsid w:val="00EF337E"/>
    <w:rsid w:val="00EF5877"/>
    <w:rsid w:val="00EF5A7D"/>
    <w:rsid w:val="00EF686E"/>
    <w:rsid w:val="00EF7036"/>
    <w:rsid w:val="00EF7512"/>
    <w:rsid w:val="00EF7F03"/>
    <w:rsid w:val="00EF7F55"/>
    <w:rsid w:val="00F0082F"/>
    <w:rsid w:val="00F02A87"/>
    <w:rsid w:val="00F02B4F"/>
    <w:rsid w:val="00F040D1"/>
    <w:rsid w:val="00F059DF"/>
    <w:rsid w:val="00F07554"/>
    <w:rsid w:val="00F10743"/>
    <w:rsid w:val="00F1103D"/>
    <w:rsid w:val="00F134B2"/>
    <w:rsid w:val="00F138E8"/>
    <w:rsid w:val="00F13BA1"/>
    <w:rsid w:val="00F13FED"/>
    <w:rsid w:val="00F14044"/>
    <w:rsid w:val="00F146BF"/>
    <w:rsid w:val="00F150BD"/>
    <w:rsid w:val="00F15701"/>
    <w:rsid w:val="00F15A88"/>
    <w:rsid w:val="00F15B68"/>
    <w:rsid w:val="00F15D3F"/>
    <w:rsid w:val="00F16416"/>
    <w:rsid w:val="00F16465"/>
    <w:rsid w:val="00F17EDD"/>
    <w:rsid w:val="00F20A16"/>
    <w:rsid w:val="00F21D30"/>
    <w:rsid w:val="00F21D4B"/>
    <w:rsid w:val="00F22725"/>
    <w:rsid w:val="00F22DDE"/>
    <w:rsid w:val="00F23281"/>
    <w:rsid w:val="00F23D20"/>
    <w:rsid w:val="00F24130"/>
    <w:rsid w:val="00F2414A"/>
    <w:rsid w:val="00F24FBF"/>
    <w:rsid w:val="00F2503F"/>
    <w:rsid w:val="00F25AB3"/>
    <w:rsid w:val="00F25B12"/>
    <w:rsid w:val="00F26250"/>
    <w:rsid w:val="00F269AF"/>
    <w:rsid w:val="00F3035A"/>
    <w:rsid w:val="00F3082C"/>
    <w:rsid w:val="00F31816"/>
    <w:rsid w:val="00F3378E"/>
    <w:rsid w:val="00F347CA"/>
    <w:rsid w:val="00F34FD4"/>
    <w:rsid w:val="00F3562A"/>
    <w:rsid w:val="00F3669D"/>
    <w:rsid w:val="00F3672D"/>
    <w:rsid w:val="00F37EC6"/>
    <w:rsid w:val="00F40F7A"/>
    <w:rsid w:val="00F41272"/>
    <w:rsid w:val="00F41922"/>
    <w:rsid w:val="00F42D7F"/>
    <w:rsid w:val="00F43605"/>
    <w:rsid w:val="00F448CD"/>
    <w:rsid w:val="00F45DEA"/>
    <w:rsid w:val="00F45F96"/>
    <w:rsid w:val="00F45FCC"/>
    <w:rsid w:val="00F461D1"/>
    <w:rsid w:val="00F4623A"/>
    <w:rsid w:val="00F46611"/>
    <w:rsid w:val="00F4666E"/>
    <w:rsid w:val="00F46A60"/>
    <w:rsid w:val="00F46AC8"/>
    <w:rsid w:val="00F479EB"/>
    <w:rsid w:val="00F50383"/>
    <w:rsid w:val="00F5039F"/>
    <w:rsid w:val="00F50E15"/>
    <w:rsid w:val="00F52550"/>
    <w:rsid w:val="00F55177"/>
    <w:rsid w:val="00F55FD6"/>
    <w:rsid w:val="00F567A3"/>
    <w:rsid w:val="00F574BC"/>
    <w:rsid w:val="00F60BC8"/>
    <w:rsid w:val="00F61E91"/>
    <w:rsid w:val="00F64E0F"/>
    <w:rsid w:val="00F66105"/>
    <w:rsid w:val="00F669AA"/>
    <w:rsid w:val="00F6797C"/>
    <w:rsid w:val="00F67A69"/>
    <w:rsid w:val="00F70C00"/>
    <w:rsid w:val="00F71503"/>
    <w:rsid w:val="00F72F1A"/>
    <w:rsid w:val="00F73F83"/>
    <w:rsid w:val="00F74FE9"/>
    <w:rsid w:val="00F76604"/>
    <w:rsid w:val="00F77014"/>
    <w:rsid w:val="00F80F8D"/>
    <w:rsid w:val="00F81E90"/>
    <w:rsid w:val="00F8356A"/>
    <w:rsid w:val="00F83778"/>
    <w:rsid w:val="00F84B81"/>
    <w:rsid w:val="00F85346"/>
    <w:rsid w:val="00F86013"/>
    <w:rsid w:val="00F86355"/>
    <w:rsid w:val="00F86544"/>
    <w:rsid w:val="00F9366A"/>
    <w:rsid w:val="00F93825"/>
    <w:rsid w:val="00F93D30"/>
    <w:rsid w:val="00F941E7"/>
    <w:rsid w:val="00F94969"/>
    <w:rsid w:val="00F94C49"/>
    <w:rsid w:val="00F96520"/>
    <w:rsid w:val="00F96565"/>
    <w:rsid w:val="00F9765E"/>
    <w:rsid w:val="00F97931"/>
    <w:rsid w:val="00F97944"/>
    <w:rsid w:val="00F97E12"/>
    <w:rsid w:val="00FA042F"/>
    <w:rsid w:val="00FA06B4"/>
    <w:rsid w:val="00FA1494"/>
    <w:rsid w:val="00FA20D5"/>
    <w:rsid w:val="00FA242B"/>
    <w:rsid w:val="00FA28A8"/>
    <w:rsid w:val="00FA297F"/>
    <w:rsid w:val="00FA2C6D"/>
    <w:rsid w:val="00FA2CD3"/>
    <w:rsid w:val="00FA38FF"/>
    <w:rsid w:val="00FA3FCD"/>
    <w:rsid w:val="00FA409B"/>
    <w:rsid w:val="00FA5D56"/>
    <w:rsid w:val="00FA61E5"/>
    <w:rsid w:val="00FA6CCA"/>
    <w:rsid w:val="00FA7D66"/>
    <w:rsid w:val="00FA7ECE"/>
    <w:rsid w:val="00FB0305"/>
    <w:rsid w:val="00FB0683"/>
    <w:rsid w:val="00FB0F60"/>
    <w:rsid w:val="00FB166A"/>
    <w:rsid w:val="00FB1BF2"/>
    <w:rsid w:val="00FB2370"/>
    <w:rsid w:val="00FB271D"/>
    <w:rsid w:val="00FB331A"/>
    <w:rsid w:val="00FB3ABF"/>
    <w:rsid w:val="00FB3E47"/>
    <w:rsid w:val="00FB5474"/>
    <w:rsid w:val="00FB5842"/>
    <w:rsid w:val="00FB5DB8"/>
    <w:rsid w:val="00FB67A2"/>
    <w:rsid w:val="00FC03F4"/>
    <w:rsid w:val="00FC1BE6"/>
    <w:rsid w:val="00FC2C5A"/>
    <w:rsid w:val="00FC3515"/>
    <w:rsid w:val="00FC355E"/>
    <w:rsid w:val="00FC492B"/>
    <w:rsid w:val="00FC5B99"/>
    <w:rsid w:val="00FC5DE9"/>
    <w:rsid w:val="00FC6ACB"/>
    <w:rsid w:val="00FC7E87"/>
    <w:rsid w:val="00FD0EB6"/>
    <w:rsid w:val="00FD13BE"/>
    <w:rsid w:val="00FD2A5B"/>
    <w:rsid w:val="00FD4015"/>
    <w:rsid w:val="00FD4588"/>
    <w:rsid w:val="00FD67FD"/>
    <w:rsid w:val="00FD782D"/>
    <w:rsid w:val="00FE090C"/>
    <w:rsid w:val="00FE0F25"/>
    <w:rsid w:val="00FE1E63"/>
    <w:rsid w:val="00FE33CB"/>
    <w:rsid w:val="00FE39FD"/>
    <w:rsid w:val="00FE53E0"/>
    <w:rsid w:val="00FE65D8"/>
    <w:rsid w:val="00FE68F1"/>
    <w:rsid w:val="00FE7511"/>
    <w:rsid w:val="00FF160F"/>
    <w:rsid w:val="00FF189A"/>
    <w:rsid w:val="00FF3DD2"/>
    <w:rsid w:val="00FF4BE3"/>
    <w:rsid w:val="00FF5306"/>
    <w:rsid w:val="00FF6157"/>
    <w:rsid w:val="00FF6382"/>
    <w:rsid w:val="00FF68D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81CC"/>
  <w15:docId w15:val="{8B46A4DB-B613-4363-B93F-41309CE63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9D9"/>
    <w:pPr>
      <w:keepNext/>
      <w:keepLines/>
      <w:suppressAutoHyphens/>
      <w:spacing w:before="120" w:after="120"/>
      <w:ind w:left="851" w:right="-284"/>
      <w:jc w:val="both"/>
    </w:pPr>
    <w:rPr>
      <w:rFonts w:ascii="Verdana" w:hAnsi="Verdana"/>
      <w:color w:val="000000"/>
      <w:szCs w:val="24"/>
      <w:lang w:eastAsia="fr-FR"/>
    </w:rPr>
  </w:style>
  <w:style w:type="paragraph" w:styleId="Titre1">
    <w:name w:val="heading 1"/>
    <w:basedOn w:val="Normal"/>
    <w:next w:val="Normal"/>
    <w:link w:val="Titre1Car"/>
    <w:autoRedefine/>
    <w:qFormat/>
    <w:rsid w:val="000060B6"/>
    <w:pPr>
      <w:pageBreakBefore/>
      <w:numPr>
        <w:numId w:val="1"/>
      </w:numPr>
      <w:pBdr>
        <w:bottom w:val="single" w:sz="12" w:space="1" w:color="C00000"/>
      </w:pBdr>
      <w:spacing w:before="240" w:after="240"/>
      <w:jc w:val="left"/>
      <w:outlineLvl w:val="0"/>
    </w:pPr>
    <w:rPr>
      <w:rFonts w:cs="Arial"/>
      <w:b/>
      <w:bCs/>
      <w:smallCaps/>
      <w:color w:val="auto"/>
      <w:spacing w:val="20"/>
      <w:kern w:val="32"/>
      <w:sz w:val="32"/>
      <w:szCs w:val="32"/>
      <w:u w:color="3366FF"/>
    </w:rPr>
  </w:style>
  <w:style w:type="paragraph" w:styleId="Titre2">
    <w:name w:val="heading 2"/>
    <w:basedOn w:val="Normal"/>
    <w:next w:val="Normal"/>
    <w:link w:val="Titre2Car"/>
    <w:autoRedefine/>
    <w:qFormat/>
    <w:rsid w:val="000060B6"/>
    <w:pPr>
      <w:numPr>
        <w:ilvl w:val="1"/>
        <w:numId w:val="1"/>
      </w:numPr>
      <w:spacing w:before="240" w:after="240"/>
      <w:jc w:val="left"/>
      <w:outlineLvl w:val="1"/>
    </w:pPr>
    <w:rPr>
      <w:rFonts w:cs="Arial"/>
      <w:b/>
      <w:bCs/>
      <w:iCs/>
      <w:color w:val="595959"/>
      <w:sz w:val="28"/>
      <w:szCs w:val="28"/>
      <w:u w:val="single" w:color="C00000"/>
    </w:rPr>
  </w:style>
  <w:style w:type="paragraph" w:styleId="Titre3">
    <w:name w:val="heading 3"/>
    <w:basedOn w:val="Normal"/>
    <w:next w:val="Normal"/>
    <w:link w:val="Titre3Car"/>
    <w:autoRedefine/>
    <w:qFormat/>
    <w:rsid w:val="006D5D2F"/>
    <w:pPr>
      <w:numPr>
        <w:ilvl w:val="2"/>
        <w:numId w:val="1"/>
      </w:numPr>
      <w:spacing w:before="240"/>
      <w:jc w:val="left"/>
      <w:outlineLvl w:val="2"/>
    </w:pPr>
    <w:rPr>
      <w:rFonts w:cs="Arial"/>
      <w:b/>
      <w:bCs/>
      <w:i/>
      <w:color w:val="auto"/>
      <w:sz w:val="24"/>
      <w:szCs w:val="26"/>
      <w:u w:val="single"/>
    </w:rPr>
  </w:style>
  <w:style w:type="paragraph" w:styleId="Titre4">
    <w:name w:val="heading 4"/>
    <w:basedOn w:val="Normal"/>
    <w:next w:val="Normal"/>
    <w:link w:val="Titre4Car"/>
    <w:qFormat/>
    <w:rsid w:val="005F4CE5"/>
    <w:pPr>
      <w:numPr>
        <w:ilvl w:val="3"/>
        <w:numId w:val="1"/>
      </w:numPr>
      <w:spacing w:before="240"/>
      <w:outlineLvl w:val="3"/>
    </w:pPr>
    <w:rPr>
      <w:b/>
      <w:bCs/>
      <w:color w:val="333399"/>
      <w:sz w:val="24"/>
      <w:szCs w:val="28"/>
      <w:u w:val="single" w:color="333399"/>
    </w:rPr>
  </w:style>
  <w:style w:type="paragraph" w:styleId="Titre5">
    <w:name w:val="heading 5"/>
    <w:basedOn w:val="Normal"/>
    <w:next w:val="Normal"/>
    <w:link w:val="Titre5Car"/>
    <w:qFormat/>
    <w:rsid w:val="005F4CE5"/>
    <w:pPr>
      <w:numPr>
        <w:ilvl w:val="4"/>
        <w:numId w:val="1"/>
      </w:numPr>
      <w:spacing w:before="240" w:after="60"/>
      <w:ind w:right="284"/>
      <w:outlineLvl w:val="4"/>
    </w:pPr>
    <w:rPr>
      <w:iCs/>
      <w:szCs w:val="26"/>
    </w:rPr>
  </w:style>
  <w:style w:type="paragraph" w:styleId="Titre6">
    <w:name w:val="heading 6"/>
    <w:aliases w:val="Titre 6 non def"/>
    <w:basedOn w:val="Normal"/>
    <w:next w:val="Normal"/>
    <w:link w:val="Titre6Car"/>
    <w:qFormat/>
    <w:rsid w:val="005F4CE5"/>
    <w:pPr>
      <w:numPr>
        <w:ilvl w:val="5"/>
        <w:numId w:val="1"/>
      </w:numPr>
      <w:spacing w:before="240" w:after="60"/>
      <w:outlineLvl w:val="5"/>
    </w:pPr>
    <w:rPr>
      <w:rFonts w:ascii="c" w:hAnsi="c"/>
      <w:bCs/>
      <w:szCs w:val="22"/>
    </w:rPr>
  </w:style>
  <w:style w:type="paragraph" w:styleId="Titre7">
    <w:name w:val="heading 7"/>
    <w:basedOn w:val="Normal"/>
    <w:next w:val="Normal"/>
    <w:link w:val="Titre7Car"/>
    <w:qFormat/>
    <w:rsid w:val="005F4CE5"/>
    <w:pPr>
      <w:numPr>
        <w:ilvl w:val="6"/>
        <w:numId w:val="1"/>
      </w:numPr>
      <w:spacing w:before="240" w:after="60"/>
      <w:outlineLvl w:val="6"/>
    </w:pPr>
    <w:rPr>
      <w:rFonts w:ascii="Times New Roman" w:hAnsi="Times New Roman"/>
    </w:rPr>
  </w:style>
  <w:style w:type="paragraph" w:styleId="Titre8">
    <w:name w:val="heading 8"/>
    <w:basedOn w:val="Normal"/>
    <w:next w:val="Normal"/>
    <w:link w:val="Titre8Car"/>
    <w:qFormat/>
    <w:rsid w:val="005F4CE5"/>
    <w:pPr>
      <w:numPr>
        <w:ilvl w:val="7"/>
        <w:numId w:val="1"/>
      </w:numPr>
      <w:spacing w:before="240" w:after="60"/>
      <w:outlineLvl w:val="7"/>
    </w:pPr>
    <w:rPr>
      <w:rFonts w:ascii="Times New Roman" w:hAnsi="Times New Roman"/>
      <w:i/>
      <w:iCs/>
    </w:rPr>
  </w:style>
  <w:style w:type="paragraph" w:styleId="Titre9">
    <w:name w:val="heading 9"/>
    <w:basedOn w:val="Normal"/>
    <w:next w:val="Normal"/>
    <w:link w:val="Titre9Car"/>
    <w:qFormat/>
    <w:rsid w:val="005F4CE5"/>
    <w:pPr>
      <w:numPr>
        <w:ilvl w:val="8"/>
        <w:numId w:val="1"/>
      </w:numPr>
      <w:spacing w:before="240" w:after="60"/>
      <w:outlineLvl w:val="8"/>
    </w:pPr>
    <w:rPr>
      <w:rFonts w:ascii="Arial" w:hAnsi="Arial" w:cs="Arial"/>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Retrait1">
    <w:name w:val="Retrait 1"/>
    <w:basedOn w:val="Normal"/>
    <w:link w:val="Retrait1Car1"/>
    <w:autoRedefine/>
    <w:qFormat/>
    <w:rsid w:val="005F4CE5"/>
    <w:pPr>
      <w:keepNext w:val="0"/>
      <w:keepLines w:val="0"/>
      <w:spacing w:after="240" w:line="240" w:lineRule="exact"/>
      <w:ind w:left="2458"/>
    </w:pPr>
    <w:rPr>
      <w:bCs/>
      <w:color w:val="7F7F7F"/>
      <w:lang w:eastAsia="en-US"/>
    </w:rPr>
  </w:style>
  <w:style w:type="character" w:customStyle="1" w:styleId="Retrait1Car1">
    <w:name w:val="Retrait 1 Car1"/>
    <w:link w:val="Retrait1"/>
    <w:rsid w:val="005F4CE5"/>
    <w:rPr>
      <w:rFonts w:ascii="Verdana" w:hAnsi="Verdana"/>
      <w:bCs/>
      <w:color w:val="7F7F7F"/>
      <w:szCs w:val="24"/>
    </w:rPr>
  </w:style>
  <w:style w:type="character" w:customStyle="1" w:styleId="Titre1Car">
    <w:name w:val="Titre 1 Car"/>
    <w:basedOn w:val="Policepardfaut"/>
    <w:link w:val="Titre1"/>
    <w:rsid w:val="000060B6"/>
    <w:rPr>
      <w:rFonts w:ascii="Verdana" w:hAnsi="Verdana" w:cs="Arial"/>
      <w:b/>
      <w:bCs/>
      <w:smallCaps/>
      <w:spacing w:val="20"/>
      <w:kern w:val="32"/>
      <w:sz w:val="32"/>
      <w:szCs w:val="32"/>
      <w:u w:color="3366FF"/>
      <w:lang w:eastAsia="fr-FR"/>
    </w:rPr>
  </w:style>
  <w:style w:type="character" w:customStyle="1" w:styleId="Titre2Car">
    <w:name w:val="Titre 2 Car"/>
    <w:basedOn w:val="Policepardfaut"/>
    <w:link w:val="Titre2"/>
    <w:rsid w:val="000060B6"/>
    <w:rPr>
      <w:rFonts w:ascii="Verdana" w:hAnsi="Verdana" w:cs="Arial"/>
      <w:b/>
      <w:bCs/>
      <w:iCs/>
      <w:color w:val="595959"/>
      <w:sz w:val="28"/>
      <w:szCs w:val="28"/>
      <w:u w:val="single" w:color="C00000"/>
      <w:lang w:eastAsia="fr-FR"/>
    </w:rPr>
  </w:style>
  <w:style w:type="character" w:customStyle="1" w:styleId="Titre3Car">
    <w:name w:val="Titre 3 Car"/>
    <w:basedOn w:val="Policepardfaut"/>
    <w:link w:val="Titre3"/>
    <w:rsid w:val="006D5D2F"/>
    <w:rPr>
      <w:rFonts w:ascii="Verdana" w:hAnsi="Verdana" w:cs="Arial"/>
      <w:b/>
      <w:bCs/>
      <w:i/>
      <w:sz w:val="24"/>
      <w:szCs w:val="26"/>
      <w:u w:val="single"/>
      <w:lang w:eastAsia="fr-FR"/>
    </w:rPr>
  </w:style>
  <w:style w:type="character" w:customStyle="1" w:styleId="Titre4Car">
    <w:name w:val="Titre 4 Car"/>
    <w:basedOn w:val="Policepardfaut"/>
    <w:link w:val="Titre4"/>
    <w:rsid w:val="005F4CE5"/>
    <w:rPr>
      <w:rFonts w:ascii="Verdana" w:hAnsi="Verdana"/>
      <w:b/>
      <w:bCs/>
      <w:color w:val="333399"/>
      <w:sz w:val="24"/>
      <w:szCs w:val="28"/>
      <w:u w:val="single" w:color="333399"/>
      <w:lang w:eastAsia="fr-FR"/>
    </w:rPr>
  </w:style>
  <w:style w:type="character" w:customStyle="1" w:styleId="Titre5Car">
    <w:name w:val="Titre 5 Car"/>
    <w:basedOn w:val="Policepardfaut"/>
    <w:link w:val="Titre5"/>
    <w:rsid w:val="005F4CE5"/>
    <w:rPr>
      <w:rFonts w:ascii="Verdana" w:hAnsi="Verdana"/>
      <w:iCs/>
      <w:color w:val="000000"/>
      <w:szCs w:val="26"/>
      <w:lang w:eastAsia="fr-FR"/>
    </w:rPr>
  </w:style>
  <w:style w:type="character" w:customStyle="1" w:styleId="Titre6Car">
    <w:name w:val="Titre 6 Car"/>
    <w:aliases w:val="Titre 6 non def Car"/>
    <w:basedOn w:val="Policepardfaut"/>
    <w:link w:val="Titre6"/>
    <w:rsid w:val="005F4CE5"/>
    <w:rPr>
      <w:rFonts w:ascii="c" w:hAnsi="c"/>
      <w:bCs/>
      <w:color w:val="000000"/>
      <w:szCs w:val="22"/>
      <w:lang w:eastAsia="fr-FR"/>
    </w:rPr>
  </w:style>
  <w:style w:type="character" w:customStyle="1" w:styleId="Titre7Car">
    <w:name w:val="Titre 7 Car"/>
    <w:basedOn w:val="Policepardfaut"/>
    <w:link w:val="Titre7"/>
    <w:rsid w:val="005F4CE5"/>
    <w:rPr>
      <w:color w:val="000000"/>
      <w:szCs w:val="24"/>
      <w:lang w:eastAsia="fr-FR"/>
    </w:rPr>
  </w:style>
  <w:style w:type="character" w:customStyle="1" w:styleId="Titre8Car">
    <w:name w:val="Titre 8 Car"/>
    <w:basedOn w:val="Policepardfaut"/>
    <w:link w:val="Titre8"/>
    <w:rsid w:val="005F4CE5"/>
    <w:rPr>
      <w:i/>
      <w:iCs/>
      <w:color w:val="000000"/>
      <w:szCs w:val="24"/>
      <w:lang w:eastAsia="fr-FR"/>
    </w:rPr>
  </w:style>
  <w:style w:type="character" w:customStyle="1" w:styleId="Titre9Car">
    <w:name w:val="Titre 9 Car"/>
    <w:basedOn w:val="Policepardfaut"/>
    <w:link w:val="Titre9"/>
    <w:rsid w:val="005F4CE5"/>
    <w:rPr>
      <w:rFonts w:ascii="Arial" w:hAnsi="Arial" w:cs="Arial"/>
      <w:color w:val="000000"/>
      <w:szCs w:val="22"/>
      <w:lang w:eastAsia="fr-FR"/>
    </w:rPr>
  </w:style>
  <w:style w:type="paragraph" w:styleId="TM2">
    <w:name w:val="toc 2"/>
    <w:basedOn w:val="Normal"/>
    <w:next w:val="Normal"/>
    <w:autoRedefine/>
    <w:uiPriority w:val="39"/>
    <w:qFormat/>
    <w:rsid w:val="005F4CE5"/>
    <w:pPr>
      <w:spacing w:after="0"/>
      <w:ind w:left="220"/>
      <w:jc w:val="left"/>
    </w:pPr>
    <w:rPr>
      <w:b/>
      <w:bCs/>
      <w:color w:val="595959"/>
      <w:sz w:val="26"/>
      <w:szCs w:val="26"/>
      <w:u w:val="words" w:color="C00000"/>
    </w:rPr>
  </w:style>
  <w:style w:type="paragraph" w:styleId="TM3">
    <w:name w:val="toc 3"/>
    <w:basedOn w:val="Normal"/>
    <w:next w:val="Normal"/>
    <w:autoRedefine/>
    <w:uiPriority w:val="39"/>
    <w:qFormat/>
    <w:rsid w:val="005F4CE5"/>
    <w:pPr>
      <w:spacing w:before="0" w:after="0"/>
      <w:ind w:left="440"/>
      <w:jc w:val="left"/>
    </w:pPr>
    <w:rPr>
      <w:b/>
      <w:i/>
      <w:color w:val="auto"/>
      <w:sz w:val="24"/>
    </w:rPr>
  </w:style>
  <w:style w:type="character" w:styleId="lev">
    <w:name w:val="Strong"/>
    <w:uiPriority w:val="22"/>
    <w:qFormat/>
    <w:rsid w:val="005F4CE5"/>
    <w:rPr>
      <w:b/>
      <w:bCs/>
    </w:rPr>
  </w:style>
  <w:style w:type="paragraph" w:customStyle="1" w:styleId="Annnexes">
    <w:name w:val="Annnexes"/>
    <w:basedOn w:val="Normal"/>
    <w:rsid w:val="00093926"/>
    <w:pPr>
      <w:pageBreakBefore/>
      <w:numPr>
        <w:numId w:val="2"/>
      </w:numPr>
      <w:pBdr>
        <w:bottom w:val="single" w:sz="8" w:space="1" w:color="FF9900"/>
      </w:pBdr>
      <w:spacing w:before="2040" w:after="360"/>
      <w:ind w:left="4706" w:hanging="170"/>
    </w:pPr>
    <w:rPr>
      <w:b/>
      <w:caps/>
      <w:color w:val="333399"/>
      <w:spacing w:val="30"/>
      <w:sz w:val="36"/>
    </w:rPr>
  </w:style>
  <w:style w:type="paragraph" w:customStyle="1" w:styleId="Entte1erpage">
    <w:name w:val="En tête 1erpage"/>
    <w:basedOn w:val="Normal"/>
    <w:rsid w:val="00093926"/>
  </w:style>
  <w:style w:type="paragraph" w:styleId="En-tte">
    <w:name w:val="header"/>
    <w:basedOn w:val="Normal"/>
    <w:link w:val="En-tteCar"/>
    <w:uiPriority w:val="99"/>
    <w:rsid w:val="00093926"/>
    <w:pPr>
      <w:tabs>
        <w:tab w:val="right" w:pos="8959"/>
      </w:tabs>
      <w:spacing w:after="0"/>
      <w:ind w:left="0" w:right="0"/>
    </w:pPr>
    <w:rPr>
      <w:b/>
      <w:smallCaps/>
      <w:sz w:val="18"/>
    </w:rPr>
  </w:style>
  <w:style w:type="character" w:customStyle="1" w:styleId="En-tteCar">
    <w:name w:val="En-tête Car"/>
    <w:basedOn w:val="Policepardfaut"/>
    <w:link w:val="En-tte"/>
    <w:uiPriority w:val="99"/>
    <w:rsid w:val="00093926"/>
    <w:rPr>
      <w:rFonts w:ascii="Verdana" w:hAnsi="Verdana"/>
      <w:b/>
      <w:smallCaps/>
      <w:color w:val="000000"/>
      <w:sz w:val="18"/>
      <w:szCs w:val="24"/>
      <w:lang w:eastAsia="fr-FR"/>
    </w:rPr>
  </w:style>
  <w:style w:type="character" w:styleId="Lienhypertexte">
    <w:name w:val="Hyperlink"/>
    <w:uiPriority w:val="99"/>
    <w:rsid w:val="00093926"/>
    <w:rPr>
      <w:rFonts w:ascii="CG Omega" w:hAnsi="CG Omega"/>
      <w:color w:val="990099"/>
      <w:u w:val="single"/>
    </w:rPr>
  </w:style>
  <w:style w:type="paragraph" w:styleId="Pieddepage">
    <w:name w:val="footer"/>
    <w:basedOn w:val="Normal"/>
    <w:link w:val="PieddepageCar"/>
    <w:uiPriority w:val="99"/>
    <w:rsid w:val="00093926"/>
    <w:pPr>
      <w:pBdr>
        <w:top w:val="single" w:sz="2" w:space="1" w:color="auto"/>
      </w:pBdr>
      <w:tabs>
        <w:tab w:val="center" w:pos="4536"/>
        <w:tab w:val="right" w:pos="8959"/>
      </w:tabs>
      <w:spacing w:before="0" w:after="240"/>
      <w:ind w:left="0" w:right="0"/>
      <w:jc w:val="left"/>
    </w:pPr>
    <w:rPr>
      <w:b/>
      <w:smallCaps/>
      <w:sz w:val="18"/>
    </w:rPr>
  </w:style>
  <w:style w:type="character" w:customStyle="1" w:styleId="PieddepageCar">
    <w:name w:val="Pied de page Car"/>
    <w:basedOn w:val="Policepardfaut"/>
    <w:link w:val="Pieddepage"/>
    <w:uiPriority w:val="99"/>
    <w:rsid w:val="00093926"/>
    <w:rPr>
      <w:rFonts w:ascii="Verdana" w:hAnsi="Verdana"/>
      <w:b/>
      <w:smallCaps/>
      <w:color w:val="000000"/>
      <w:sz w:val="18"/>
      <w:szCs w:val="24"/>
      <w:lang w:eastAsia="fr-FR"/>
    </w:rPr>
  </w:style>
  <w:style w:type="paragraph" w:customStyle="1" w:styleId="mentionlgale">
    <w:name w:val="mention légale"/>
    <w:basedOn w:val="Pieddepage"/>
    <w:rsid w:val="00093926"/>
    <w:pPr>
      <w:pBdr>
        <w:top w:val="none" w:sz="0" w:space="0" w:color="auto"/>
      </w:pBdr>
      <w:spacing w:after="0"/>
      <w:jc w:val="center"/>
    </w:pPr>
    <w:rPr>
      <w:b w:val="0"/>
      <w:i/>
      <w:smallCaps w:val="0"/>
      <w:sz w:val="14"/>
    </w:rPr>
  </w:style>
  <w:style w:type="paragraph" w:styleId="Corpsdetexte2">
    <w:name w:val="Body Text 2"/>
    <w:basedOn w:val="Normal"/>
    <w:link w:val="Corpsdetexte2Car"/>
    <w:rsid w:val="00093926"/>
    <w:pPr>
      <w:keepNext w:val="0"/>
      <w:keepLines w:val="0"/>
      <w:suppressAutoHyphens w:val="0"/>
      <w:spacing w:before="0" w:after="240" w:line="120" w:lineRule="atLeast"/>
      <w:ind w:left="0" w:right="0"/>
      <w:jc w:val="center"/>
    </w:pPr>
    <w:rPr>
      <w:b/>
      <w:bCs/>
      <w:color w:val="auto"/>
      <w:sz w:val="28"/>
    </w:rPr>
  </w:style>
  <w:style w:type="character" w:customStyle="1" w:styleId="Corpsdetexte2Car">
    <w:name w:val="Corps de texte 2 Car"/>
    <w:basedOn w:val="Policepardfaut"/>
    <w:link w:val="Corpsdetexte2"/>
    <w:rsid w:val="00093926"/>
    <w:rPr>
      <w:rFonts w:ascii="Verdana" w:hAnsi="Verdana"/>
      <w:b/>
      <w:bCs/>
      <w:sz w:val="28"/>
      <w:szCs w:val="24"/>
      <w:lang w:eastAsia="fr-FR"/>
    </w:rPr>
  </w:style>
  <w:style w:type="paragraph" w:customStyle="1" w:styleId="Retrait2">
    <w:name w:val="Retrait 2"/>
    <w:basedOn w:val="Normal"/>
    <w:link w:val="Retrait2Car"/>
    <w:autoRedefine/>
    <w:rsid w:val="007E179F"/>
    <w:pPr>
      <w:numPr>
        <w:numId w:val="6"/>
      </w:numPr>
      <w:spacing w:before="40" w:after="40" w:line="200" w:lineRule="exact"/>
      <w:ind w:left="2665" w:hanging="454"/>
    </w:pPr>
    <w:rPr>
      <w:i/>
      <w:color w:val="auto"/>
      <w:sz w:val="18"/>
    </w:rPr>
  </w:style>
  <w:style w:type="paragraph" w:customStyle="1" w:styleId="ttedechapitreclient">
    <w:name w:val="tête de chapitre client"/>
    <w:basedOn w:val="Normal"/>
    <w:next w:val="Normal"/>
    <w:rsid w:val="00093926"/>
    <w:pPr>
      <w:numPr>
        <w:numId w:val="3"/>
      </w:numPr>
      <w:pBdr>
        <w:top w:val="single" w:sz="12" w:space="20" w:color="FF9900"/>
      </w:pBdr>
      <w:tabs>
        <w:tab w:val="center" w:pos="567"/>
      </w:tabs>
      <w:spacing w:before="640" w:after="240" w:line="360" w:lineRule="exact"/>
      <w:ind w:right="1418"/>
    </w:pPr>
    <w:rPr>
      <w:b/>
      <w:color w:val="333399"/>
      <w:sz w:val="36"/>
    </w:rPr>
  </w:style>
  <w:style w:type="paragraph" w:customStyle="1" w:styleId="Ttedechapitreprojet">
    <w:name w:val="Tête de chapitre projet"/>
    <w:basedOn w:val="Normal"/>
    <w:next w:val="Normal"/>
    <w:rsid w:val="00093926"/>
    <w:pPr>
      <w:pBdr>
        <w:bottom w:val="single" w:sz="12" w:space="20" w:color="FF9900"/>
      </w:pBdr>
      <w:tabs>
        <w:tab w:val="right" w:pos="567"/>
      </w:tabs>
      <w:spacing w:before="480" w:after="240" w:line="400" w:lineRule="exact"/>
      <w:ind w:left="1701" w:right="1418"/>
      <w:jc w:val="right"/>
    </w:pPr>
    <w:rPr>
      <w:b/>
      <w:color w:val="333399"/>
      <w:sz w:val="36"/>
    </w:rPr>
  </w:style>
  <w:style w:type="paragraph" w:customStyle="1" w:styleId="Titreannexe1">
    <w:name w:val="Titre annexe 1"/>
    <w:basedOn w:val="Normal"/>
    <w:next w:val="Normal"/>
    <w:rsid w:val="00093926"/>
    <w:pPr>
      <w:pageBreakBefore/>
      <w:numPr>
        <w:numId w:val="4"/>
      </w:numPr>
      <w:pBdr>
        <w:bottom w:val="single" w:sz="8" w:space="1" w:color="FF9900"/>
      </w:pBdr>
      <w:tabs>
        <w:tab w:val="left" w:pos="851"/>
      </w:tabs>
      <w:spacing w:before="240" w:after="240"/>
      <w:ind w:left="2098" w:hanging="2098"/>
    </w:pPr>
    <w:rPr>
      <w:b/>
      <w:smallCaps/>
      <w:color w:val="333399"/>
      <w:spacing w:val="20"/>
      <w:sz w:val="32"/>
    </w:rPr>
  </w:style>
  <w:style w:type="paragraph" w:customStyle="1" w:styleId="Titreannexe2">
    <w:name w:val="Titre annexe 2"/>
    <w:basedOn w:val="Normal"/>
    <w:next w:val="Normal"/>
    <w:rsid w:val="00093926"/>
    <w:pPr>
      <w:numPr>
        <w:ilvl w:val="1"/>
        <w:numId w:val="5"/>
      </w:numPr>
      <w:tabs>
        <w:tab w:val="left" w:pos="851"/>
      </w:tabs>
      <w:spacing w:before="480" w:after="240"/>
    </w:pPr>
    <w:rPr>
      <w:b/>
      <w:color w:val="333399"/>
      <w:sz w:val="28"/>
      <w:u w:val="single" w:color="FF9900"/>
    </w:rPr>
  </w:style>
  <w:style w:type="paragraph" w:customStyle="1" w:styleId="Titreannexe3">
    <w:name w:val="Titre annexe 3"/>
    <w:basedOn w:val="Normal"/>
    <w:next w:val="Normal"/>
    <w:rsid w:val="00093926"/>
    <w:pPr>
      <w:numPr>
        <w:ilvl w:val="2"/>
        <w:numId w:val="5"/>
      </w:numPr>
      <w:tabs>
        <w:tab w:val="left" w:pos="964"/>
      </w:tabs>
      <w:spacing w:before="240"/>
    </w:pPr>
    <w:rPr>
      <w:b/>
      <w:i/>
      <w:color w:val="333399"/>
    </w:rPr>
  </w:style>
  <w:style w:type="paragraph" w:styleId="TM1">
    <w:name w:val="toc 1"/>
    <w:basedOn w:val="Normal"/>
    <w:next w:val="Normal"/>
    <w:uiPriority w:val="39"/>
    <w:rsid w:val="00093926"/>
    <w:pPr>
      <w:spacing w:after="0"/>
      <w:ind w:left="0"/>
      <w:jc w:val="left"/>
    </w:pPr>
    <w:rPr>
      <w:b/>
      <w:bCs/>
      <w:iCs/>
      <w:smallCaps/>
      <w:color w:val="auto"/>
      <w:sz w:val="28"/>
      <w:szCs w:val="28"/>
      <w:u w:val="single" w:color="C00000"/>
    </w:rPr>
  </w:style>
  <w:style w:type="paragraph" w:styleId="TM4">
    <w:name w:val="toc 4"/>
    <w:basedOn w:val="Normal"/>
    <w:next w:val="Normal"/>
    <w:uiPriority w:val="39"/>
    <w:rsid w:val="00093926"/>
    <w:pPr>
      <w:spacing w:before="0" w:after="0"/>
      <w:ind w:left="660"/>
      <w:jc w:val="left"/>
    </w:pPr>
    <w:rPr>
      <w:rFonts w:ascii="Arial" w:hAnsi="Arial"/>
      <w:i/>
    </w:rPr>
  </w:style>
  <w:style w:type="character" w:styleId="Numrodepage">
    <w:name w:val="page number"/>
    <w:basedOn w:val="Policepardfaut"/>
    <w:rsid w:val="00093926"/>
  </w:style>
  <w:style w:type="paragraph" w:styleId="TM5">
    <w:name w:val="toc 5"/>
    <w:basedOn w:val="Normal"/>
    <w:next w:val="Normal"/>
    <w:uiPriority w:val="39"/>
    <w:rsid w:val="00093926"/>
    <w:pPr>
      <w:spacing w:before="0" w:after="0"/>
      <w:ind w:left="880"/>
      <w:jc w:val="left"/>
    </w:pPr>
    <w:rPr>
      <w:rFonts w:ascii="Arial" w:hAnsi="Arial"/>
    </w:rPr>
  </w:style>
  <w:style w:type="paragraph" w:styleId="TM6">
    <w:name w:val="toc 6"/>
    <w:basedOn w:val="Normal"/>
    <w:next w:val="Normal"/>
    <w:autoRedefine/>
    <w:uiPriority w:val="39"/>
    <w:rsid w:val="00093926"/>
    <w:pPr>
      <w:spacing w:before="0" w:after="0"/>
      <w:ind w:left="1100"/>
      <w:jc w:val="left"/>
    </w:pPr>
    <w:rPr>
      <w:rFonts w:ascii="Arial" w:hAnsi="Arial"/>
    </w:rPr>
  </w:style>
  <w:style w:type="paragraph" w:styleId="TM7">
    <w:name w:val="toc 7"/>
    <w:basedOn w:val="Normal"/>
    <w:next w:val="Normal"/>
    <w:autoRedefine/>
    <w:uiPriority w:val="39"/>
    <w:rsid w:val="00093926"/>
    <w:pPr>
      <w:spacing w:before="0" w:after="0"/>
      <w:ind w:left="1320"/>
      <w:jc w:val="left"/>
    </w:pPr>
    <w:rPr>
      <w:rFonts w:ascii="Times New Roman" w:hAnsi="Times New Roman"/>
    </w:rPr>
  </w:style>
  <w:style w:type="paragraph" w:styleId="TM8">
    <w:name w:val="toc 8"/>
    <w:basedOn w:val="Normal"/>
    <w:next w:val="Normal"/>
    <w:autoRedefine/>
    <w:uiPriority w:val="39"/>
    <w:rsid w:val="00093926"/>
    <w:pPr>
      <w:spacing w:before="0" w:after="0"/>
      <w:ind w:left="1540"/>
      <w:jc w:val="left"/>
    </w:pPr>
    <w:rPr>
      <w:rFonts w:ascii="Times New Roman" w:hAnsi="Times New Roman"/>
    </w:rPr>
  </w:style>
  <w:style w:type="paragraph" w:styleId="TM9">
    <w:name w:val="toc 9"/>
    <w:basedOn w:val="Normal"/>
    <w:next w:val="Normal"/>
    <w:autoRedefine/>
    <w:uiPriority w:val="39"/>
    <w:rsid w:val="00093926"/>
    <w:pPr>
      <w:spacing w:before="0" w:after="0"/>
      <w:ind w:left="1760"/>
      <w:jc w:val="left"/>
    </w:pPr>
    <w:rPr>
      <w:rFonts w:ascii="Times New Roman" w:hAnsi="Times New Roman"/>
    </w:rPr>
  </w:style>
  <w:style w:type="paragraph" w:styleId="Corpsdetexte">
    <w:name w:val="Body Text"/>
    <w:basedOn w:val="Normal"/>
    <w:link w:val="CorpsdetexteCar"/>
    <w:rsid w:val="00093926"/>
    <w:pPr>
      <w:keepNext w:val="0"/>
      <w:keepLines w:val="0"/>
      <w:suppressAutoHyphens w:val="0"/>
      <w:spacing w:before="0" w:after="240" w:line="120" w:lineRule="atLeast"/>
      <w:ind w:left="0" w:right="0"/>
    </w:pPr>
    <w:rPr>
      <w:b/>
      <w:bCs/>
      <w:color w:val="auto"/>
    </w:rPr>
  </w:style>
  <w:style w:type="character" w:customStyle="1" w:styleId="CorpsdetexteCar">
    <w:name w:val="Corps de texte Car"/>
    <w:basedOn w:val="Policepardfaut"/>
    <w:link w:val="Corpsdetexte"/>
    <w:rsid w:val="00093926"/>
    <w:rPr>
      <w:rFonts w:ascii="Verdana" w:hAnsi="Verdana"/>
      <w:b/>
      <w:bCs/>
      <w:szCs w:val="24"/>
      <w:lang w:eastAsia="fr-FR"/>
    </w:rPr>
  </w:style>
  <w:style w:type="paragraph" w:styleId="Retraitcorpsdetexte">
    <w:name w:val="Body Text Indent"/>
    <w:basedOn w:val="Normal"/>
    <w:link w:val="RetraitcorpsdetexteCar"/>
    <w:rsid w:val="00093926"/>
    <w:pPr>
      <w:keepLines w:val="0"/>
      <w:numPr>
        <w:numId w:val="7"/>
      </w:numPr>
      <w:suppressAutoHyphens w:val="0"/>
      <w:spacing w:before="0" w:after="360"/>
      <w:ind w:right="0"/>
    </w:pPr>
    <w:rPr>
      <w:rFonts w:ascii="Arial" w:hAnsi="Arial"/>
      <w:b/>
      <w:color w:val="000080"/>
    </w:rPr>
  </w:style>
  <w:style w:type="character" w:customStyle="1" w:styleId="RetraitcorpsdetexteCar">
    <w:name w:val="Retrait corps de texte Car"/>
    <w:basedOn w:val="Policepardfaut"/>
    <w:link w:val="Retraitcorpsdetexte"/>
    <w:rsid w:val="00093926"/>
    <w:rPr>
      <w:rFonts w:ascii="Arial" w:hAnsi="Arial"/>
      <w:b/>
      <w:color w:val="000080"/>
      <w:szCs w:val="24"/>
      <w:lang w:eastAsia="fr-FR"/>
    </w:rPr>
  </w:style>
  <w:style w:type="paragraph" w:styleId="Retraitcorpsdetexte2">
    <w:name w:val="Body Text Indent 2"/>
    <w:basedOn w:val="Normal"/>
    <w:link w:val="Retraitcorpsdetexte2Car"/>
    <w:rsid w:val="00093926"/>
    <w:pPr>
      <w:keepLines w:val="0"/>
      <w:numPr>
        <w:numId w:val="10"/>
      </w:numPr>
      <w:suppressAutoHyphens w:val="0"/>
      <w:spacing w:before="0" w:after="240"/>
      <w:ind w:right="0"/>
    </w:pPr>
    <w:rPr>
      <w:rFonts w:ascii="Arial" w:hAnsi="Arial"/>
      <w:color w:val="000080"/>
      <w:sz w:val="24"/>
    </w:rPr>
  </w:style>
  <w:style w:type="character" w:customStyle="1" w:styleId="Retraitcorpsdetexte2Car">
    <w:name w:val="Retrait corps de texte 2 Car"/>
    <w:basedOn w:val="Policepardfaut"/>
    <w:link w:val="Retraitcorpsdetexte2"/>
    <w:rsid w:val="00093926"/>
    <w:rPr>
      <w:rFonts w:ascii="Arial" w:hAnsi="Arial"/>
      <w:color w:val="000080"/>
      <w:sz w:val="24"/>
      <w:szCs w:val="24"/>
      <w:lang w:eastAsia="fr-FR"/>
    </w:rPr>
  </w:style>
  <w:style w:type="character" w:styleId="Lienhypertextesuivivisit">
    <w:name w:val="FollowedHyperlink"/>
    <w:rsid w:val="00093926"/>
    <w:rPr>
      <w:color w:val="800080"/>
      <w:u w:val="single"/>
    </w:rPr>
  </w:style>
  <w:style w:type="paragraph" w:styleId="Normalcentr">
    <w:name w:val="Block Text"/>
    <w:basedOn w:val="Normal"/>
    <w:rsid w:val="00093926"/>
    <w:rPr>
      <w:color w:val="FF0000"/>
    </w:rPr>
  </w:style>
  <w:style w:type="paragraph" w:styleId="Notedebasdepage">
    <w:name w:val="footnote text"/>
    <w:basedOn w:val="Normal"/>
    <w:link w:val="NotedebasdepageCar"/>
    <w:semiHidden/>
    <w:rsid w:val="00093926"/>
    <w:pPr>
      <w:pBdr>
        <w:top w:val="single" w:sz="4" w:space="6" w:color="auto"/>
      </w:pBdr>
      <w:spacing w:line="240" w:lineRule="atLeast"/>
    </w:pPr>
    <w:rPr>
      <w:szCs w:val="20"/>
    </w:rPr>
  </w:style>
  <w:style w:type="character" w:customStyle="1" w:styleId="NotedebasdepageCar">
    <w:name w:val="Note de bas de page Car"/>
    <w:basedOn w:val="Policepardfaut"/>
    <w:link w:val="Notedebasdepage"/>
    <w:semiHidden/>
    <w:rsid w:val="00093926"/>
    <w:rPr>
      <w:rFonts w:ascii="Verdana" w:hAnsi="Verdana"/>
      <w:color w:val="000000"/>
      <w:lang w:eastAsia="fr-FR"/>
    </w:rPr>
  </w:style>
  <w:style w:type="character" w:styleId="Appelnotedebasdep">
    <w:name w:val="footnote reference"/>
    <w:semiHidden/>
    <w:rsid w:val="00093926"/>
    <w:rPr>
      <w:vertAlign w:val="superscript"/>
    </w:rPr>
  </w:style>
  <w:style w:type="paragraph" w:styleId="Corpsdetexte3">
    <w:name w:val="Body Text 3"/>
    <w:basedOn w:val="Normal"/>
    <w:link w:val="Corpsdetexte3Car"/>
    <w:rsid w:val="00093926"/>
    <w:pPr>
      <w:spacing w:before="0" w:after="0"/>
      <w:ind w:left="0"/>
      <w:jc w:val="left"/>
    </w:pPr>
    <w:rPr>
      <w:sz w:val="18"/>
    </w:rPr>
  </w:style>
  <w:style w:type="character" w:customStyle="1" w:styleId="Corpsdetexte3Car">
    <w:name w:val="Corps de texte 3 Car"/>
    <w:basedOn w:val="Policepardfaut"/>
    <w:link w:val="Corpsdetexte3"/>
    <w:rsid w:val="00093926"/>
    <w:rPr>
      <w:rFonts w:ascii="Verdana" w:hAnsi="Verdana"/>
      <w:color w:val="000000"/>
      <w:sz w:val="18"/>
      <w:szCs w:val="24"/>
      <w:lang w:eastAsia="fr-FR"/>
    </w:rPr>
  </w:style>
  <w:style w:type="paragraph" w:customStyle="1" w:styleId="Style1">
    <w:name w:val="Style1"/>
    <w:basedOn w:val="Normal"/>
    <w:rsid w:val="00093926"/>
  </w:style>
  <w:style w:type="paragraph" w:styleId="Notedefin">
    <w:name w:val="endnote text"/>
    <w:basedOn w:val="Normal"/>
    <w:link w:val="NotedefinCar"/>
    <w:semiHidden/>
    <w:rsid w:val="00093926"/>
    <w:rPr>
      <w:szCs w:val="20"/>
    </w:rPr>
  </w:style>
  <w:style w:type="character" w:customStyle="1" w:styleId="NotedefinCar">
    <w:name w:val="Note de fin Car"/>
    <w:basedOn w:val="Policepardfaut"/>
    <w:link w:val="Notedefin"/>
    <w:semiHidden/>
    <w:rsid w:val="00093926"/>
    <w:rPr>
      <w:rFonts w:ascii="Verdana" w:hAnsi="Verdana"/>
      <w:color w:val="000000"/>
      <w:lang w:eastAsia="fr-FR"/>
    </w:rPr>
  </w:style>
  <w:style w:type="character" w:styleId="Appeldenotedefin">
    <w:name w:val="endnote reference"/>
    <w:semiHidden/>
    <w:rsid w:val="00093926"/>
    <w:rPr>
      <w:vertAlign w:val="superscript"/>
    </w:rPr>
  </w:style>
  <w:style w:type="paragraph" w:styleId="Index1">
    <w:name w:val="index 1"/>
    <w:basedOn w:val="Normal"/>
    <w:next w:val="Normal"/>
    <w:autoRedefine/>
    <w:semiHidden/>
    <w:rsid w:val="00093926"/>
    <w:pPr>
      <w:ind w:left="220" w:hanging="220"/>
    </w:pPr>
  </w:style>
  <w:style w:type="paragraph" w:customStyle="1" w:styleId="TitrePropalProjet">
    <w:name w:val="Titre Propal Projet"/>
    <w:basedOn w:val="TitrePropalClient"/>
    <w:next w:val="Normal"/>
    <w:rsid w:val="00093926"/>
    <w:pPr>
      <w:pBdr>
        <w:top w:val="none" w:sz="0" w:space="0" w:color="auto"/>
        <w:bottom w:val="single" w:sz="12" w:space="10" w:color="FF9900"/>
      </w:pBdr>
      <w:jc w:val="right"/>
    </w:pPr>
  </w:style>
  <w:style w:type="paragraph" w:customStyle="1" w:styleId="TitrePropalClient">
    <w:name w:val="Titre Propal Client"/>
    <w:basedOn w:val="Normal"/>
    <w:next w:val="TitrePropalProjet"/>
    <w:rsid w:val="00093926"/>
    <w:pPr>
      <w:pBdr>
        <w:top w:val="single" w:sz="12" w:space="10" w:color="FF9900"/>
      </w:pBdr>
      <w:spacing w:before="720" w:line="360" w:lineRule="exact"/>
      <w:ind w:left="0" w:right="284"/>
    </w:pPr>
    <w:rPr>
      <w:rFonts w:ascii="Arial" w:hAnsi="Arial"/>
      <w:b/>
      <w:smallCaps/>
      <w:color w:val="000080"/>
      <w:spacing w:val="30"/>
      <w:kern w:val="28"/>
      <w:sz w:val="40"/>
    </w:rPr>
  </w:style>
  <w:style w:type="paragraph" w:customStyle="1" w:styleId="DiffusionetRepoduction">
    <w:name w:val="Diffusion et Repoduction"/>
    <w:basedOn w:val="Normal"/>
    <w:next w:val="Normal"/>
    <w:rsid w:val="00093926"/>
    <w:pPr>
      <w:pBdr>
        <w:bottom w:val="single" w:sz="2" w:space="1" w:color="333333"/>
      </w:pBdr>
      <w:spacing w:before="0" w:after="40" w:line="300" w:lineRule="exact"/>
      <w:ind w:left="0" w:right="284"/>
    </w:pPr>
    <w:rPr>
      <w:rFonts w:ascii="Arial" w:hAnsi="Arial"/>
      <w:bCs/>
      <w:i/>
      <w:sz w:val="14"/>
    </w:rPr>
  </w:style>
  <w:style w:type="paragraph" w:customStyle="1" w:styleId="Mentionlgale0">
    <w:name w:val="Mention légale"/>
    <w:basedOn w:val="Normal"/>
    <w:rsid w:val="00093926"/>
    <w:pPr>
      <w:spacing w:before="0" w:after="0"/>
      <w:ind w:left="0" w:right="284"/>
      <w:jc w:val="center"/>
    </w:pPr>
    <w:rPr>
      <w:rFonts w:ascii="Arial" w:hAnsi="Arial"/>
      <w:sz w:val="14"/>
    </w:rPr>
  </w:style>
  <w:style w:type="paragraph" w:customStyle="1" w:styleId="Tabledesmatireplansommaire">
    <w:name w:val="Table des matière/plan/sommaire"/>
    <w:basedOn w:val="Normal"/>
    <w:rsid w:val="00093926"/>
    <w:pPr>
      <w:pageBreakBefore/>
      <w:pBdr>
        <w:top w:val="single" w:sz="6" w:space="7" w:color="FF9900"/>
        <w:bottom w:val="single" w:sz="6" w:space="7" w:color="FF9900"/>
      </w:pBdr>
      <w:spacing w:after="240" w:line="300" w:lineRule="exact"/>
      <w:ind w:left="1985" w:right="1985"/>
      <w:jc w:val="center"/>
    </w:pPr>
    <w:rPr>
      <w:rFonts w:ascii="Arial" w:hAnsi="Arial"/>
      <w:b/>
      <w:smallCaps/>
      <w:color w:val="000080"/>
      <w:spacing w:val="20"/>
      <w:kern w:val="32"/>
      <w:sz w:val="32"/>
    </w:rPr>
  </w:style>
  <w:style w:type="paragraph" w:customStyle="1" w:styleId="Retrait3">
    <w:name w:val="Retrait 3"/>
    <w:basedOn w:val="Normal"/>
    <w:rsid w:val="00093926"/>
    <w:pPr>
      <w:numPr>
        <w:numId w:val="11"/>
      </w:numPr>
      <w:tabs>
        <w:tab w:val="clear" w:pos="3119"/>
        <w:tab w:val="num" w:pos="2835"/>
      </w:tabs>
      <w:spacing w:before="40" w:after="40" w:line="240" w:lineRule="exact"/>
      <w:ind w:left="2835" w:right="284" w:hanging="284"/>
    </w:pPr>
    <w:rPr>
      <w:rFonts w:ascii="Arial" w:hAnsi="Arial"/>
      <w:color w:val="000080"/>
    </w:rPr>
  </w:style>
  <w:style w:type="paragraph" w:customStyle="1" w:styleId="Annexe">
    <w:name w:val="Annexe"/>
    <w:basedOn w:val="Normal"/>
    <w:next w:val="Normal"/>
    <w:rsid w:val="00093926"/>
    <w:pPr>
      <w:pageBreakBefore/>
      <w:pBdr>
        <w:top w:val="single" w:sz="12" w:space="10" w:color="FF9900"/>
        <w:bottom w:val="single" w:sz="12" w:space="10" w:color="FF9900"/>
      </w:pBdr>
      <w:spacing w:before="5040" w:line="360" w:lineRule="auto"/>
      <w:ind w:left="0" w:right="284"/>
      <w:jc w:val="center"/>
    </w:pPr>
    <w:rPr>
      <w:rFonts w:ascii="Arial" w:hAnsi="Arial"/>
      <w:caps/>
      <w:color w:val="000080"/>
      <w:spacing w:val="20"/>
      <w:kern w:val="32"/>
      <w:sz w:val="32"/>
    </w:rPr>
  </w:style>
  <w:style w:type="paragraph" w:customStyle="1" w:styleId="TitreAnnexe">
    <w:name w:val="Titre Annexe"/>
    <w:basedOn w:val="Normal"/>
    <w:rsid w:val="00093926"/>
    <w:pPr>
      <w:pageBreakBefore/>
      <w:numPr>
        <w:numId w:val="8"/>
      </w:numPr>
      <w:pBdr>
        <w:top w:val="single" w:sz="8" w:space="1" w:color="FF9900"/>
        <w:bottom w:val="single" w:sz="8" w:space="1" w:color="FF9900"/>
      </w:pBdr>
      <w:tabs>
        <w:tab w:val="left" w:pos="567"/>
      </w:tabs>
      <w:spacing w:before="600" w:after="240" w:line="300" w:lineRule="exact"/>
      <w:ind w:right="284"/>
      <w:jc w:val="center"/>
    </w:pPr>
    <w:rPr>
      <w:rFonts w:ascii="Arial" w:hAnsi="Arial"/>
      <w:smallCaps/>
      <w:color w:val="000080"/>
      <w:sz w:val="32"/>
    </w:rPr>
  </w:style>
  <w:style w:type="paragraph" w:customStyle="1" w:styleId="RETRAIT4">
    <w:name w:val="RETRAIT 4"/>
    <w:basedOn w:val="Normal"/>
    <w:rsid w:val="00093926"/>
    <w:pPr>
      <w:numPr>
        <w:numId w:val="13"/>
      </w:numPr>
      <w:tabs>
        <w:tab w:val="clear" w:pos="2628"/>
        <w:tab w:val="num" w:pos="3261"/>
      </w:tabs>
      <w:spacing w:line="300" w:lineRule="exact"/>
      <w:ind w:left="3261" w:right="284"/>
    </w:pPr>
    <w:rPr>
      <w:rFonts w:ascii="Arial" w:hAnsi="Arial"/>
      <w:i/>
      <w:color w:val="333399"/>
    </w:rPr>
  </w:style>
  <w:style w:type="paragraph" w:customStyle="1" w:styleId="Tableaucolonne2">
    <w:name w:val="Tableau colonne 2"/>
    <w:basedOn w:val="Normal"/>
    <w:rsid w:val="00093926"/>
    <w:pPr>
      <w:numPr>
        <w:numId w:val="12"/>
      </w:numPr>
      <w:spacing w:before="80" w:after="40" w:line="240" w:lineRule="atLeast"/>
      <w:ind w:right="284"/>
      <w:jc w:val="left"/>
    </w:pPr>
    <w:rPr>
      <w:rFonts w:ascii="Arial" w:hAnsi="Arial"/>
    </w:rPr>
  </w:style>
  <w:style w:type="paragraph" w:customStyle="1" w:styleId="TitrePropositionTechniqueetCommerciale">
    <w:name w:val="Titre Proposition Technique et Commerciale"/>
    <w:basedOn w:val="Normal"/>
    <w:rsid w:val="00093926"/>
    <w:pPr>
      <w:keepNext w:val="0"/>
      <w:suppressAutoHyphens w:val="0"/>
      <w:overflowPunct w:val="0"/>
      <w:autoSpaceDE w:val="0"/>
      <w:autoSpaceDN w:val="0"/>
      <w:adjustRightInd w:val="0"/>
      <w:spacing w:before="360" w:after="360" w:line="300" w:lineRule="atLeast"/>
      <w:ind w:right="284"/>
      <w:jc w:val="center"/>
      <w:textAlignment w:val="baseline"/>
    </w:pPr>
    <w:rPr>
      <w:rFonts w:ascii="Arial" w:hAnsi="Arial" w:cs="Arial"/>
      <w:b/>
      <w:smallCaps/>
      <w:color w:val="000080"/>
      <w:sz w:val="44"/>
      <w:szCs w:val="20"/>
    </w:rPr>
  </w:style>
  <w:style w:type="paragraph" w:customStyle="1" w:styleId="RfrenceVersiondate">
    <w:name w:val="Référence_Version_date"/>
    <w:basedOn w:val="Normal"/>
    <w:rsid w:val="00093926"/>
    <w:pPr>
      <w:keepNext w:val="0"/>
      <w:pBdr>
        <w:top w:val="single" w:sz="2" w:space="1" w:color="333333"/>
      </w:pBdr>
      <w:tabs>
        <w:tab w:val="left" w:pos="4820"/>
        <w:tab w:val="left" w:pos="8505"/>
      </w:tabs>
      <w:suppressAutoHyphens w:val="0"/>
      <w:overflowPunct w:val="0"/>
      <w:autoSpaceDE w:val="0"/>
      <w:autoSpaceDN w:val="0"/>
      <w:adjustRightInd w:val="0"/>
      <w:spacing w:before="60" w:after="40" w:line="300" w:lineRule="atLeast"/>
      <w:ind w:left="0" w:right="284"/>
      <w:textAlignment w:val="baseline"/>
    </w:pPr>
    <w:rPr>
      <w:rFonts w:ascii="Arial" w:hAnsi="Arial"/>
      <w:smallCaps/>
      <w:color w:val="auto"/>
      <w:sz w:val="18"/>
      <w:szCs w:val="20"/>
    </w:rPr>
  </w:style>
  <w:style w:type="paragraph" w:customStyle="1" w:styleId="RvisionVisasetCoordonnesInterlocuteurs">
    <w:name w:val="Révision Visas et Coordonnées Interlocuteurs"/>
    <w:basedOn w:val="Normal"/>
    <w:next w:val="Normal"/>
    <w:rsid w:val="00093926"/>
    <w:pPr>
      <w:pBdr>
        <w:top w:val="single" w:sz="6" w:space="7" w:color="FF9900"/>
        <w:bottom w:val="single" w:sz="6" w:space="7" w:color="FF9900"/>
      </w:pBdr>
      <w:spacing w:after="240" w:line="300" w:lineRule="exact"/>
      <w:ind w:left="1985" w:right="1985"/>
      <w:jc w:val="center"/>
    </w:pPr>
    <w:rPr>
      <w:rFonts w:ascii="Arial" w:hAnsi="Arial"/>
      <w:b/>
      <w:smallCaps/>
      <w:color w:val="000080"/>
      <w:spacing w:val="20"/>
      <w:kern w:val="32"/>
      <w:sz w:val="32"/>
    </w:rPr>
  </w:style>
  <w:style w:type="paragraph" w:customStyle="1" w:styleId="Retourligneretrait1">
    <w:name w:val="Retour ligne retrait 1"/>
    <w:basedOn w:val="Normal"/>
    <w:rsid w:val="00093926"/>
    <w:pPr>
      <w:keepNext w:val="0"/>
      <w:suppressAutoHyphens w:val="0"/>
      <w:overflowPunct w:val="0"/>
      <w:autoSpaceDE w:val="0"/>
      <w:autoSpaceDN w:val="0"/>
      <w:adjustRightInd w:val="0"/>
      <w:spacing w:before="0" w:after="0" w:line="320" w:lineRule="exact"/>
      <w:ind w:left="1560" w:right="284"/>
      <w:textAlignment w:val="baseline"/>
    </w:pPr>
    <w:rPr>
      <w:rFonts w:ascii="Arial" w:hAnsi="Arial"/>
      <w:color w:val="000080"/>
      <w:szCs w:val="20"/>
    </w:rPr>
  </w:style>
  <w:style w:type="paragraph" w:customStyle="1" w:styleId="Retourligneretrait2">
    <w:name w:val="Retour ligne retrait 2"/>
    <w:basedOn w:val="Normal"/>
    <w:rsid w:val="00093926"/>
    <w:pPr>
      <w:keepNext w:val="0"/>
      <w:suppressAutoHyphens w:val="0"/>
      <w:overflowPunct w:val="0"/>
      <w:autoSpaceDE w:val="0"/>
      <w:autoSpaceDN w:val="0"/>
      <w:adjustRightInd w:val="0"/>
      <w:spacing w:before="80" w:after="80" w:line="240" w:lineRule="exact"/>
      <w:ind w:left="2127" w:right="0"/>
      <w:textAlignment w:val="baseline"/>
    </w:pPr>
    <w:rPr>
      <w:rFonts w:ascii="Arial" w:hAnsi="Arial"/>
      <w:color w:val="000080"/>
      <w:szCs w:val="20"/>
    </w:rPr>
  </w:style>
  <w:style w:type="paragraph" w:customStyle="1" w:styleId="Retourligneretrait3">
    <w:name w:val="Retour ligne retrait 3"/>
    <w:basedOn w:val="Normal"/>
    <w:rsid w:val="00093926"/>
    <w:pPr>
      <w:keepNext w:val="0"/>
      <w:suppressAutoHyphens w:val="0"/>
      <w:overflowPunct w:val="0"/>
      <w:autoSpaceDE w:val="0"/>
      <w:autoSpaceDN w:val="0"/>
      <w:adjustRightInd w:val="0"/>
      <w:spacing w:before="40" w:after="40" w:line="240" w:lineRule="exact"/>
      <w:ind w:left="2835" w:right="284"/>
      <w:textAlignment w:val="baseline"/>
    </w:pPr>
    <w:rPr>
      <w:rFonts w:ascii="Arial" w:hAnsi="Arial"/>
      <w:color w:val="000080"/>
      <w:szCs w:val="20"/>
    </w:rPr>
  </w:style>
  <w:style w:type="paragraph" w:customStyle="1" w:styleId="Retourligneretrait4">
    <w:name w:val="Retour ligne retrait 4"/>
    <w:basedOn w:val="Retourligneretrait3"/>
    <w:rsid w:val="00093926"/>
    <w:pPr>
      <w:spacing w:before="0" w:after="0"/>
      <w:ind w:left="3261"/>
    </w:pPr>
    <w:rPr>
      <w:i/>
    </w:rPr>
  </w:style>
  <w:style w:type="paragraph" w:customStyle="1" w:styleId="Retraitnumrot">
    <w:name w:val="Retrait numéroté"/>
    <w:basedOn w:val="Normal"/>
    <w:rsid w:val="00093926"/>
    <w:pPr>
      <w:keepNext w:val="0"/>
      <w:numPr>
        <w:numId w:val="9"/>
      </w:numPr>
      <w:tabs>
        <w:tab w:val="num" w:pos="1985"/>
      </w:tabs>
      <w:suppressAutoHyphens w:val="0"/>
      <w:overflowPunct w:val="0"/>
      <w:autoSpaceDE w:val="0"/>
      <w:autoSpaceDN w:val="0"/>
      <w:adjustRightInd w:val="0"/>
      <w:spacing w:line="300" w:lineRule="atLeast"/>
      <w:ind w:left="1985" w:right="284" w:hanging="284"/>
      <w:textAlignment w:val="baseline"/>
    </w:pPr>
    <w:rPr>
      <w:rFonts w:ascii="Arial" w:hAnsi="Arial"/>
      <w:color w:val="auto"/>
      <w:szCs w:val="20"/>
    </w:rPr>
  </w:style>
  <w:style w:type="paragraph" w:customStyle="1" w:styleId="Retourligneretraitnumrot">
    <w:name w:val="Retour ligne retrait numéroté"/>
    <w:basedOn w:val="Normal"/>
    <w:rsid w:val="00093926"/>
    <w:pPr>
      <w:keepNext w:val="0"/>
      <w:suppressAutoHyphens w:val="0"/>
      <w:overflowPunct w:val="0"/>
      <w:autoSpaceDE w:val="0"/>
      <w:autoSpaceDN w:val="0"/>
      <w:adjustRightInd w:val="0"/>
      <w:spacing w:line="300" w:lineRule="atLeast"/>
      <w:ind w:left="1985" w:right="284"/>
      <w:textAlignment w:val="baseline"/>
    </w:pPr>
    <w:rPr>
      <w:rFonts w:ascii="Arial" w:hAnsi="Arial"/>
      <w:color w:val="auto"/>
      <w:szCs w:val="20"/>
    </w:rPr>
  </w:style>
  <w:style w:type="paragraph" w:customStyle="1" w:styleId="Retourligneretraittableau">
    <w:name w:val="Retour ligne retrait tableau"/>
    <w:basedOn w:val="Tableaucolonne2"/>
    <w:rsid w:val="00093926"/>
    <w:pPr>
      <w:numPr>
        <w:numId w:val="0"/>
      </w:numPr>
      <w:spacing w:before="0" w:after="0"/>
      <w:ind w:left="561" w:right="567"/>
    </w:pPr>
    <w:rPr>
      <w:rFonts w:ascii="Helvetica" w:hAnsi="Helvetica"/>
    </w:rPr>
  </w:style>
  <w:style w:type="paragraph" w:customStyle="1" w:styleId="NormalGrasital">
    <w:name w:val="Normal Gras ital"/>
    <w:basedOn w:val="Normal"/>
    <w:rsid w:val="00093926"/>
    <w:pPr>
      <w:keepNext w:val="0"/>
      <w:keepLines w:val="0"/>
      <w:pBdr>
        <w:top w:val="single" w:sz="4" w:space="1" w:color="FF9900"/>
      </w:pBdr>
      <w:spacing w:before="360" w:line="300" w:lineRule="exact"/>
      <w:ind w:left="993" w:right="284"/>
    </w:pPr>
    <w:rPr>
      <w:b/>
      <w:bCs/>
      <w:i/>
      <w:iCs/>
    </w:rPr>
  </w:style>
  <w:style w:type="paragraph" w:styleId="Retraitnormal">
    <w:name w:val="Normal Indent"/>
    <w:basedOn w:val="Normal"/>
    <w:rsid w:val="00093926"/>
    <w:pPr>
      <w:numPr>
        <w:numId w:val="14"/>
      </w:numPr>
    </w:pPr>
  </w:style>
  <w:style w:type="paragraph" w:styleId="Textedebulles">
    <w:name w:val="Balloon Text"/>
    <w:basedOn w:val="Normal"/>
    <w:link w:val="TextedebullesCar"/>
    <w:semiHidden/>
    <w:rsid w:val="00093926"/>
    <w:rPr>
      <w:rFonts w:ascii="Tahoma" w:hAnsi="Tahoma" w:cs="Tahoma"/>
      <w:sz w:val="16"/>
      <w:szCs w:val="16"/>
    </w:rPr>
  </w:style>
  <w:style w:type="character" w:customStyle="1" w:styleId="TextedebullesCar">
    <w:name w:val="Texte de bulles Car"/>
    <w:basedOn w:val="Policepardfaut"/>
    <w:link w:val="Textedebulles"/>
    <w:semiHidden/>
    <w:rsid w:val="00093926"/>
    <w:rPr>
      <w:rFonts w:ascii="Tahoma" w:hAnsi="Tahoma" w:cs="Tahoma"/>
      <w:color w:val="000000"/>
      <w:sz w:val="16"/>
      <w:szCs w:val="16"/>
      <w:lang w:eastAsia="fr-FR"/>
    </w:rPr>
  </w:style>
  <w:style w:type="paragraph" w:styleId="Retraitcorpsdetexte3">
    <w:name w:val="Body Text Indent 3"/>
    <w:basedOn w:val="Normal"/>
    <w:link w:val="Retraitcorpsdetexte3Car"/>
    <w:rsid w:val="00093926"/>
    <w:pPr>
      <w:ind w:left="283"/>
    </w:pPr>
    <w:rPr>
      <w:sz w:val="16"/>
      <w:szCs w:val="16"/>
    </w:rPr>
  </w:style>
  <w:style w:type="character" w:customStyle="1" w:styleId="Retraitcorpsdetexte3Car">
    <w:name w:val="Retrait corps de texte 3 Car"/>
    <w:basedOn w:val="Policepardfaut"/>
    <w:link w:val="Retraitcorpsdetexte3"/>
    <w:rsid w:val="00093926"/>
    <w:rPr>
      <w:rFonts w:ascii="Verdana" w:hAnsi="Verdana"/>
      <w:color w:val="000000"/>
      <w:sz w:val="16"/>
      <w:szCs w:val="16"/>
      <w:lang w:eastAsia="fr-FR"/>
    </w:rPr>
  </w:style>
  <w:style w:type="paragraph" w:styleId="NormalWeb">
    <w:name w:val="Normal (Web)"/>
    <w:basedOn w:val="Normal"/>
    <w:uiPriority w:val="99"/>
    <w:rsid w:val="00093926"/>
    <w:pPr>
      <w:keepNext w:val="0"/>
      <w:keepLines w:val="0"/>
      <w:suppressAutoHyphens w:val="0"/>
      <w:spacing w:before="100" w:beforeAutospacing="1" w:after="100" w:afterAutospacing="1"/>
      <w:ind w:left="0" w:right="0"/>
      <w:jc w:val="left"/>
    </w:pPr>
    <w:rPr>
      <w:rFonts w:ascii="Times New Roman" w:hAnsi="Times New Roman"/>
      <w:color w:val="auto"/>
      <w:sz w:val="24"/>
    </w:rPr>
  </w:style>
  <w:style w:type="character" w:customStyle="1" w:styleId="Retrait1Car">
    <w:name w:val="Retrait 1 Car"/>
    <w:rsid w:val="00093926"/>
    <w:rPr>
      <w:rFonts w:ascii="CG Omega" w:hAnsi="CG Omega"/>
      <w:bCs/>
      <w:color w:val="000080"/>
      <w:sz w:val="22"/>
      <w:szCs w:val="24"/>
      <w:lang w:val="fr-FR" w:eastAsia="fr-FR" w:bidi="ar-SA"/>
    </w:rPr>
  </w:style>
  <w:style w:type="character" w:customStyle="1" w:styleId="Retrait2Car">
    <w:name w:val="Retrait 2 Car"/>
    <w:link w:val="Retrait2"/>
    <w:rsid w:val="007E179F"/>
    <w:rPr>
      <w:rFonts w:ascii="Verdana" w:hAnsi="Verdana"/>
      <w:i/>
      <w:sz w:val="18"/>
      <w:szCs w:val="24"/>
      <w:lang w:eastAsia="fr-FR"/>
    </w:rPr>
  </w:style>
  <w:style w:type="table" w:styleId="Grilledutableau">
    <w:name w:val="Table Grid"/>
    <w:basedOn w:val="TableauNormal"/>
    <w:rsid w:val="00093926"/>
    <w:pPr>
      <w:keepNext/>
      <w:keepLines/>
      <w:suppressAutoHyphens/>
      <w:spacing w:before="120" w:after="400"/>
      <w:ind w:left="851" w:right="-284"/>
      <w:jc w:val="both"/>
    </w:pPr>
    <w:rPr>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ronymeHTML">
    <w:name w:val="HTML Acronym"/>
    <w:basedOn w:val="Policepardfaut"/>
    <w:rsid w:val="00093926"/>
  </w:style>
  <w:style w:type="character" w:styleId="Marquedecommentaire">
    <w:name w:val="annotation reference"/>
    <w:rsid w:val="00093926"/>
    <w:rPr>
      <w:sz w:val="16"/>
      <w:szCs w:val="16"/>
    </w:rPr>
  </w:style>
  <w:style w:type="paragraph" w:styleId="Commentaire">
    <w:name w:val="annotation text"/>
    <w:basedOn w:val="Normal"/>
    <w:link w:val="CommentaireCar"/>
    <w:rsid w:val="00093926"/>
    <w:pPr>
      <w:spacing w:after="400"/>
    </w:pPr>
    <w:rPr>
      <w:rFonts w:ascii="CG Omega" w:hAnsi="CG Omega"/>
      <w:szCs w:val="20"/>
    </w:rPr>
  </w:style>
  <w:style w:type="character" w:customStyle="1" w:styleId="CommentaireCar">
    <w:name w:val="Commentaire Car"/>
    <w:basedOn w:val="Policepardfaut"/>
    <w:link w:val="Commentaire"/>
    <w:rsid w:val="00093926"/>
    <w:rPr>
      <w:rFonts w:ascii="CG Omega" w:hAnsi="CG Omega"/>
      <w:color w:val="000000"/>
      <w:lang w:eastAsia="fr-FR"/>
    </w:rPr>
  </w:style>
  <w:style w:type="paragraph" w:styleId="Objetducommentaire">
    <w:name w:val="annotation subject"/>
    <w:basedOn w:val="Commentaire"/>
    <w:next w:val="Commentaire"/>
    <w:link w:val="ObjetducommentaireCar"/>
    <w:rsid w:val="00093926"/>
    <w:rPr>
      <w:b/>
      <w:bCs/>
    </w:rPr>
  </w:style>
  <w:style w:type="character" w:customStyle="1" w:styleId="ObjetducommentaireCar">
    <w:name w:val="Objet du commentaire Car"/>
    <w:basedOn w:val="CommentaireCar"/>
    <w:link w:val="Objetducommentaire"/>
    <w:rsid w:val="00093926"/>
    <w:rPr>
      <w:rFonts w:ascii="CG Omega" w:hAnsi="CG Omega"/>
      <w:b/>
      <w:bCs/>
      <w:color w:val="000000"/>
      <w:lang w:eastAsia="fr-FR"/>
    </w:rPr>
  </w:style>
  <w:style w:type="paragraph" w:styleId="Rvision">
    <w:name w:val="Revision"/>
    <w:hidden/>
    <w:uiPriority w:val="99"/>
    <w:semiHidden/>
    <w:rsid w:val="00093926"/>
    <w:rPr>
      <w:rFonts w:ascii="Verdana" w:hAnsi="Verdana"/>
      <w:color w:val="000000"/>
      <w:szCs w:val="24"/>
      <w:lang w:eastAsia="fr-FR"/>
    </w:rPr>
  </w:style>
  <w:style w:type="paragraph" w:styleId="Paragraphedeliste">
    <w:name w:val="List Paragraph"/>
    <w:basedOn w:val="Normal"/>
    <w:uiPriority w:val="34"/>
    <w:qFormat/>
    <w:rsid w:val="00D21F7D"/>
    <w:pPr>
      <w:ind w:left="720"/>
      <w:contextualSpacing/>
    </w:pPr>
  </w:style>
  <w:style w:type="character" w:customStyle="1" w:styleId="Aucun">
    <w:name w:val="Aucun"/>
    <w:rsid w:val="00995435"/>
  </w:style>
  <w:style w:type="paragraph" w:customStyle="1" w:styleId="Corps">
    <w:name w:val="Corps"/>
    <w:rsid w:val="001145E5"/>
    <w:pPr>
      <w:pBdr>
        <w:top w:val="nil"/>
        <w:left w:val="nil"/>
        <w:bottom w:val="nil"/>
        <w:right w:val="nil"/>
        <w:between w:val="nil"/>
        <w:bar w:val="nil"/>
      </w:pBdr>
    </w:pPr>
    <w:rPr>
      <w:rFonts w:eastAsia="Arial Unicode MS" w:cs="Arial Unicode MS"/>
      <w:color w:val="000000"/>
      <w:sz w:val="24"/>
      <w:szCs w:val="24"/>
      <w:u w:color="000000"/>
      <w:bdr w:val="nil"/>
      <w:lang w:eastAsia="fr-FR"/>
    </w:rPr>
  </w:style>
  <w:style w:type="paragraph" w:styleId="Titre">
    <w:name w:val="Title"/>
    <w:basedOn w:val="Normal"/>
    <w:next w:val="Normal"/>
    <w:link w:val="TitreCar"/>
    <w:qFormat/>
    <w:rsid w:val="004B2FCA"/>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rsid w:val="004B2FCA"/>
    <w:rPr>
      <w:rFonts w:asciiTheme="majorHAnsi" w:eastAsiaTheme="majorEastAsia" w:hAnsiTheme="majorHAnsi" w:cstheme="majorBidi"/>
      <w:spacing w:val="-10"/>
      <w:kern w:val="28"/>
      <w:sz w:val="56"/>
      <w:szCs w:val="56"/>
      <w:lang w:eastAsia="fr-FR"/>
    </w:rPr>
  </w:style>
  <w:style w:type="character" w:styleId="Mentionnonrsolue">
    <w:name w:val="Unresolved Mention"/>
    <w:basedOn w:val="Policepardfaut"/>
    <w:uiPriority w:val="99"/>
    <w:semiHidden/>
    <w:unhideWhenUsed/>
    <w:rsid w:val="004A7A4A"/>
    <w:rPr>
      <w:color w:val="605E5C"/>
      <w:shd w:val="clear" w:color="auto" w:fill="E1DFDD"/>
    </w:rPr>
  </w:style>
  <w:style w:type="character" w:styleId="Accentuation">
    <w:name w:val="Emphasis"/>
    <w:basedOn w:val="Policepardfaut"/>
    <w:uiPriority w:val="20"/>
    <w:qFormat/>
    <w:rsid w:val="00C560CE"/>
    <w:rPr>
      <w:i/>
      <w:iCs/>
    </w:rPr>
  </w:style>
  <w:style w:type="character" w:styleId="CodeHTML">
    <w:name w:val="HTML Code"/>
    <w:basedOn w:val="Policepardfaut"/>
    <w:uiPriority w:val="99"/>
    <w:semiHidden/>
    <w:unhideWhenUsed/>
    <w:rsid w:val="003626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3906">
      <w:bodyDiv w:val="1"/>
      <w:marLeft w:val="0"/>
      <w:marRight w:val="0"/>
      <w:marTop w:val="0"/>
      <w:marBottom w:val="0"/>
      <w:divBdr>
        <w:top w:val="none" w:sz="0" w:space="0" w:color="auto"/>
        <w:left w:val="none" w:sz="0" w:space="0" w:color="auto"/>
        <w:bottom w:val="none" w:sz="0" w:space="0" w:color="auto"/>
        <w:right w:val="none" w:sz="0" w:space="0" w:color="auto"/>
      </w:divBdr>
    </w:div>
    <w:div w:id="17585562">
      <w:bodyDiv w:val="1"/>
      <w:marLeft w:val="0"/>
      <w:marRight w:val="0"/>
      <w:marTop w:val="0"/>
      <w:marBottom w:val="0"/>
      <w:divBdr>
        <w:top w:val="none" w:sz="0" w:space="0" w:color="auto"/>
        <w:left w:val="none" w:sz="0" w:space="0" w:color="auto"/>
        <w:bottom w:val="none" w:sz="0" w:space="0" w:color="auto"/>
        <w:right w:val="none" w:sz="0" w:space="0" w:color="auto"/>
      </w:divBdr>
    </w:div>
    <w:div w:id="23873537">
      <w:bodyDiv w:val="1"/>
      <w:marLeft w:val="0"/>
      <w:marRight w:val="0"/>
      <w:marTop w:val="0"/>
      <w:marBottom w:val="0"/>
      <w:divBdr>
        <w:top w:val="none" w:sz="0" w:space="0" w:color="auto"/>
        <w:left w:val="none" w:sz="0" w:space="0" w:color="auto"/>
        <w:bottom w:val="none" w:sz="0" w:space="0" w:color="auto"/>
        <w:right w:val="none" w:sz="0" w:space="0" w:color="auto"/>
      </w:divBdr>
    </w:div>
    <w:div w:id="24716608">
      <w:bodyDiv w:val="1"/>
      <w:marLeft w:val="0"/>
      <w:marRight w:val="0"/>
      <w:marTop w:val="0"/>
      <w:marBottom w:val="0"/>
      <w:divBdr>
        <w:top w:val="none" w:sz="0" w:space="0" w:color="auto"/>
        <w:left w:val="none" w:sz="0" w:space="0" w:color="auto"/>
        <w:bottom w:val="none" w:sz="0" w:space="0" w:color="auto"/>
        <w:right w:val="none" w:sz="0" w:space="0" w:color="auto"/>
      </w:divBdr>
    </w:div>
    <w:div w:id="25110081">
      <w:bodyDiv w:val="1"/>
      <w:marLeft w:val="0"/>
      <w:marRight w:val="0"/>
      <w:marTop w:val="0"/>
      <w:marBottom w:val="0"/>
      <w:divBdr>
        <w:top w:val="none" w:sz="0" w:space="0" w:color="auto"/>
        <w:left w:val="none" w:sz="0" w:space="0" w:color="auto"/>
        <w:bottom w:val="none" w:sz="0" w:space="0" w:color="auto"/>
        <w:right w:val="none" w:sz="0" w:space="0" w:color="auto"/>
      </w:divBdr>
    </w:div>
    <w:div w:id="29186101">
      <w:bodyDiv w:val="1"/>
      <w:marLeft w:val="0"/>
      <w:marRight w:val="0"/>
      <w:marTop w:val="0"/>
      <w:marBottom w:val="0"/>
      <w:divBdr>
        <w:top w:val="none" w:sz="0" w:space="0" w:color="auto"/>
        <w:left w:val="none" w:sz="0" w:space="0" w:color="auto"/>
        <w:bottom w:val="none" w:sz="0" w:space="0" w:color="auto"/>
        <w:right w:val="none" w:sz="0" w:space="0" w:color="auto"/>
      </w:divBdr>
      <w:divsChild>
        <w:div w:id="850946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36775">
      <w:bodyDiv w:val="1"/>
      <w:marLeft w:val="0"/>
      <w:marRight w:val="0"/>
      <w:marTop w:val="0"/>
      <w:marBottom w:val="0"/>
      <w:divBdr>
        <w:top w:val="none" w:sz="0" w:space="0" w:color="auto"/>
        <w:left w:val="none" w:sz="0" w:space="0" w:color="auto"/>
        <w:bottom w:val="none" w:sz="0" w:space="0" w:color="auto"/>
        <w:right w:val="none" w:sz="0" w:space="0" w:color="auto"/>
      </w:divBdr>
    </w:div>
    <w:div w:id="53358298">
      <w:bodyDiv w:val="1"/>
      <w:marLeft w:val="0"/>
      <w:marRight w:val="0"/>
      <w:marTop w:val="0"/>
      <w:marBottom w:val="0"/>
      <w:divBdr>
        <w:top w:val="none" w:sz="0" w:space="0" w:color="auto"/>
        <w:left w:val="none" w:sz="0" w:space="0" w:color="auto"/>
        <w:bottom w:val="none" w:sz="0" w:space="0" w:color="auto"/>
        <w:right w:val="none" w:sz="0" w:space="0" w:color="auto"/>
      </w:divBdr>
    </w:div>
    <w:div w:id="72237488">
      <w:bodyDiv w:val="1"/>
      <w:marLeft w:val="0"/>
      <w:marRight w:val="0"/>
      <w:marTop w:val="0"/>
      <w:marBottom w:val="0"/>
      <w:divBdr>
        <w:top w:val="none" w:sz="0" w:space="0" w:color="auto"/>
        <w:left w:val="none" w:sz="0" w:space="0" w:color="auto"/>
        <w:bottom w:val="none" w:sz="0" w:space="0" w:color="auto"/>
        <w:right w:val="none" w:sz="0" w:space="0" w:color="auto"/>
      </w:divBdr>
    </w:div>
    <w:div w:id="72776932">
      <w:bodyDiv w:val="1"/>
      <w:marLeft w:val="0"/>
      <w:marRight w:val="0"/>
      <w:marTop w:val="0"/>
      <w:marBottom w:val="0"/>
      <w:divBdr>
        <w:top w:val="none" w:sz="0" w:space="0" w:color="auto"/>
        <w:left w:val="none" w:sz="0" w:space="0" w:color="auto"/>
        <w:bottom w:val="none" w:sz="0" w:space="0" w:color="auto"/>
        <w:right w:val="none" w:sz="0" w:space="0" w:color="auto"/>
      </w:divBdr>
    </w:div>
    <w:div w:id="76170716">
      <w:bodyDiv w:val="1"/>
      <w:marLeft w:val="0"/>
      <w:marRight w:val="0"/>
      <w:marTop w:val="0"/>
      <w:marBottom w:val="0"/>
      <w:divBdr>
        <w:top w:val="none" w:sz="0" w:space="0" w:color="auto"/>
        <w:left w:val="none" w:sz="0" w:space="0" w:color="auto"/>
        <w:bottom w:val="none" w:sz="0" w:space="0" w:color="auto"/>
        <w:right w:val="none" w:sz="0" w:space="0" w:color="auto"/>
      </w:divBdr>
    </w:div>
    <w:div w:id="88552053">
      <w:bodyDiv w:val="1"/>
      <w:marLeft w:val="0"/>
      <w:marRight w:val="0"/>
      <w:marTop w:val="0"/>
      <w:marBottom w:val="0"/>
      <w:divBdr>
        <w:top w:val="none" w:sz="0" w:space="0" w:color="auto"/>
        <w:left w:val="none" w:sz="0" w:space="0" w:color="auto"/>
        <w:bottom w:val="none" w:sz="0" w:space="0" w:color="auto"/>
        <w:right w:val="none" w:sz="0" w:space="0" w:color="auto"/>
      </w:divBdr>
    </w:div>
    <w:div w:id="90244991">
      <w:bodyDiv w:val="1"/>
      <w:marLeft w:val="0"/>
      <w:marRight w:val="0"/>
      <w:marTop w:val="0"/>
      <w:marBottom w:val="0"/>
      <w:divBdr>
        <w:top w:val="none" w:sz="0" w:space="0" w:color="auto"/>
        <w:left w:val="none" w:sz="0" w:space="0" w:color="auto"/>
        <w:bottom w:val="none" w:sz="0" w:space="0" w:color="auto"/>
        <w:right w:val="none" w:sz="0" w:space="0" w:color="auto"/>
      </w:divBdr>
    </w:div>
    <w:div w:id="96876767">
      <w:bodyDiv w:val="1"/>
      <w:marLeft w:val="0"/>
      <w:marRight w:val="0"/>
      <w:marTop w:val="0"/>
      <w:marBottom w:val="0"/>
      <w:divBdr>
        <w:top w:val="none" w:sz="0" w:space="0" w:color="auto"/>
        <w:left w:val="none" w:sz="0" w:space="0" w:color="auto"/>
        <w:bottom w:val="none" w:sz="0" w:space="0" w:color="auto"/>
        <w:right w:val="none" w:sz="0" w:space="0" w:color="auto"/>
      </w:divBdr>
    </w:div>
    <w:div w:id="96952449">
      <w:bodyDiv w:val="1"/>
      <w:marLeft w:val="0"/>
      <w:marRight w:val="0"/>
      <w:marTop w:val="0"/>
      <w:marBottom w:val="0"/>
      <w:divBdr>
        <w:top w:val="none" w:sz="0" w:space="0" w:color="auto"/>
        <w:left w:val="none" w:sz="0" w:space="0" w:color="auto"/>
        <w:bottom w:val="none" w:sz="0" w:space="0" w:color="auto"/>
        <w:right w:val="none" w:sz="0" w:space="0" w:color="auto"/>
      </w:divBdr>
    </w:div>
    <w:div w:id="115611147">
      <w:bodyDiv w:val="1"/>
      <w:marLeft w:val="0"/>
      <w:marRight w:val="0"/>
      <w:marTop w:val="0"/>
      <w:marBottom w:val="0"/>
      <w:divBdr>
        <w:top w:val="none" w:sz="0" w:space="0" w:color="auto"/>
        <w:left w:val="none" w:sz="0" w:space="0" w:color="auto"/>
        <w:bottom w:val="none" w:sz="0" w:space="0" w:color="auto"/>
        <w:right w:val="none" w:sz="0" w:space="0" w:color="auto"/>
      </w:divBdr>
    </w:div>
    <w:div w:id="116336325">
      <w:bodyDiv w:val="1"/>
      <w:marLeft w:val="0"/>
      <w:marRight w:val="0"/>
      <w:marTop w:val="0"/>
      <w:marBottom w:val="0"/>
      <w:divBdr>
        <w:top w:val="none" w:sz="0" w:space="0" w:color="auto"/>
        <w:left w:val="none" w:sz="0" w:space="0" w:color="auto"/>
        <w:bottom w:val="none" w:sz="0" w:space="0" w:color="auto"/>
        <w:right w:val="none" w:sz="0" w:space="0" w:color="auto"/>
      </w:divBdr>
    </w:div>
    <w:div w:id="129633630">
      <w:bodyDiv w:val="1"/>
      <w:marLeft w:val="0"/>
      <w:marRight w:val="0"/>
      <w:marTop w:val="0"/>
      <w:marBottom w:val="0"/>
      <w:divBdr>
        <w:top w:val="none" w:sz="0" w:space="0" w:color="auto"/>
        <w:left w:val="none" w:sz="0" w:space="0" w:color="auto"/>
        <w:bottom w:val="none" w:sz="0" w:space="0" w:color="auto"/>
        <w:right w:val="none" w:sz="0" w:space="0" w:color="auto"/>
      </w:divBdr>
    </w:div>
    <w:div w:id="130287652">
      <w:bodyDiv w:val="1"/>
      <w:marLeft w:val="0"/>
      <w:marRight w:val="0"/>
      <w:marTop w:val="0"/>
      <w:marBottom w:val="0"/>
      <w:divBdr>
        <w:top w:val="none" w:sz="0" w:space="0" w:color="auto"/>
        <w:left w:val="none" w:sz="0" w:space="0" w:color="auto"/>
        <w:bottom w:val="none" w:sz="0" w:space="0" w:color="auto"/>
        <w:right w:val="none" w:sz="0" w:space="0" w:color="auto"/>
      </w:divBdr>
    </w:div>
    <w:div w:id="140509772">
      <w:bodyDiv w:val="1"/>
      <w:marLeft w:val="0"/>
      <w:marRight w:val="0"/>
      <w:marTop w:val="0"/>
      <w:marBottom w:val="0"/>
      <w:divBdr>
        <w:top w:val="none" w:sz="0" w:space="0" w:color="auto"/>
        <w:left w:val="none" w:sz="0" w:space="0" w:color="auto"/>
        <w:bottom w:val="none" w:sz="0" w:space="0" w:color="auto"/>
        <w:right w:val="none" w:sz="0" w:space="0" w:color="auto"/>
      </w:divBdr>
    </w:div>
    <w:div w:id="141433460">
      <w:bodyDiv w:val="1"/>
      <w:marLeft w:val="0"/>
      <w:marRight w:val="0"/>
      <w:marTop w:val="0"/>
      <w:marBottom w:val="0"/>
      <w:divBdr>
        <w:top w:val="none" w:sz="0" w:space="0" w:color="auto"/>
        <w:left w:val="none" w:sz="0" w:space="0" w:color="auto"/>
        <w:bottom w:val="none" w:sz="0" w:space="0" w:color="auto"/>
        <w:right w:val="none" w:sz="0" w:space="0" w:color="auto"/>
      </w:divBdr>
    </w:div>
    <w:div w:id="150560394">
      <w:bodyDiv w:val="1"/>
      <w:marLeft w:val="0"/>
      <w:marRight w:val="0"/>
      <w:marTop w:val="0"/>
      <w:marBottom w:val="0"/>
      <w:divBdr>
        <w:top w:val="none" w:sz="0" w:space="0" w:color="auto"/>
        <w:left w:val="none" w:sz="0" w:space="0" w:color="auto"/>
        <w:bottom w:val="none" w:sz="0" w:space="0" w:color="auto"/>
        <w:right w:val="none" w:sz="0" w:space="0" w:color="auto"/>
      </w:divBdr>
    </w:div>
    <w:div w:id="157623859">
      <w:bodyDiv w:val="1"/>
      <w:marLeft w:val="0"/>
      <w:marRight w:val="0"/>
      <w:marTop w:val="0"/>
      <w:marBottom w:val="0"/>
      <w:divBdr>
        <w:top w:val="none" w:sz="0" w:space="0" w:color="auto"/>
        <w:left w:val="none" w:sz="0" w:space="0" w:color="auto"/>
        <w:bottom w:val="none" w:sz="0" w:space="0" w:color="auto"/>
        <w:right w:val="none" w:sz="0" w:space="0" w:color="auto"/>
      </w:divBdr>
    </w:div>
    <w:div w:id="180095923">
      <w:bodyDiv w:val="1"/>
      <w:marLeft w:val="0"/>
      <w:marRight w:val="0"/>
      <w:marTop w:val="0"/>
      <w:marBottom w:val="0"/>
      <w:divBdr>
        <w:top w:val="none" w:sz="0" w:space="0" w:color="auto"/>
        <w:left w:val="none" w:sz="0" w:space="0" w:color="auto"/>
        <w:bottom w:val="none" w:sz="0" w:space="0" w:color="auto"/>
        <w:right w:val="none" w:sz="0" w:space="0" w:color="auto"/>
      </w:divBdr>
    </w:div>
    <w:div w:id="191967185">
      <w:bodyDiv w:val="1"/>
      <w:marLeft w:val="0"/>
      <w:marRight w:val="0"/>
      <w:marTop w:val="0"/>
      <w:marBottom w:val="0"/>
      <w:divBdr>
        <w:top w:val="none" w:sz="0" w:space="0" w:color="auto"/>
        <w:left w:val="none" w:sz="0" w:space="0" w:color="auto"/>
        <w:bottom w:val="none" w:sz="0" w:space="0" w:color="auto"/>
        <w:right w:val="none" w:sz="0" w:space="0" w:color="auto"/>
      </w:divBdr>
    </w:div>
    <w:div w:id="208808716">
      <w:bodyDiv w:val="1"/>
      <w:marLeft w:val="0"/>
      <w:marRight w:val="0"/>
      <w:marTop w:val="0"/>
      <w:marBottom w:val="0"/>
      <w:divBdr>
        <w:top w:val="none" w:sz="0" w:space="0" w:color="auto"/>
        <w:left w:val="none" w:sz="0" w:space="0" w:color="auto"/>
        <w:bottom w:val="none" w:sz="0" w:space="0" w:color="auto"/>
        <w:right w:val="none" w:sz="0" w:space="0" w:color="auto"/>
      </w:divBdr>
    </w:div>
    <w:div w:id="225381932">
      <w:bodyDiv w:val="1"/>
      <w:marLeft w:val="0"/>
      <w:marRight w:val="0"/>
      <w:marTop w:val="0"/>
      <w:marBottom w:val="0"/>
      <w:divBdr>
        <w:top w:val="none" w:sz="0" w:space="0" w:color="auto"/>
        <w:left w:val="none" w:sz="0" w:space="0" w:color="auto"/>
        <w:bottom w:val="none" w:sz="0" w:space="0" w:color="auto"/>
        <w:right w:val="none" w:sz="0" w:space="0" w:color="auto"/>
      </w:divBdr>
    </w:div>
    <w:div w:id="227764017">
      <w:bodyDiv w:val="1"/>
      <w:marLeft w:val="0"/>
      <w:marRight w:val="0"/>
      <w:marTop w:val="0"/>
      <w:marBottom w:val="0"/>
      <w:divBdr>
        <w:top w:val="none" w:sz="0" w:space="0" w:color="auto"/>
        <w:left w:val="none" w:sz="0" w:space="0" w:color="auto"/>
        <w:bottom w:val="none" w:sz="0" w:space="0" w:color="auto"/>
        <w:right w:val="none" w:sz="0" w:space="0" w:color="auto"/>
      </w:divBdr>
    </w:div>
    <w:div w:id="240336463">
      <w:bodyDiv w:val="1"/>
      <w:marLeft w:val="0"/>
      <w:marRight w:val="0"/>
      <w:marTop w:val="0"/>
      <w:marBottom w:val="0"/>
      <w:divBdr>
        <w:top w:val="none" w:sz="0" w:space="0" w:color="auto"/>
        <w:left w:val="none" w:sz="0" w:space="0" w:color="auto"/>
        <w:bottom w:val="none" w:sz="0" w:space="0" w:color="auto"/>
        <w:right w:val="none" w:sz="0" w:space="0" w:color="auto"/>
      </w:divBdr>
    </w:div>
    <w:div w:id="244385491">
      <w:bodyDiv w:val="1"/>
      <w:marLeft w:val="0"/>
      <w:marRight w:val="0"/>
      <w:marTop w:val="0"/>
      <w:marBottom w:val="0"/>
      <w:divBdr>
        <w:top w:val="none" w:sz="0" w:space="0" w:color="auto"/>
        <w:left w:val="none" w:sz="0" w:space="0" w:color="auto"/>
        <w:bottom w:val="none" w:sz="0" w:space="0" w:color="auto"/>
        <w:right w:val="none" w:sz="0" w:space="0" w:color="auto"/>
      </w:divBdr>
    </w:div>
    <w:div w:id="251088532">
      <w:bodyDiv w:val="1"/>
      <w:marLeft w:val="0"/>
      <w:marRight w:val="0"/>
      <w:marTop w:val="0"/>
      <w:marBottom w:val="0"/>
      <w:divBdr>
        <w:top w:val="none" w:sz="0" w:space="0" w:color="auto"/>
        <w:left w:val="none" w:sz="0" w:space="0" w:color="auto"/>
        <w:bottom w:val="none" w:sz="0" w:space="0" w:color="auto"/>
        <w:right w:val="none" w:sz="0" w:space="0" w:color="auto"/>
      </w:divBdr>
    </w:div>
    <w:div w:id="254557205">
      <w:bodyDiv w:val="1"/>
      <w:marLeft w:val="0"/>
      <w:marRight w:val="0"/>
      <w:marTop w:val="0"/>
      <w:marBottom w:val="0"/>
      <w:divBdr>
        <w:top w:val="none" w:sz="0" w:space="0" w:color="auto"/>
        <w:left w:val="none" w:sz="0" w:space="0" w:color="auto"/>
        <w:bottom w:val="none" w:sz="0" w:space="0" w:color="auto"/>
        <w:right w:val="none" w:sz="0" w:space="0" w:color="auto"/>
      </w:divBdr>
    </w:div>
    <w:div w:id="256863439">
      <w:bodyDiv w:val="1"/>
      <w:marLeft w:val="0"/>
      <w:marRight w:val="0"/>
      <w:marTop w:val="0"/>
      <w:marBottom w:val="0"/>
      <w:divBdr>
        <w:top w:val="none" w:sz="0" w:space="0" w:color="auto"/>
        <w:left w:val="none" w:sz="0" w:space="0" w:color="auto"/>
        <w:bottom w:val="none" w:sz="0" w:space="0" w:color="auto"/>
        <w:right w:val="none" w:sz="0" w:space="0" w:color="auto"/>
      </w:divBdr>
    </w:div>
    <w:div w:id="267934908">
      <w:bodyDiv w:val="1"/>
      <w:marLeft w:val="0"/>
      <w:marRight w:val="0"/>
      <w:marTop w:val="0"/>
      <w:marBottom w:val="0"/>
      <w:divBdr>
        <w:top w:val="none" w:sz="0" w:space="0" w:color="auto"/>
        <w:left w:val="none" w:sz="0" w:space="0" w:color="auto"/>
        <w:bottom w:val="none" w:sz="0" w:space="0" w:color="auto"/>
        <w:right w:val="none" w:sz="0" w:space="0" w:color="auto"/>
      </w:divBdr>
    </w:div>
    <w:div w:id="280574248">
      <w:bodyDiv w:val="1"/>
      <w:marLeft w:val="0"/>
      <w:marRight w:val="0"/>
      <w:marTop w:val="0"/>
      <w:marBottom w:val="0"/>
      <w:divBdr>
        <w:top w:val="none" w:sz="0" w:space="0" w:color="auto"/>
        <w:left w:val="none" w:sz="0" w:space="0" w:color="auto"/>
        <w:bottom w:val="none" w:sz="0" w:space="0" w:color="auto"/>
        <w:right w:val="none" w:sz="0" w:space="0" w:color="auto"/>
      </w:divBdr>
    </w:div>
    <w:div w:id="294258989">
      <w:bodyDiv w:val="1"/>
      <w:marLeft w:val="0"/>
      <w:marRight w:val="0"/>
      <w:marTop w:val="0"/>
      <w:marBottom w:val="0"/>
      <w:divBdr>
        <w:top w:val="none" w:sz="0" w:space="0" w:color="auto"/>
        <w:left w:val="none" w:sz="0" w:space="0" w:color="auto"/>
        <w:bottom w:val="none" w:sz="0" w:space="0" w:color="auto"/>
        <w:right w:val="none" w:sz="0" w:space="0" w:color="auto"/>
      </w:divBdr>
    </w:div>
    <w:div w:id="301274486">
      <w:bodyDiv w:val="1"/>
      <w:marLeft w:val="0"/>
      <w:marRight w:val="0"/>
      <w:marTop w:val="0"/>
      <w:marBottom w:val="0"/>
      <w:divBdr>
        <w:top w:val="none" w:sz="0" w:space="0" w:color="auto"/>
        <w:left w:val="none" w:sz="0" w:space="0" w:color="auto"/>
        <w:bottom w:val="none" w:sz="0" w:space="0" w:color="auto"/>
        <w:right w:val="none" w:sz="0" w:space="0" w:color="auto"/>
      </w:divBdr>
    </w:div>
    <w:div w:id="308942563">
      <w:bodyDiv w:val="1"/>
      <w:marLeft w:val="0"/>
      <w:marRight w:val="0"/>
      <w:marTop w:val="0"/>
      <w:marBottom w:val="0"/>
      <w:divBdr>
        <w:top w:val="none" w:sz="0" w:space="0" w:color="auto"/>
        <w:left w:val="none" w:sz="0" w:space="0" w:color="auto"/>
        <w:bottom w:val="none" w:sz="0" w:space="0" w:color="auto"/>
        <w:right w:val="none" w:sz="0" w:space="0" w:color="auto"/>
      </w:divBdr>
    </w:div>
    <w:div w:id="322899418">
      <w:bodyDiv w:val="1"/>
      <w:marLeft w:val="0"/>
      <w:marRight w:val="0"/>
      <w:marTop w:val="0"/>
      <w:marBottom w:val="0"/>
      <w:divBdr>
        <w:top w:val="none" w:sz="0" w:space="0" w:color="auto"/>
        <w:left w:val="none" w:sz="0" w:space="0" w:color="auto"/>
        <w:bottom w:val="none" w:sz="0" w:space="0" w:color="auto"/>
        <w:right w:val="none" w:sz="0" w:space="0" w:color="auto"/>
      </w:divBdr>
    </w:div>
    <w:div w:id="332345586">
      <w:bodyDiv w:val="1"/>
      <w:marLeft w:val="0"/>
      <w:marRight w:val="0"/>
      <w:marTop w:val="0"/>
      <w:marBottom w:val="0"/>
      <w:divBdr>
        <w:top w:val="none" w:sz="0" w:space="0" w:color="auto"/>
        <w:left w:val="none" w:sz="0" w:space="0" w:color="auto"/>
        <w:bottom w:val="none" w:sz="0" w:space="0" w:color="auto"/>
        <w:right w:val="none" w:sz="0" w:space="0" w:color="auto"/>
      </w:divBdr>
    </w:div>
    <w:div w:id="333387125">
      <w:bodyDiv w:val="1"/>
      <w:marLeft w:val="0"/>
      <w:marRight w:val="0"/>
      <w:marTop w:val="0"/>
      <w:marBottom w:val="0"/>
      <w:divBdr>
        <w:top w:val="none" w:sz="0" w:space="0" w:color="auto"/>
        <w:left w:val="none" w:sz="0" w:space="0" w:color="auto"/>
        <w:bottom w:val="none" w:sz="0" w:space="0" w:color="auto"/>
        <w:right w:val="none" w:sz="0" w:space="0" w:color="auto"/>
      </w:divBdr>
    </w:div>
    <w:div w:id="334849045">
      <w:bodyDiv w:val="1"/>
      <w:marLeft w:val="0"/>
      <w:marRight w:val="0"/>
      <w:marTop w:val="0"/>
      <w:marBottom w:val="0"/>
      <w:divBdr>
        <w:top w:val="none" w:sz="0" w:space="0" w:color="auto"/>
        <w:left w:val="none" w:sz="0" w:space="0" w:color="auto"/>
        <w:bottom w:val="none" w:sz="0" w:space="0" w:color="auto"/>
        <w:right w:val="none" w:sz="0" w:space="0" w:color="auto"/>
      </w:divBdr>
    </w:div>
    <w:div w:id="367294763">
      <w:bodyDiv w:val="1"/>
      <w:marLeft w:val="0"/>
      <w:marRight w:val="0"/>
      <w:marTop w:val="0"/>
      <w:marBottom w:val="0"/>
      <w:divBdr>
        <w:top w:val="none" w:sz="0" w:space="0" w:color="auto"/>
        <w:left w:val="none" w:sz="0" w:space="0" w:color="auto"/>
        <w:bottom w:val="none" w:sz="0" w:space="0" w:color="auto"/>
        <w:right w:val="none" w:sz="0" w:space="0" w:color="auto"/>
      </w:divBdr>
    </w:div>
    <w:div w:id="368801283">
      <w:bodyDiv w:val="1"/>
      <w:marLeft w:val="0"/>
      <w:marRight w:val="0"/>
      <w:marTop w:val="0"/>
      <w:marBottom w:val="0"/>
      <w:divBdr>
        <w:top w:val="none" w:sz="0" w:space="0" w:color="auto"/>
        <w:left w:val="none" w:sz="0" w:space="0" w:color="auto"/>
        <w:bottom w:val="none" w:sz="0" w:space="0" w:color="auto"/>
        <w:right w:val="none" w:sz="0" w:space="0" w:color="auto"/>
      </w:divBdr>
    </w:div>
    <w:div w:id="384988597">
      <w:bodyDiv w:val="1"/>
      <w:marLeft w:val="0"/>
      <w:marRight w:val="0"/>
      <w:marTop w:val="0"/>
      <w:marBottom w:val="0"/>
      <w:divBdr>
        <w:top w:val="none" w:sz="0" w:space="0" w:color="auto"/>
        <w:left w:val="none" w:sz="0" w:space="0" w:color="auto"/>
        <w:bottom w:val="none" w:sz="0" w:space="0" w:color="auto"/>
        <w:right w:val="none" w:sz="0" w:space="0" w:color="auto"/>
      </w:divBdr>
      <w:divsChild>
        <w:div w:id="29767535">
          <w:blockQuote w:val="1"/>
          <w:marLeft w:val="720"/>
          <w:marRight w:val="720"/>
          <w:marTop w:val="100"/>
          <w:marBottom w:val="100"/>
          <w:divBdr>
            <w:top w:val="none" w:sz="0" w:space="0" w:color="auto"/>
            <w:left w:val="none" w:sz="0" w:space="0" w:color="auto"/>
            <w:bottom w:val="none" w:sz="0" w:space="0" w:color="auto"/>
            <w:right w:val="none" w:sz="0" w:space="0" w:color="auto"/>
          </w:divBdr>
        </w:div>
        <w:div w:id="48852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833351">
      <w:bodyDiv w:val="1"/>
      <w:marLeft w:val="0"/>
      <w:marRight w:val="0"/>
      <w:marTop w:val="0"/>
      <w:marBottom w:val="0"/>
      <w:divBdr>
        <w:top w:val="none" w:sz="0" w:space="0" w:color="auto"/>
        <w:left w:val="none" w:sz="0" w:space="0" w:color="auto"/>
        <w:bottom w:val="none" w:sz="0" w:space="0" w:color="auto"/>
        <w:right w:val="none" w:sz="0" w:space="0" w:color="auto"/>
      </w:divBdr>
    </w:div>
    <w:div w:id="388462114">
      <w:bodyDiv w:val="1"/>
      <w:marLeft w:val="0"/>
      <w:marRight w:val="0"/>
      <w:marTop w:val="0"/>
      <w:marBottom w:val="0"/>
      <w:divBdr>
        <w:top w:val="none" w:sz="0" w:space="0" w:color="auto"/>
        <w:left w:val="none" w:sz="0" w:space="0" w:color="auto"/>
        <w:bottom w:val="none" w:sz="0" w:space="0" w:color="auto"/>
        <w:right w:val="none" w:sz="0" w:space="0" w:color="auto"/>
      </w:divBdr>
    </w:div>
    <w:div w:id="403190196">
      <w:bodyDiv w:val="1"/>
      <w:marLeft w:val="0"/>
      <w:marRight w:val="0"/>
      <w:marTop w:val="0"/>
      <w:marBottom w:val="0"/>
      <w:divBdr>
        <w:top w:val="none" w:sz="0" w:space="0" w:color="auto"/>
        <w:left w:val="none" w:sz="0" w:space="0" w:color="auto"/>
        <w:bottom w:val="none" w:sz="0" w:space="0" w:color="auto"/>
        <w:right w:val="none" w:sz="0" w:space="0" w:color="auto"/>
      </w:divBdr>
    </w:div>
    <w:div w:id="417094316">
      <w:bodyDiv w:val="1"/>
      <w:marLeft w:val="0"/>
      <w:marRight w:val="0"/>
      <w:marTop w:val="0"/>
      <w:marBottom w:val="0"/>
      <w:divBdr>
        <w:top w:val="none" w:sz="0" w:space="0" w:color="auto"/>
        <w:left w:val="none" w:sz="0" w:space="0" w:color="auto"/>
        <w:bottom w:val="none" w:sz="0" w:space="0" w:color="auto"/>
        <w:right w:val="none" w:sz="0" w:space="0" w:color="auto"/>
      </w:divBdr>
    </w:div>
    <w:div w:id="421604002">
      <w:bodyDiv w:val="1"/>
      <w:marLeft w:val="0"/>
      <w:marRight w:val="0"/>
      <w:marTop w:val="0"/>
      <w:marBottom w:val="0"/>
      <w:divBdr>
        <w:top w:val="none" w:sz="0" w:space="0" w:color="auto"/>
        <w:left w:val="none" w:sz="0" w:space="0" w:color="auto"/>
        <w:bottom w:val="none" w:sz="0" w:space="0" w:color="auto"/>
        <w:right w:val="none" w:sz="0" w:space="0" w:color="auto"/>
      </w:divBdr>
    </w:div>
    <w:div w:id="427891201">
      <w:bodyDiv w:val="1"/>
      <w:marLeft w:val="0"/>
      <w:marRight w:val="0"/>
      <w:marTop w:val="0"/>
      <w:marBottom w:val="0"/>
      <w:divBdr>
        <w:top w:val="none" w:sz="0" w:space="0" w:color="auto"/>
        <w:left w:val="none" w:sz="0" w:space="0" w:color="auto"/>
        <w:bottom w:val="none" w:sz="0" w:space="0" w:color="auto"/>
        <w:right w:val="none" w:sz="0" w:space="0" w:color="auto"/>
      </w:divBdr>
    </w:div>
    <w:div w:id="445389982">
      <w:bodyDiv w:val="1"/>
      <w:marLeft w:val="0"/>
      <w:marRight w:val="0"/>
      <w:marTop w:val="0"/>
      <w:marBottom w:val="0"/>
      <w:divBdr>
        <w:top w:val="none" w:sz="0" w:space="0" w:color="auto"/>
        <w:left w:val="none" w:sz="0" w:space="0" w:color="auto"/>
        <w:bottom w:val="none" w:sz="0" w:space="0" w:color="auto"/>
        <w:right w:val="none" w:sz="0" w:space="0" w:color="auto"/>
      </w:divBdr>
    </w:div>
    <w:div w:id="446774501">
      <w:bodyDiv w:val="1"/>
      <w:marLeft w:val="0"/>
      <w:marRight w:val="0"/>
      <w:marTop w:val="0"/>
      <w:marBottom w:val="0"/>
      <w:divBdr>
        <w:top w:val="none" w:sz="0" w:space="0" w:color="auto"/>
        <w:left w:val="none" w:sz="0" w:space="0" w:color="auto"/>
        <w:bottom w:val="none" w:sz="0" w:space="0" w:color="auto"/>
        <w:right w:val="none" w:sz="0" w:space="0" w:color="auto"/>
      </w:divBdr>
    </w:div>
    <w:div w:id="457063988">
      <w:bodyDiv w:val="1"/>
      <w:marLeft w:val="0"/>
      <w:marRight w:val="0"/>
      <w:marTop w:val="0"/>
      <w:marBottom w:val="0"/>
      <w:divBdr>
        <w:top w:val="none" w:sz="0" w:space="0" w:color="auto"/>
        <w:left w:val="none" w:sz="0" w:space="0" w:color="auto"/>
        <w:bottom w:val="none" w:sz="0" w:space="0" w:color="auto"/>
        <w:right w:val="none" w:sz="0" w:space="0" w:color="auto"/>
      </w:divBdr>
    </w:div>
    <w:div w:id="459226901">
      <w:bodyDiv w:val="1"/>
      <w:marLeft w:val="0"/>
      <w:marRight w:val="0"/>
      <w:marTop w:val="0"/>
      <w:marBottom w:val="0"/>
      <w:divBdr>
        <w:top w:val="none" w:sz="0" w:space="0" w:color="auto"/>
        <w:left w:val="none" w:sz="0" w:space="0" w:color="auto"/>
        <w:bottom w:val="none" w:sz="0" w:space="0" w:color="auto"/>
        <w:right w:val="none" w:sz="0" w:space="0" w:color="auto"/>
      </w:divBdr>
    </w:div>
    <w:div w:id="477846376">
      <w:bodyDiv w:val="1"/>
      <w:marLeft w:val="0"/>
      <w:marRight w:val="0"/>
      <w:marTop w:val="0"/>
      <w:marBottom w:val="0"/>
      <w:divBdr>
        <w:top w:val="none" w:sz="0" w:space="0" w:color="auto"/>
        <w:left w:val="none" w:sz="0" w:space="0" w:color="auto"/>
        <w:bottom w:val="none" w:sz="0" w:space="0" w:color="auto"/>
        <w:right w:val="none" w:sz="0" w:space="0" w:color="auto"/>
      </w:divBdr>
    </w:div>
    <w:div w:id="491945893">
      <w:bodyDiv w:val="1"/>
      <w:marLeft w:val="0"/>
      <w:marRight w:val="0"/>
      <w:marTop w:val="0"/>
      <w:marBottom w:val="0"/>
      <w:divBdr>
        <w:top w:val="none" w:sz="0" w:space="0" w:color="auto"/>
        <w:left w:val="none" w:sz="0" w:space="0" w:color="auto"/>
        <w:bottom w:val="none" w:sz="0" w:space="0" w:color="auto"/>
        <w:right w:val="none" w:sz="0" w:space="0" w:color="auto"/>
      </w:divBdr>
    </w:div>
    <w:div w:id="500123842">
      <w:bodyDiv w:val="1"/>
      <w:marLeft w:val="0"/>
      <w:marRight w:val="0"/>
      <w:marTop w:val="0"/>
      <w:marBottom w:val="0"/>
      <w:divBdr>
        <w:top w:val="none" w:sz="0" w:space="0" w:color="auto"/>
        <w:left w:val="none" w:sz="0" w:space="0" w:color="auto"/>
        <w:bottom w:val="none" w:sz="0" w:space="0" w:color="auto"/>
        <w:right w:val="none" w:sz="0" w:space="0" w:color="auto"/>
      </w:divBdr>
    </w:div>
    <w:div w:id="502402954">
      <w:bodyDiv w:val="1"/>
      <w:marLeft w:val="0"/>
      <w:marRight w:val="0"/>
      <w:marTop w:val="0"/>
      <w:marBottom w:val="0"/>
      <w:divBdr>
        <w:top w:val="none" w:sz="0" w:space="0" w:color="auto"/>
        <w:left w:val="none" w:sz="0" w:space="0" w:color="auto"/>
        <w:bottom w:val="none" w:sz="0" w:space="0" w:color="auto"/>
        <w:right w:val="none" w:sz="0" w:space="0" w:color="auto"/>
      </w:divBdr>
    </w:div>
    <w:div w:id="523052487">
      <w:bodyDiv w:val="1"/>
      <w:marLeft w:val="0"/>
      <w:marRight w:val="0"/>
      <w:marTop w:val="0"/>
      <w:marBottom w:val="0"/>
      <w:divBdr>
        <w:top w:val="none" w:sz="0" w:space="0" w:color="auto"/>
        <w:left w:val="none" w:sz="0" w:space="0" w:color="auto"/>
        <w:bottom w:val="none" w:sz="0" w:space="0" w:color="auto"/>
        <w:right w:val="none" w:sz="0" w:space="0" w:color="auto"/>
      </w:divBdr>
    </w:div>
    <w:div w:id="550000917">
      <w:bodyDiv w:val="1"/>
      <w:marLeft w:val="0"/>
      <w:marRight w:val="0"/>
      <w:marTop w:val="0"/>
      <w:marBottom w:val="0"/>
      <w:divBdr>
        <w:top w:val="none" w:sz="0" w:space="0" w:color="auto"/>
        <w:left w:val="none" w:sz="0" w:space="0" w:color="auto"/>
        <w:bottom w:val="none" w:sz="0" w:space="0" w:color="auto"/>
        <w:right w:val="none" w:sz="0" w:space="0" w:color="auto"/>
      </w:divBdr>
      <w:divsChild>
        <w:div w:id="1165440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6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623106">
      <w:bodyDiv w:val="1"/>
      <w:marLeft w:val="0"/>
      <w:marRight w:val="0"/>
      <w:marTop w:val="0"/>
      <w:marBottom w:val="0"/>
      <w:divBdr>
        <w:top w:val="none" w:sz="0" w:space="0" w:color="auto"/>
        <w:left w:val="none" w:sz="0" w:space="0" w:color="auto"/>
        <w:bottom w:val="none" w:sz="0" w:space="0" w:color="auto"/>
        <w:right w:val="none" w:sz="0" w:space="0" w:color="auto"/>
      </w:divBdr>
    </w:div>
    <w:div w:id="575893589">
      <w:bodyDiv w:val="1"/>
      <w:marLeft w:val="0"/>
      <w:marRight w:val="0"/>
      <w:marTop w:val="0"/>
      <w:marBottom w:val="0"/>
      <w:divBdr>
        <w:top w:val="none" w:sz="0" w:space="0" w:color="auto"/>
        <w:left w:val="none" w:sz="0" w:space="0" w:color="auto"/>
        <w:bottom w:val="none" w:sz="0" w:space="0" w:color="auto"/>
        <w:right w:val="none" w:sz="0" w:space="0" w:color="auto"/>
      </w:divBdr>
    </w:div>
    <w:div w:id="601300293">
      <w:bodyDiv w:val="1"/>
      <w:marLeft w:val="0"/>
      <w:marRight w:val="0"/>
      <w:marTop w:val="0"/>
      <w:marBottom w:val="0"/>
      <w:divBdr>
        <w:top w:val="none" w:sz="0" w:space="0" w:color="auto"/>
        <w:left w:val="none" w:sz="0" w:space="0" w:color="auto"/>
        <w:bottom w:val="none" w:sz="0" w:space="0" w:color="auto"/>
        <w:right w:val="none" w:sz="0" w:space="0" w:color="auto"/>
      </w:divBdr>
    </w:div>
    <w:div w:id="601568832">
      <w:bodyDiv w:val="1"/>
      <w:marLeft w:val="0"/>
      <w:marRight w:val="0"/>
      <w:marTop w:val="0"/>
      <w:marBottom w:val="0"/>
      <w:divBdr>
        <w:top w:val="none" w:sz="0" w:space="0" w:color="auto"/>
        <w:left w:val="none" w:sz="0" w:space="0" w:color="auto"/>
        <w:bottom w:val="none" w:sz="0" w:space="0" w:color="auto"/>
        <w:right w:val="none" w:sz="0" w:space="0" w:color="auto"/>
      </w:divBdr>
    </w:div>
    <w:div w:id="624584509">
      <w:bodyDiv w:val="1"/>
      <w:marLeft w:val="0"/>
      <w:marRight w:val="0"/>
      <w:marTop w:val="0"/>
      <w:marBottom w:val="0"/>
      <w:divBdr>
        <w:top w:val="none" w:sz="0" w:space="0" w:color="auto"/>
        <w:left w:val="none" w:sz="0" w:space="0" w:color="auto"/>
        <w:bottom w:val="none" w:sz="0" w:space="0" w:color="auto"/>
        <w:right w:val="none" w:sz="0" w:space="0" w:color="auto"/>
      </w:divBdr>
    </w:div>
    <w:div w:id="649753573">
      <w:bodyDiv w:val="1"/>
      <w:marLeft w:val="0"/>
      <w:marRight w:val="0"/>
      <w:marTop w:val="0"/>
      <w:marBottom w:val="0"/>
      <w:divBdr>
        <w:top w:val="none" w:sz="0" w:space="0" w:color="auto"/>
        <w:left w:val="none" w:sz="0" w:space="0" w:color="auto"/>
        <w:bottom w:val="none" w:sz="0" w:space="0" w:color="auto"/>
        <w:right w:val="none" w:sz="0" w:space="0" w:color="auto"/>
      </w:divBdr>
    </w:div>
    <w:div w:id="654068497">
      <w:bodyDiv w:val="1"/>
      <w:marLeft w:val="0"/>
      <w:marRight w:val="0"/>
      <w:marTop w:val="0"/>
      <w:marBottom w:val="0"/>
      <w:divBdr>
        <w:top w:val="none" w:sz="0" w:space="0" w:color="auto"/>
        <w:left w:val="none" w:sz="0" w:space="0" w:color="auto"/>
        <w:bottom w:val="none" w:sz="0" w:space="0" w:color="auto"/>
        <w:right w:val="none" w:sz="0" w:space="0" w:color="auto"/>
      </w:divBdr>
    </w:div>
    <w:div w:id="655842812">
      <w:bodyDiv w:val="1"/>
      <w:marLeft w:val="0"/>
      <w:marRight w:val="0"/>
      <w:marTop w:val="0"/>
      <w:marBottom w:val="0"/>
      <w:divBdr>
        <w:top w:val="none" w:sz="0" w:space="0" w:color="auto"/>
        <w:left w:val="none" w:sz="0" w:space="0" w:color="auto"/>
        <w:bottom w:val="none" w:sz="0" w:space="0" w:color="auto"/>
        <w:right w:val="none" w:sz="0" w:space="0" w:color="auto"/>
      </w:divBdr>
    </w:div>
    <w:div w:id="667556481">
      <w:bodyDiv w:val="1"/>
      <w:marLeft w:val="0"/>
      <w:marRight w:val="0"/>
      <w:marTop w:val="0"/>
      <w:marBottom w:val="0"/>
      <w:divBdr>
        <w:top w:val="none" w:sz="0" w:space="0" w:color="auto"/>
        <w:left w:val="none" w:sz="0" w:space="0" w:color="auto"/>
        <w:bottom w:val="none" w:sz="0" w:space="0" w:color="auto"/>
        <w:right w:val="none" w:sz="0" w:space="0" w:color="auto"/>
      </w:divBdr>
    </w:div>
    <w:div w:id="673535260">
      <w:bodyDiv w:val="1"/>
      <w:marLeft w:val="0"/>
      <w:marRight w:val="0"/>
      <w:marTop w:val="0"/>
      <w:marBottom w:val="0"/>
      <w:divBdr>
        <w:top w:val="none" w:sz="0" w:space="0" w:color="auto"/>
        <w:left w:val="none" w:sz="0" w:space="0" w:color="auto"/>
        <w:bottom w:val="none" w:sz="0" w:space="0" w:color="auto"/>
        <w:right w:val="none" w:sz="0" w:space="0" w:color="auto"/>
      </w:divBdr>
      <w:divsChild>
        <w:div w:id="399140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174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964489">
      <w:bodyDiv w:val="1"/>
      <w:marLeft w:val="0"/>
      <w:marRight w:val="0"/>
      <w:marTop w:val="0"/>
      <w:marBottom w:val="0"/>
      <w:divBdr>
        <w:top w:val="none" w:sz="0" w:space="0" w:color="auto"/>
        <w:left w:val="none" w:sz="0" w:space="0" w:color="auto"/>
        <w:bottom w:val="none" w:sz="0" w:space="0" w:color="auto"/>
        <w:right w:val="none" w:sz="0" w:space="0" w:color="auto"/>
      </w:divBdr>
    </w:div>
    <w:div w:id="687099746">
      <w:bodyDiv w:val="1"/>
      <w:marLeft w:val="0"/>
      <w:marRight w:val="0"/>
      <w:marTop w:val="0"/>
      <w:marBottom w:val="0"/>
      <w:divBdr>
        <w:top w:val="none" w:sz="0" w:space="0" w:color="auto"/>
        <w:left w:val="none" w:sz="0" w:space="0" w:color="auto"/>
        <w:bottom w:val="none" w:sz="0" w:space="0" w:color="auto"/>
        <w:right w:val="none" w:sz="0" w:space="0" w:color="auto"/>
      </w:divBdr>
    </w:div>
    <w:div w:id="697587201">
      <w:bodyDiv w:val="1"/>
      <w:marLeft w:val="0"/>
      <w:marRight w:val="0"/>
      <w:marTop w:val="0"/>
      <w:marBottom w:val="0"/>
      <w:divBdr>
        <w:top w:val="none" w:sz="0" w:space="0" w:color="auto"/>
        <w:left w:val="none" w:sz="0" w:space="0" w:color="auto"/>
        <w:bottom w:val="none" w:sz="0" w:space="0" w:color="auto"/>
        <w:right w:val="none" w:sz="0" w:space="0" w:color="auto"/>
      </w:divBdr>
    </w:div>
    <w:div w:id="737871005">
      <w:bodyDiv w:val="1"/>
      <w:marLeft w:val="0"/>
      <w:marRight w:val="0"/>
      <w:marTop w:val="0"/>
      <w:marBottom w:val="0"/>
      <w:divBdr>
        <w:top w:val="none" w:sz="0" w:space="0" w:color="auto"/>
        <w:left w:val="none" w:sz="0" w:space="0" w:color="auto"/>
        <w:bottom w:val="none" w:sz="0" w:space="0" w:color="auto"/>
        <w:right w:val="none" w:sz="0" w:space="0" w:color="auto"/>
      </w:divBdr>
    </w:div>
    <w:div w:id="743918252">
      <w:bodyDiv w:val="1"/>
      <w:marLeft w:val="0"/>
      <w:marRight w:val="0"/>
      <w:marTop w:val="0"/>
      <w:marBottom w:val="0"/>
      <w:divBdr>
        <w:top w:val="none" w:sz="0" w:space="0" w:color="auto"/>
        <w:left w:val="none" w:sz="0" w:space="0" w:color="auto"/>
        <w:bottom w:val="none" w:sz="0" w:space="0" w:color="auto"/>
        <w:right w:val="none" w:sz="0" w:space="0" w:color="auto"/>
      </w:divBdr>
    </w:div>
    <w:div w:id="768233059">
      <w:bodyDiv w:val="1"/>
      <w:marLeft w:val="0"/>
      <w:marRight w:val="0"/>
      <w:marTop w:val="0"/>
      <w:marBottom w:val="0"/>
      <w:divBdr>
        <w:top w:val="none" w:sz="0" w:space="0" w:color="auto"/>
        <w:left w:val="none" w:sz="0" w:space="0" w:color="auto"/>
        <w:bottom w:val="none" w:sz="0" w:space="0" w:color="auto"/>
        <w:right w:val="none" w:sz="0" w:space="0" w:color="auto"/>
      </w:divBdr>
    </w:div>
    <w:div w:id="768308388">
      <w:bodyDiv w:val="1"/>
      <w:marLeft w:val="0"/>
      <w:marRight w:val="0"/>
      <w:marTop w:val="0"/>
      <w:marBottom w:val="0"/>
      <w:divBdr>
        <w:top w:val="none" w:sz="0" w:space="0" w:color="auto"/>
        <w:left w:val="none" w:sz="0" w:space="0" w:color="auto"/>
        <w:bottom w:val="none" w:sz="0" w:space="0" w:color="auto"/>
        <w:right w:val="none" w:sz="0" w:space="0" w:color="auto"/>
      </w:divBdr>
    </w:div>
    <w:div w:id="789472518">
      <w:bodyDiv w:val="1"/>
      <w:marLeft w:val="0"/>
      <w:marRight w:val="0"/>
      <w:marTop w:val="0"/>
      <w:marBottom w:val="0"/>
      <w:divBdr>
        <w:top w:val="none" w:sz="0" w:space="0" w:color="auto"/>
        <w:left w:val="none" w:sz="0" w:space="0" w:color="auto"/>
        <w:bottom w:val="none" w:sz="0" w:space="0" w:color="auto"/>
        <w:right w:val="none" w:sz="0" w:space="0" w:color="auto"/>
      </w:divBdr>
    </w:div>
    <w:div w:id="790054675">
      <w:bodyDiv w:val="1"/>
      <w:marLeft w:val="0"/>
      <w:marRight w:val="0"/>
      <w:marTop w:val="0"/>
      <w:marBottom w:val="0"/>
      <w:divBdr>
        <w:top w:val="none" w:sz="0" w:space="0" w:color="auto"/>
        <w:left w:val="none" w:sz="0" w:space="0" w:color="auto"/>
        <w:bottom w:val="none" w:sz="0" w:space="0" w:color="auto"/>
        <w:right w:val="none" w:sz="0" w:space="0" w:color="auto"/>
      </w:divBdr>
    </w:div>
    <w:div w:id="815955414">
      <w:bodyDiv w:val="1"/>
      <w:marLeft w:val="0"/>
      <w:marRight w:val="0"/>
      <w:marTop w:val="0"/>
      <w:marBottom w:val="0"/>
      <w:divBdr>
        <w:top w:val="none" w:sz="0" w:space="0" w:color="auto"/>
        <w:left w:val="none" w:sz="0" w:space="0" w:color="auto"/>
        <w:bottom w:val="none" w:sz="0" w:space="0" w:color="auto"/>
        <w:right w:val="none" w:sz="0" w:space="0" w:color="auto"/>
      </w:divBdr>
    </w:div>
    <w:div w:id="823203021">
      <w:bodyDiv w:val="1"/>
      <w:marLeft w:val="0"/>
      <w:marRight w:val="0"/>
      <w:marTop w:val="0"/>
      <w:marBottom w:val="0"/>
      <w:divBdr>
        <w:top w:val="none" w:sz="0" w:space="0" w:color="auto"/>
        <w:left w:val="none" w:sz="0" w:space="0" w:color="auto"/>
        <w:bottom w:val="none" w:sz="0" w:space="0" w:color="auto"/>
        <w:right w:val="none" w:sz="0" w:space="0" w:color="auto"/>
      </w:divBdr>
    </w:div>
    <w:div w:id="836119492">
      <w:bodyDiv w:val="1"/>
      <w:marLeft w:val="0"/>
      <w:marRight w:val="0"/>
      <w:marTop w:val="0"/>
      <w:marBottom w:val="0"/>
      <w:divBdr>
        <w:top w:val="none" w:sz="0" w:space="0" w:color="auto"/>
        <w:left w:val="none" w:sz="0" w:space="0" w:color="auto"/>
        <w:bottom w:val="none" w:sz="0" w:space="0" w:color="auto"/>
        <w:right w:val="none" w:sz="0" w:space="0" w:color="auto"/>
      </w:divBdr>
    </w:div>
    <w:div w:id="858741748">
      <w:bodyDiv w:val="1"/>
      <w:marLeft w:val="0"/>
      <w:marRight w:val="0"/>
      <w:marTop w:val="0"/>
      <w:marBottom w:val="0"/>
      <w:divBdr>
        <w:top w:val="none" w:sz="0" w:space="0" w:color="auto"/>
        <w:left w:val="none" w:sz="0" w:space="0" w:color="auto"/>
        <w:bottom w:val="none" w:sz="0" w:space="0" w:color="auto"/>
        <w:right w:val="none" w:sz="0" w:space="0" w:color="auto"/>
      </w:divBdr>
    </w:div>
    <w:div w:id="867178585">
      <w:bodyDiv w:val="1"/>
      <w:marLeft w:val="0"/>
      <w:marRight w:val="0"/>
      <w:marTop w:val="0"/>
      <w:marBottom w:val="0"/>
      <w:divBdr>
        <w:top w:val="none" w:sz="0" w:space="0" w:color="auto"/>
        <w:left w:val="none" w:sz="0" w:space="0" w:color="auto"/>
        <w:bottom w:val="none" w:sz="0" w:space="0" w:color="auto"/>
        <w:right w:val="none" w:sz="0" w:space="0" w:color="auto"/>
      </w:divBdr>
    </w:div>
    <w:div w:id="870264485">
      <w:bodyDiv w:val="1"/>
      <w:marLeft w:val="0"/>
      <w:marRight w:val="0"/>
      <w:marTop w:val="0"/>
      <w:marBottom w:val="0"/>
      <w:divBdr>
        <w:top w:val="none" w:sz="0" w:space="0" w:color="auto"/>
        <w:left w:val="none" w:sz="0" w:space="0" w:color="auto"/>
        <w:bottom w:val="none" w:sz="0" w:space="0" w:color="auto"/>
        <w:right w:val="none" w:sz="0" w:space="0" w:color="auto"/>
      </w:divBdr>
      <w:divsChild>
        <w:div w:id="1546091672">
          <w:marLeft w:val="0"/>
          <w:marRight w:val="0"/>
          <w:marTop w:val="0"/>
          <w:marBottom w:val="0"/>
          <w:divBdr>
            <w:top w:val="none" w:sz="0" w:space="0" w:color="auto"/>
            <w:left w:val="none" w:sz="0" w:space="0" w:color="auto"/>
            <w:bottom w:val="none" w:sz="0" w:space="0" w:color="auto"/>
            <w:right w:val="none" w:sz="0" w:space="0" w:color="auto"/>
          </w:divBdr>
          <w:divsChild>
            <w:div w:id="1634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50548">
      <w:bodyDiv w:val="1"/>
      <w:marLeft w:val="0"/>
      <w:marRight w:val="0"/>
      <w:marTop w:val="0"/>
      <w:marBottom w:val="0"/>
      <w:divBdr>
        <w:top w:val="none" w:sz="0" w:space="0" w:color="auto"/>
        <w:left w:val="none" w:sz="0" w:space="0" w:color="auto"/>
        <w:bottom w:val="none" w:sz="0" w:space="0" w:color="auto"/>
        <w:right w:val="none" w:sz="0" w:space="0" w:color="auto"/>
      </w:divBdr>
    </w:div>
    <w:div w:id="898127343">
      <w:bodyDiv w:val="1"/>
      <w:marLeft w:val="0"/>
      <w:marRight w:val="0"/>
      <w:marTop w:val="0"/>
      <w:marBottom w:val="0"/>
      <w:divBdr>
        <w:top w:val="none" w:sz="0" w:space="0" w:color="auto"/>
        <w:left w:val="none" w:sz="0" w:space="0" w:color="auto"/>
        <w:bottom w:val="none" w:sz="0" w:space="0" w:color="auto"/>
        <w:right w:val="none" w:sz="0" w:space="0" w:color="auto"/>
      </w:divBdr>
    </w:div>
    <w:div w:id="901863979">
      <w:bodyDiv w:val="1"/>
      <w:marLeft w:val="0"/>
      <w:marRight w:val="0"/>
      <w:marTop w:val="0"/>
      <w:marBottom w:val="0"/>
      <w:divBdr>
        <w:top w:val="none" w:sz="0" w:space="0" w:color="auto"/>
        <w:left w:val="none" w:sz="0" w:space="0" w:color="auto"/>
        <w:bottom w:val="none" w:sz="0" w:space="0" w:color="auto"/>
        <w:right w:val="none" w:sz="0" w:space="0" w:color="auto"/>
      </w:divBdr>
    </w:div>
    <w:div w:id="903837132">
      <w:bodyDiv w:val="1"/>
      <w:marLeft w:val="0"/>
      <w:marRight w:val="0"/>
      <w:marTop w:val="0"/>
      <w:marBottom w:val="0"/>
      <w:divBdr>
        <w:top w:val="none" w:sz="0" w:space="0" w:color="auto"/>
        <w:left w:val="none" w:sz="0" w:space="0" w:color="auto"/>
        <w:bottom w:val="none" w:sz="0" w:space="0" w:color="auto"/>
        <w:right w:val="none" w:sz="0" w:space="0" w:color="auto"/>
      </w:divBdr>
    </w:div>
    <w:div w:id="911046824">
      <w:bodyDiv w:val="1"/>
      <w:marLeft w:val="0"/>
      <w:marRight w:val="0"/>
      <w:marTop w:val="0"/>
      <w:marBottom w:val="0"/>
      <w:divBdr>
        <w:top w:val="none" w:sz="0" w:space="0" w:color="auto"/>
        <w:left w:val="none" w:sz="0" w:space="0" w:color="auto"/>
        <w:bottom w:val="none" w:sz="0" w:space="0" w:color="auto"/>
        <w:right w:val="none" w:sz="0" w:space="0" w:color="auto"/>
      </w:divBdr>
    </w:div>
    <w:div w:id="913198235">
      <w:bodyDiv w:val="1"/>
      <w:marLeft w:val="0"/>
      <w:marRight w:val="0"/>
      <w:marTop w:val="0"/>
      <w:marBottom w:val="0"/>
      <w:divBdr>
        <w:top w:val="none" w:sz="0" w:space="0" w:color="auto"/>
        <w:left w:val="none" w:sz="0" w:space="0" w:color="auto"/>
        <w:bottom w:val="none" w:sz="0" w:space="0" w:color="auto"/>
        <w:right w:val="none" w:sz="0" w:space="0" w:color="auto"/>
      </w:divBdr>
    </w:div>
    <w:div w:id="918439616">
      <w:bodyDiv w:val="1"/>
      <w:marLeft w:val="0"/>
      <w:marRight w:val="0"/>
      <w:marTop w:val="0"/>
      <w:marBottom w:val="0"/>
      <w:divBdr>
        <w:top w:val="none" w:sz="0" w:space="0" w:color="auto"/>
        <w:left w:val="none" w:sz="0" w:space="0" w:color="auto"/>
        <w:bottom w:val="none" w:sz="0" w:space="0" w:color="auto"/>
        <w:right w:val="none" w:sz="0" w:space="0" w:color="auto"/>
      </w:divBdr>
    </w:div>
    <w:div w:id="925923096">
      <w:bodyDiv w:val="1"/>
      <w:marLeft w:val="0"/>
      <w:marRight w:val="0"/>
      <w:marTop w:val="0"/>
      <w:marBottom w:val="0"/>
      <w:divBdr>
        <w:top w:val="none" w:sz="0" w:space="0" w:color="auto"/>
        <w:left w:val="none" w:sz="0" w:space="0" w:color="auto"/>
        <w:bottom w:val="none" w:sz="0" w:space="0" w:color="auto"/>
        <w:right w:val="none" w:sz="0" w:space="0" w:color="auto"/>
      </w:divBdr>
    </w:div>
    <w:div w:id="933517005">
      <w:bodyDiv w:val="1"/>
      <w:marLeft w:val="0"/>
      <w:marRight w:val="0"/>
      <w:marTop w:val="0"/>
      <w:marBottom w:val="0"/>
      <w:divBdr>
        <w:top w:val="none" w:sz="0" w:space="0" w:color="auto"/>
        <w:left w:val="none" w:sz="0" w:space="0" w:color="auto"/>
        <w:bottom w:val="none" w:sz="0" w:space="0" w:color="auto"/>
        <w:right w:val="none" w:sz="0" w:space="0" w:color="auto"/>
      </w:divBdr>
    </w:div>
    <w:div w:id="940451347">
      <w:bodyDiv w:val="1"/>
      <w:marLeft w:val="0"/>
      <w:marRight w:val="0"/>
      <w:marTop w:val="0"/>
      <w:marBottom w:val="0"/>
      <w:divBdr>
        <w:top w:val="none" w:sz="0" w:space="0" w:color="auto"/>
        <w:left w:val="none" w:sz="0" w:space="0" w:color="auto"/>
        <w:bottom w:val="none" w:sz="0" w:space="0" w:color="auto"/>
        <w:right w:val="none" w:sz="0" w:space="0" w:color="auto"/>
      </w:divBdr>
    </w:div>
    <w:div w:id="943804137">
      <w:bodyDiv w:val="1"/>
      <w:marLeft w:val="0"/>
      <w:marRight w:val="0"/>
      <w:marTop w:val="0"/>
      <w:marBottom w:val="0"/>
      <w:divBdr>
        <w:top w:val="none" w:sz="0" w:space="0" w:color="auto"/>
        <w:left w:val="none" w:sz="0" w:space="0" w:color="auto"/>
        <w:bottom w:val="none" w:sz="0" w:space="0" w:color="auto"/>
        <w:right w:val="none" w:sz="0" w:space="0" w:color="auto"/>
      </w:divBdr>
    </w:div>
    <w:div w:id="945233322">
      <w:bodyDiv w:val="1"/>
      <w:marLeft w:val="0"/>
      <w:marRight w:val="0"/>
      <w:marTop w:val="0"/>
      <w:marBottom w:val="0"/>
      <w:divBdr>
        <w:top w:val="none" w:sz="0" w:space="0" w:color="auto"/>
        <w:left w:val="none" w:sz="0" w:space="0" w:color="auto"/>
        <w:bottom w:val="none" w:sz="0" w:space="0" w:color="auto"/>
        <w:right w:val="none" w:sz="0" w:space="0" w:color="auto"/>
      </w:divBdr>
    </w:div>
    <w:div w:id="955523970">
      <w:bodyDiv w:val="1"/>
      <w:marLeft w:val="0"/>
      <w:marRight w:val="0"/>
      <w:marTop w:val="0"/>
      <w:marBottom w:val="0"/>
      <w:divBdr>
        <w:top w:val="none" w:sz="0" w:space="0" w:color="auto"/>
        <w:left w:val="none" w:sz="0" w:space="0" w:color="auto"/>
        <w:bottom w:val="none" w:sz="0" w:space="0" w:color="auto"/>
        <w:right w:val="none" w:sz="0" w:space="0" w:color="auto"/>
      </w:divBdr>
    </w:div>
    <w:div w:id="971181086">
      <w:bodyDiv w:val="1"/>
      <w:marLeft w:val="0"/>
      <w:marRight w:val="0"/>
      <w:marTop w:val="0"/>
      <w:marBottom w:val="0"/>
      <w:divBdr>
        <w:top w:val="none" w:sz="0" w:space="0" w:color="auto"/>
        <w:left w:val="none" w:sz="0" w:space="0" w:color="auto"/>
        <w:bottom w:val="none" w:sz="0" w:space="0" w:color="auto"/>
        <w:right w:val="none" w:sz="0" w:space="0" w:color="auto"/>
      </w:divBdr>
    </w:div>
    <w:div w:id="991836180">
      <w:bodyDiv w:val="1"/>
      <w:marLeft w:val="0"/>
      <w:marRight w:val="0"/>
      <w:marTop w:val="0"/>
      <w:marBottom w:val="0"/>
      <w:divBdr>
        <w:top w:val="none" w:sz="0" w:space="0" w:color="auto"/>
        <w:left w:val="none" w:sz="0" w:space="0" w:color="auto"/>
        <w:bottom w:val="none" w:sz="0" w:space="0" w:color="auto"/>
        <w:right w:val="none" w:sz="0" w:space="0" w:color="auto"/>
      </w:divBdr>
    </w:div>
    <w:div w:id="1051688130">
      <w:bodyDiv w:val="1"/>
      <w:marLeft w:val="0"/>
      <w:marRight w:val="0"/>
      <w:marTop w:val="0"/>
      <w:marBottom w:val="0"/>
      <w:divBdr>
        <w:top w:val="none" w:sz="0" w:space="0" w:color="auto"/>
        <w:left w:val="none" w:sz="0" w:space="0" w:color="auto"/>
        <w:bottom w:val="none" w:sz="0" w:space="0" w:color="auto"/>
        <w:right w:val="none" w:sz="0" w:space="0" w:color="auto"/>
      </w:divBdr>
    </w:div>
    <w:div w:id="1059328040">
      <w:bodyDiv w:val="1"/>
      <w:marLeft w:val="0"/>
      <w:marRight w:val="0"/>
      <w:marTop w:val="0"/>
      <w:marBottom w:val="0"/>
      <w:divBdr>
        <w:top w:val="none" w:sz="0" w:space="0" w:color="auto"/>
        <w:left w:val="none" w:sz="0" w:space="0" w:color="auto"/>
        <w:bottom w:val="none" w:sz="0" w:space="0" w:color="auto"/>
        <w:right w:val="none" w:sz="0" w:space="0" w:color="auto"/>
      </w:divBdr>
    </w:div>
    <w:div w:id="1099175292">
      <w:bodyDiv w:val="1"/>
      <w:marLeft w:val="0"/>
      <w:marRight w:val="0"/>
      <w:marTop w:val="0"/>
      <w:marBottom w:val="0"/>
      <w:divBdr>
        <w:top w:val="none" w:sz="0" w:space="0" w:color="auto"/>
        <w:left w:val="none" w:sz="0" w:space="0" w:color="auto"/>
        <w:bottom w:val="none" w:sz="0" w:space="0" w:color="auto"/>
        <w:right w:val="none" w:sz="0" w:space="0" w:color="auto"/>
      </w:divBdr>
    </w:div>
    <w:div w:id="1100686044">
      <w:bodyDiv w:val="1"/>
      <w:marLeft w:val="0"/>
      <w:marRight w:val="0"/>
      <w:marTop w:val="0"/>
      <w:marBottom w:val="0"/>
      <w:divBdr>
        <w:top w:val="none" w:sz="0" w:space="0" w:color="auto"/>
        <w:left w:val="none" w:sz="0" w:space="0" w:color="auto"/>
        <w:bottom w:val="none" w:sz="0" w:space="0" w:color="auto"/>
        <w:right w:val="none" w:sz="0" w:space="0" w:color="auto"/>
      </w:divBdr>
    </w:div>
    <w:div w:id="1113404976">
      <w:bodyDiv w:val="1"/>
      <w:marLeft w:val="0"/>
      <w:marRight w:val="0"/>
      <w:marTop w:val="0"/>
      <w:marBottom w:val="0"/>
      <w:divBdr>
        <w:top w:val="none" w:sz="0" w:space="0" w:color="auto"/>
        <w:left w:val="none" w:sz="0" w:space="0" w:color="auto"/>
        <w:bottom w:val="none" w:sz="0" w:space="0" w:color="auto"/>
        <w:right w:val="none" w:sz="0" w:space="0" w:color="auto"/>
      </w:divBdr>
    </w:div>
    <w:div w:id="1117717403">
      <w:bodyDiv w:val="1"/>
      <w:marLeft w:val="0"/>
      <w:marRight w:val="0"/>
      <w:marTop w:val="0"/>
      <w:marBottom w:val="0"/>
      <w:divBdr>
        <w:top w:val="none" w:sz="0" w:space="0" w:color="auto"/>
        <w:left w:val="none" w:sz="0" w:space="0" w:color="auto"/>
        <w:bottom w:val="none" w:sz="0" w:space="0" w:color="auto"/>
        <w:right w:val="none" w:sz="0" w:space="0" w:color="auto"/>
      </w:divBdr>
    </w:div>
    <w:div w:id="1137189339">
      <w:bodyDiv w:val="1"/>
      <w:marLeft w:val="0"/>
      <w:marRight w:val="0"/>
      <w:marTop w:val="0"/>
      <w:marBottom w:val="0"/>
      <w:divBdr>
        <w:top w:val="none" w:sz="0" w:space="0" w:color="auto"/>
        <w:left w:val="none" w:sz="0" w:space="0" w:color="auto"/>
        <w:bottom w:val="none" w:sz="0" w:space="0" w:color="auto"/>
        <w:right w:val="none" w:sz="0" w:space="0" w:color="auto"/>
      </w:divBdr>
    </w:div>
    <w:div w:id="1149710057">
      <w:bodyDiv w:val="1"/>
      <w:marLeft w:val="0"/>
      <w:marRight w:val="0"/>
      <w:marTop w:val="0"/>
      <w:marBottom w:val="0"/>
      <w:divBdr>
        <w:top w:val="none" w:sz="0" w:space="0" w:color="auto"/>
        <w:left w:val="none" w:sz="0" w:space="0" w:color="auto"/>
        <w:bottom w:val="none" w:sz="0" w:space="0" w:color="auto"/>
        <w:right w:val="none" w:sz="0" w:space="0" w:color="auto"/>
      </w:divBdr>
    </w:div>
    <w:div w:id="1151140256">
      <w:bodyDiv w:val="1"/>
      <w:marLeft w:val="0"/>
      <w:marRight w:val="0"/>
      <w:marTop w:val="0"/>
      <w:marBottom w:val="0"/>
      <w:divBdr>
        <w:top w:val="none" w:sz="0" w:space="0" w:color="auto"/>
        <w:left w:val="none" w:sz="0" w:space="0" w:color="auto"/>
        <w:bottom w:val="none" w:sz="0" w:space="0" w:color="auto"/>
        <w:right w:val="none" w:sz="0" w:space="0" w:color="auto"/>
      </w:divBdr>
    </w:div>
    <w:div w:id="1161888226">
      <w:bodyDiv w:val="1"/>
      <w:marLeft w:val="0"/>
      <w:marRight w:val="0"/>
      <w:marTop w:val="0"/>
      <w:marBottom w:val="0"/>
      <w:divBdr>
        <w:top w:val="none" w:sz="0" w:space="0" w:color="auto"/>
        <w:left w:val="none" w:sz="0" w:space="0" w:color="auto"/>
        <w:bottom w:val="none" w:sz="0" w:space="0" w:color="auto"/>
        <w:right w:val="none" w:sz="0" w:space="0" w:color="auto"/>
      </w:divBdr>
    </w:div>
    <w:div w:id="1172138453">
      <w:bodyDiv w:val="1"/>
      <w:marLeft w:val="0"/>
      <w:marRight w:val="0"/>
      <w:marTop w:val="0"/>
      <w:marBottom w:val="0"/>
      <w:divBdr>
        <w:top w:val="none" w:sz="0" w:space="0" w:color="auto"/>
        <w:left w:val="none" w:sz="0" w:space="0" w:color="auto"/>
        <w:bottom w:val="none" w:sz="0" w:space="0" w:color="auto"/>
        <w:right w:val="none" w:sz="0" w:space="0" w:color="auto"/>
      </w:divBdr>
    </w:div>
    <w:div w:id="1174610850">
      <w:bodyDiv w:val="1"/>
      <w:marLeft w:val="0"/>
      <w:marRight w:val="0"/>
      <w:marTop w:val="0"/>
      <w:marBottom w:val="0"/>
      <w:divBdr>
        <w:top w:val="none" w:sz="0" w:space="0" w:color="auto"/>
        <w:left w:val="none" w:sz="0" w:space="0" w:color="auto"/>
        <w:bottom w:val="none" w:sz="0" w:space="0" w:color="auto"/>
        <w:right w:val="none" w:sz="0" w:space="0" w:color="auto"/>
      </w:divBdr>
    </w:div>
    <w:div w:id="1183738054">
      <w:bodyDiv w:val="1"/>
      <w:marLeft w:val="0"/>
      <w:marRight w:val="0"/>
      <w:marTop w:val="0"/>
      <w:marBottom w:val="0"/>
      <w:divBdr>
        <w:top w:val="none" w:sz="0" w:space="0" w:color="auto"/>
        <w:left w:val="none" w:sz="0" w:space="0" w:color="auto"/>
        <w:bottom w:val="none" w:sz="0" w:space="0" w:color="auto"/>
        <w:right w:val="none" w:sz="0" w:space="0" w:color="auto"/>
      </w:divBdr>
    </w:div>
    <w:div w:id="1191644563">
      <w:bodyDiv w:val="1"/>
      <w:marLeft w:val="0"/>
      <w:marRight w:val="0"/>
      <w:marTop w:val="0"/>
      <w:marBottom w:val="0"/>
      <w:divBdr>
        <w:top w:val="none" w:sz="0" w:space="0" w:color="auto"/>
        <w:left w:val="none" w:sz="0" w:space="0" w:color="auto"/>
        <w:bottom w:val="none" w:sz="0" w:space="0" w:color="auto"/>
        <w:right w:val="none" w:sz="0" w:space="0" w:color="auto"/>
      </w:divBdr>
    </w:div>
    <w:div w:id="1195145809">
      <w:bodyDiv w:val="1"/>
      <w:marLeft w:val="0"/>
      <w:marRight w:val="0"/>
      <w:marTop w:val="0"/>
      <w:marBottom w:val="0"/>
      <w:divBdr>
        <w:top w:val="none" w:sz="0" w:space="0" w:color="auto"/>
        <w:left w:val="none" w:sz="0" w:space="0" w:color="auto"/>
        <w:bottom w:val="none" w:sz="0" w:space="0" w:color="auto"/>
        <w:right w:val="none" w:sz="0" w:space="0" w:color="auto"/>
      </w:divBdr>
    </w:div>
    <w:div w:id="1207110684">
      <w:bodyDiv w:val="1"/>
      <w:marLeft w:val="0"/>
      <w:marRight w:val="0"/>
      <w:marTop w:val="0"/>
      <w:marBottom w:val="0"/>
      <w:divBdr>
        <w:top w:val="none" w:sz="0" w:space="0" w:color="auto"/>
        <w:left w:val="none" w:sz="0" w:space="0" w:color="auto"/>
        <w:bottom w:val="none" w:sz="0" w:space="0" w:color="auto"/>
        <w:right w:val="none" w:sz="0" w:space="0" w:color="auto"/>
      </w:divBdr>
    </w:div>
    <w:div w:id="1238442871">
      <w:bodyDiv w:val="1"/>
      <w:marLeft w:val="0"/>
      <w:marRight w:val="0"/>
      <w:marTop w:val="0"/>
      <w:marBottom w:val="0"/>
      <w:divBdr>
        <w:top w:val="none" w:sz="0" w:space="0" w:color="auto"/>
        <w:left w:val="none" w:sz="0" w:space="0" w:color="auto"/>
        <w:bottom w:val="none" w:sz="0" w:space="0" w:color="auto"/>
        <w:right w:val="none" w:sz="0" w:space="0" w:color="auto"/>
      </w:divBdr>
      <w:divsChild>
        <w:div w:id="1109665429">
          <w:marLeft w:val="0"/>
          <w:marRight w:val="0"/>
          <w:marTop w:val="0"/>
          <w:marBottom w:val="0"/>
          <w:divBdr>
            <w:top w:val="none" w:sz="0" w:space="0" w:color="auto"/>
            <w:left w:val="none" w:sz="0" w:space="0" w:color="auto"/>
            <w:bottom w:val="none" w:sz="0" w:space="0" w:color="auto"/>
            <w:right w:val="none" w:sz="0" w:space="0" w:color="auto"/>
          </w:divBdr>
          <w:divsChild>
            <w:div w:id="13372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8098">
      <w:bodyDiv w:val="1"/>
      <w:marLeft w:val="0"/>
      <w:marRight w:val="0"/>
      <w:marTop w:val="0"/>
      <w:marBottom w:val="0"/>
      <w:divBdr>
        <w:top w:val="none" w:sz="0" w:space="0" w:color="auto"/>
        <w:left w:val="none" w:sz="0" w:space="0" w:color="auto"/>
        <w:bottom w:val="none" w:sz="0" w:space="0" w:color="auto"/>
        <w:right w:val="none" w:sz="0" w:space="0" w:color="auto"/>
      </w:divBdr>
    </w:div>
    <w:div w:id="1258059791">
      <w:bodyDiv w:val="1"/>
      <w:marLeft w:val="0"/>
      <w:marRight w:val="0"/>
      <w:marTop w:val="0"/>
      <w:marBottom w:val="0"/>
      <w:divBdr>
        <w:top w:val="none" w:sz="0" w:space="0" w:color="auto"/>
        <w:left w:val="none" w:sz="0" w:space="0" w:color="auto"/>
        <w:bottom w:val="none" w:sz="0" w:space="0" w:color="auto"/>
        <w:right w:val="none" w:sz="0" w:space="0" w:color="auto"/>
      </w:divBdr>
    </w:div>
    <w:div w:id="1285580983">
      <w:bodyDiv w:val="1"/>
      <w:marLeft w:val="0"/>
      <w:marRight w:val="0"/>
      <w:marTop w:val="0"/>
      <w:marBottom w:val="0"/>
      <w:divBdr>
        <w:top w:val="none" w:sz="0" w:space="0" w:color="auto"/>
        <w:left w:val="none" w:sz="0" w:space="0" w:color="auto"/>
        <w:bottom w:val="none" w:sz="0" w:space="0" w:color="auto"/>
        <w:right w:val="none" w:sz="0" w:space="0" w:color="auto"/>
      </w:divBdr>
    </w:div>
    <w:div w:id="1288120973">
      <w:bodyDiv w:val="1"/>
      <w:marLeft w:val="0"/>
      <w:marRight w:val="0"/>
      <w:marTop w:val="0"/>
      <w:marBottom w:val="0"/>
      <w:divBdr>
        <w:top w:val="none" w:sz="0" w:space="0" w:color="auto"/>
        <w:left w:val="none" w:sz="0" w:space="0" w:color="auto"/>
        <w:bottom w:val="none" w:sz="0" w:space="0" w:color="auto"/>
        <w:right w:val="none" w:sz="0" w:space="0" w:color="auto"/>
      </w:divBdr>
    </w:div>
    <w:div w:id="1325930866">
      <w:bodyDiv w:val="1"/>
      <w:marLeft w:val="0"/>
      <w:marRight w:val="0"/>
      <w:marTop w:val="0"/>
      <w:marBottom w:val="0"/>
      <w:divBdr>
        <w:top w:val="none" w:sz="0" w:space="0" w:color="auto"/>
        <w:left w:val="none" w:sz="0" w:space="0" w:color="auto"/>
        <w:bottom w:val="none" w:sz="0" w:space="0" w:color="auto"/>
        <w:right w:val="none" w:sz="0" w:space="0" w:color="auto"/>
      </w:divBdr>
    </w:div>
    <w:div w:id="1336955567">
      <w:bodyDiv w:val="1"/>
      <w:marLeft w:val="0"/>
      <w:marRight w:val="0"/>
      <w:marTop w:val="0"/>
      <w:marBottom w:val="0"/>
      <w:divBdr>
        <w:top w:val="none" w:sz="0" w:space="0" w:color="auto"/>
        <w:left w:val="none" w:sz="0" w:space="0" w:color="auto"/>
        <w:bottom w:val="none" w:sz="0" w:space="0" w:color="auto"/>
        <w:right w:val="none" w:sz="0" w:space="0" w:color="auto"/>
      </w:divBdr>
    </w:div>
    <w:div w:id="1339231032">
      <w:bodyDiv w:val="1"/>
      <w:marLeft w:val="0"/>
      <w:marRight w:val="0"/>
      <w:marTop w:val="0"/>
      <w:marBottom w:val="0"/>
      <w:divBdr>
        <w:top w:val="none" w:sz="0" w:space="0" w:color="auto"/>
        <w:left w:val="none" w:sz="0" w:space="0" w:color="auto"/>
        <w:bottom w:val="none" w:sz="0" w:space="0" w:color="auto"/>
        <w:right w:val="none" w:sz="0" w:space="0" w:color="auto"/>
      </w:divBdr>
    </w:div>
    <w:div w:id="1360280476">
      <w:bodyDiv w:val="1"/>
      <w:marLeft w:val="0"/>
      <w:marRight w:val="0"/>
      <w:marTop w:val="0"/>
      <w:marBottom w:val="0"/>
      <w:divBdr>
        <w:top w:val="none" w:sz="0" w:space="0" w:color="auto"/>
        <w:left w:val="none" w:sz="0" w:space="0" w:color="auto"/>
        <w:bottom w:val="none" w:sz="0" w:space="0" w:color="auto"/>
        <w:right w:val="none" w:sz="0" w:space="0" w:color="auto"/>
      </w:divBdr>
    </w:div>
    <w:div w:id="1376542891">
      <w:bodyDiv w:val="1"/>
      <w:marLeft w:val="0"/>
      <w:marRight w:val="0"/>
      <w:marTop w:val="0"/>
      <w:marBottom w:val="0"/>
      <w:divBdr>
        <w:top w:val="none" w:sz="0" w:space="0" w:color="auto"/>
        <w:left w:val="none" w:sz="0" w:space="0" w:color="auto"/>
        <w:bottom w:val="none" w:sz="0" w:space="0" w:color="auto"/>
        <w:right w:val="none" w:sz="0" w:space="0" w:color="auto"/>
      </w:divBdr>
    </w:div>
    <w:div w:id="1412000339">
      <w:bodyDiv w:val="1"/>
      <w:marLeft w:val="0"/>
      <w:marRight w:val="0"/>
      <w:marTop w:val="0"/>
      <w:marBottom w:val="0"/>
      <w:divBdr>
        <w:top w:val="none" w:sz="0" w:space="0" w:color="auto"/>
        <w:left w:val="none" w:sz="0" w:space="0" w:color="auto"/>
        <w:bottom w:val="none" w:sz="0" w:space="0" w:color="auto"/>
        <w:right w:val="none" w:sz="0" w:space="0" w:color="auto"/>
      </w:divBdr>
    </w:div>
    <w:div w:id="1430349493">
      <w:bodyDiv w:val="1"/>
      <w:marLeft w:val="0"/>
      <w:marRight w:val="0"/>
      <w:marTop w:val="0"/>
      <w:marBottom w:val="0"/>
      <w:divBdr>
        <w:top w:val="none" w:sz="0" w:space="0" w:color="auto"/>
        <w:left w:val="none" w:sz="0" w:space="0" w:color="auto"/>
        <w:bottom w:val="none" w:sz="0" w:space="0" w:color="auto"/>
        <w:right w:val="none" w:sz="0" w:space="0" w:color="auto"/>
      </w:divBdr>
    </w:div>
    <w:div w:id="1449198025">
      <w:bodyDiv w:val="1"/>
      <w:marLeft w:val="0"/>
      <w:marRight w:val="0"/>
      <w:marTop w:val="0"/>
      <w:marBottom w:val="0"/>
      <w:divBdr>
        <w:top w:val="none" w:sz="0" w:space="0" w:color="auto"/>
        <w:left w:val="none" w:sz="0" w:space="0" w:color="auto"/>
        <w:bottom w:val="none" w:sz="0" w:space="0" w:color="auto"/>
        <w:right w:val="none" w:sz="0" w:space="0" w:color="auto"/>
      </w:divBdr>
    </w:div>
    <w:div w:id="1451781133">
      <w:bodyDiv w:val="1"/>
      <w:marLeft w:val="0"/>
      <w:marRight w:val="0"/>
      <w:marTop w:val="0"/>
      <w:marBottom w:val="0"/>
      <w:divBdr>
        <w:top w:val="none" w:sz="0" w:space="0" w:color="auto"/>
        <w:left w:val="none" w:sz="0" w:space="0" w:color="auto"/>
        <w:bottom w:val="none" w:sz="0" w:space="0" w:color="auto"/>
        <w:right w:val="none" w:sz="0" w:space="0" w:color="auto"/>
      </w:divBdr>
    </w:div>
    <w:div w:id="1466435045">
      <w:bodyDiv w:val="1"/>
      <w:marLeft w:val="0"/>
      <w:marRight w:val="0"/>
      <w:marTop w:val="0"/>
      <w:marBottom w:val="0"/>
      <w:divBdr>
        <w:top w:val="none" w:sz="0" w:space="0" w:color="auto"/>
        <w:left w:val="none" w:sz="0" w:space="0" w:color="auto"/>
        <w:bottom w:val="none" w:sz="0" w:space="0" w:color="auto"/>
        <w:right w:val="none" w:sz="0" w:space="0" w:color="auto"/>
      </w:divBdr>
    </w:div>
    <w:div w:id="1480878250">
      <w:bodyDiv w:val="1"/>
      <w:marLeft w:val="0"/>
      <w:marRight w:val="0"/>
      <w:marTop w:val="0"/>
      <w:marBottom w:val="0"/>
      <w:divBdr>
        <w:top w:val="none" w:sz="0" w:space="0" w:color="auto"/>
        <w:left w:val="none" w:sz="0" w:space="0" w:color="auto"/>
        <w:bottom w:val="none" w:sz="0" w:space="0" w:color="auto"/>
        <w:right w:val="none" w:sz="0" w:space="0" w:color="auto"/>
      </w:divBdr>
    </w:div>
    <w:div w:id="1485200638">
      <w:bodyDiv w:val="1"/>
      <w:marLeft w:val="0"/>
      <w:marRight w:val="0"/>
      <w:marTop w:val="0"/>
      <w:marBottom w:val="0"/>
      <w:divBdr>
        <w:top w:val="none" w:sz="0" w:space="0" w:color="auto"/>
        <w:left w:val="none" w:sz="0" w:space="0" w:color="auto"/>
        <w:bottom w:val="none" w:sz="0" w:space="0" w:color="auto"/>
        <w:right w:val="none" w:sz="0" w:space="0" w:color="auto"/>
      </w:divBdr>
    </w:div>
    <w:div w:id="1495947848">
      <w:bodyDiv w:val="1"/>
      <w:marLeft w:val="0"/>
      <w:marRight w:val="0"/>
      <w:marTop w:val="0"/>
      <w:marBottom w:val="0"/>
      <w:divBdr>
        <w:top w:val="none" w:sz="0" w:space="0" w:color="auto"/>
        <w:left w:val="none" w:sz="0" w:space="0" w:color="auto"/>
        <w:bottom w:val="none" w:sz="0" w:space="0" w:color="auto"/>
        <w:right w:val="none" w:sz="0" w:space="0" w:color="auto"/>
      </w:divBdr>
    </w:div>
    <w:div w:id="1502358075">
      <w:bodyDiv w:val="1"/>
      <w:marLeft w:val="0"/>
      <w:marRight w:val="0"/>
      <w:marTop w:val="0"/>
      <w:marBottom w:val="0"/>
      <w:divBdr>
        <w:top w:val="none" w:sz="0" w:space="0" w:color="auto"/>
        <w:left w:val="none" w:sz="0" w:space="0" w:color="auto"/>
        <w:bottom w:val="none" w:sz="0" w:space="0" w:color="auto"/>
        <w:right w:val="none" w:sz="0" w:space="0" w:color="auto"/>
      </w:divBdr>
    </w:div>
    <w:div w:id="1511604209">
      <w:bodyDiv w:val="1"/>
      <w:marLeft w:val="0"/>
      <w:marRight w:val="0"/>
      <w:marTop w:val="0"/>
      <w:marBottom w:val="0"/>
      <w:divBdr>
        <w:top w:val="none" w:sz="0" w:space="0" w:color="auto"/>
        <w:left w:val="none" w:sz="0" w:space="0" w:color="auto"/>
        <w:bottom w:val="none" w:sz="0" w:space="0" w:color="auto"/>
        <w:right w:val="none" w:sz="0" w:space="0" w:color="auto"/>
      </w:divBdr>
    </w:div>
    <w:div w:id="1518470604">
      <w:bodyDiv w:val="1"/>
      <w:marLeft w:val="0"/>
      <w:marRight w:val="0"/>
      <w:marTop w:val="0"/>
      <w:marBottom w:val="0"/>
      <w:divBdr>
        <w:top w:val="none" w:sz="0" w:space="0" w:color="auto"/>
        <w:left w:val="none" w:sz="0" w:space="0" w:color="auto"/>
        <w:bottom w:val="none" w:sz="0" w:space="0" w:color="auto"/>
        <w:right w:val="none" w:sz="0" w:space="0" w:color="auto"/>
      </w:divBdr>
    </w:div>
    <w:div w:id="1523590462">
      <w:bodyDiv w:val="1"/>
      <w:marLeft w:val="0"/>
      <w:marRight w:val="0"/>
      <w:marTop w:val="0"/>
      <w:marBottom w:val="0"/>
      <w:divBdr>
        <w:top w:val="none" w:sz="0" w:space="0" w:color="auto"/>
        <w:left w:val="none" w:sz="0" w:space="0" w:color="auto"/>
        <w:bottom w:val="none" w:sz="0" w:space="0" w:color="auto"/>
        <w:right w:val="none" w:sz="0" w:space="0" w:color="auto"/>
      </w:divBdr>
    </w:div>
    <w:div w:id="1537043251">
      <w:bodyDiv w:val="1"/>
      <w:marLeft w:val="0"/>
      <w:marRight w:val="0"/>
      <w:marTop w:val="0"/>
      <w:marBottom w:val="0"/>
      <w:divBdr>
        <w:top w:val="none" w:sz="0" w:space="0" w:color="auto"/>
        <w:left w:val="none" w:sz="0" w:space="0" w:color="auto"/>
        <w:bottom w:val="none" w:sz="0" w:space="0" w:color="auto"/>
        <w:right w:val="none" w:sz="0" w:space="0" w:color="auto"/>
      </w:divBdr>
    </w:div>
    <w:div w:id="1539125064">
      <w:bodyDiv w:val="1"/>
      <w:marLeft w:val="0"/>
      <w:marRight w:val="0"/>
      <w:marTop w:val="0"/>
      <w:marBottom w:val="0"/>
      <w:divBdr>
        <w:top w:val="none" w:sz="0" w:space="0" w:color="auto"/>
        <w:left w:val="none" w:sz="0" w:space="0" w:color="auto"/>
        <w:bottom w:val="none" w:sz="0" w:space="0" w:color="auto"/>
        <w:right w:val="none" w:sz="0" w:space="0" w:color="auto"/>
      </w:divBdr>
    </w:div>
    <w:div w:id="1541240712">
      <w:bodyDiv w:val="1"/>
      <w:marLeft w:val="0"/>
      <w:marRight w:val="0"/>
      <w:marTop w:val="0"/>
      <w:marBottom w:val="0"/>
      <w:divBdr>
        <w:top w:val="none" w:sz="0" w:space="0" w:color="auto"/>
        <w:left w:val="none" w:sz="0" w:space="0" w:color="auto"/>
        <w:bottom w:val="none" w:sz="0" w:space="0" w:color="auto"/>
        <w:right w:val="none" w:sz="0" w:space="0" w:color="auto"/>
      </w:divBdr>
    </w:div>
    <w:div w:id="1569267676">
      <w:bodyDiv w:val="1"/>
      <w:marLeft w:val="0"/>
      <w:marRight w:val="0"/>
      <w:marTop w:val="0"/>
      <w:marBottom w:val="0"/>
      <w:divBdr>
        <w:top w:val="none" w:sz="0" w:space="0" w:color="auto"/>
        <w:left w:val="none" w:sz="0" w:space="0" w:color="auto"/>
        <w:bottom w:val="none" w:sz="0" w:space="0" w:color="auto"/>
        <w:right w:val="none" w:sz="0" w:space="0" w:color="auto"/>
      </w:divBdr>
    </w:div>
    <w:div w:id="1581602557">
      <w:bodyDiv w:val="1"/>
      <w:marLeft w:val="0"/>
      <w:marRight w:val="0"/>
      <w:marTop w:val="0"/>
      <w:marBottom w:val="0"/>
      <w:divBdr>
        <w:top w:val="none" w:sz="0" w:space="0" w:color="auto"/>
        <w:left w:val="none" w:sz="0" w:space="0" w:color="auto"/>
        <w:bottom w:val="none" w:sz="0" w:space="0" w:color="auto"/>
        <w:right w:val="none" w:sz="0" w:space="0" w:color="auto"/>
      </w:divBdr>
    </w:div>
    <w:div w:id="1607227812">
      <w:bodyDiv w:val="1"/>
      <w:marLeft w:val="0"/>
      <w:marRight w:val="0"/>
      <w:marTop w:val="0"/>
      <w:marBottom w:val="0"/>
      <w:divBdr>
        <w:top w:val="none" w:sz="0" w:space="0" w:color="auto"/>
        <w:left w:val="none" w:sz="0" w:space="0" w:color="auto"/>
        <w:bottom w:val="none" w:sz="0" w:space="0" w:color="auto"/>
        <w:right w:val="none" w:sz="0" w:space="0" w:color="auto"/>
      </w:divBdr>
    </w:div>
    <w:div w:id="1619877289">
      <w:bodyDiv w:val="1"/>
      <w:marLeft w:val="0"/>
      <w:marRight w:val="0"/>
      <w:marTop w:val="0"/>
      <w:marBottom w:val="0"/>
      <w:divBdr>
        <w:top w:val="none" w:sz="0" w:space="0" w:color="auto"/>
        <w:left w:val="none" w:sz="0" w:space="0" w:color="auto"/>
        <w:bottom w:val="none" w:sz="0" w:space="0" w:color="auto"/>
        <w:right w:val="none" w:sz="0" w:space="0" w:color="auto"/>
      </w:divBdr>
    </w:div>
    <w:div w:id="1628731209">
      <w:bodyDiv w:val="1"/>
      <w:marLeft w:val="0"/>
      <w:marRight w:val="0"/>
      <w:marTop w:val="0"/>
      <w:marBottom w:val="0"/>
      <w:divBdr>
        <w:top w:val="none" w:sz="0" w:space="0" w:color="auto"/>
        <w:left w:val="none" w:sz="0" w:space="0" w:color="auto"/>
        <w:bottom w:val="none" w:sz="0" w:space="0" w:color="auto"/>
        <w:right w:val="none" w:sz="0" w:space="0" w:color="auto"/>
      </w:divBdr>
    </w:div>
    <w:div w:id="1633437809">
      <w:bodyDiv w:val="1"/>
      <w:marLeft w:val="0"/>
      <w:marRight w:val="0"/>
      <w:marTop w:val="0"/>
      <w:marBottom w:val="0"/>
      <w:divBdr>
        <w:top w:val="none" w:sz="0" w:space="0" w:color="auto"/>
        <w:left w:val="none" w:sz="0" w:space="0" w:color="auto"/>
        <w:bottom w:val="none" w:sz="0" w:space="0" w:color="auto"/>
        <w:right w:val="none" w:sz="0" w:space="0" w:color="auto"/>
      </w:divBdr>
    </w:div>
    <w:div w:id="1640765082">
      <w:bodyDiv w:val="1"/>
      <w:marLeft w:val="0"/>
      <w:marRight w:val="0"/>
      <w:marTop w:val="0"/>
      <w:marBottom w:val="0"/>
      <w:divBdr>
        <w:top w:val="none" w:sz="0" w:space="0" w:color="auto"/>
        <w:left w:val="none" w:sz="0" w:space="0" w:color="auto"/>
        <w:bottom w:val="none" w:sz="0" w:space="0" w:color="auto"/>
        <w:right w:val="none" w:sz="0" w:space="0" w:color="auto"/>
      </w:divBdr>
    </w:div>
    <w:div w:id="1641688496">
      <w:bodyDiv w:val="1"/>
      <w:marLeft w:val="0"/>
      <w:marRight w:val="0"/>
      <w:marTop w:val="0"/>
      <w:marBottom w:val="0"/>
      <w:divBdr>
        <w:top w:val="none" w:sz="0" w:space="0" w:color="auto"/>
        <w:left w:val="none" w:sz="0" w:space="0" w:color="auto"/>
        <w:bottom w:val="none" w:sz="0" w:space="0" w:color="auto"/>
        <w:right w:val="none" w:sz="0" w:space="0" w:color="auto"/>
      </w:divBdr>
    </w:div>
    <w:div w:id="1644653418">
      <w:bodyDiv w:val="1"/>
      <w:marLeft w:val="0"/>
      <w:marRight w:val="0"/>
      <w:marTop w:val="0"/>
      <w:marBottom w:val="0"/>
      <w:divBdr>
        <w:top w:val="none" w:sz="0" w:space="0" w:color="auto"/>
        <w:left w:val="none" w:sz="0" w:space="0" w:color="auto"/>
        <w:bottom w:val="none" w:sz="0" w:space="0" w:color="auto"/>
        <w:right w:val="none" w:sz="0" w:space="0" w:color="auto"/>
      </w:divBdr>
    </w:div>
    <w:div w:id="1650328992">
      <w:bodyDiv w:val="1"/>
      <w:marLeft w:val="0"/>
      <w:marRight w:val="0"/>
      <w:marTop w:val="0"/>
      <w:marBottom w:val="0"/>
      <w:divBdr>
        <w:top w:val="none" w:sz="0" w:space="0" w:color="auto"/>
        <w:left w:val="none" w:sz="0" w:space="0" w:color="auto"/>
        <w:bottom w:val="none" w:sz="0" w:space="0" w:color="auto"/>
        <w:right w:val="none" w:sz="0" w:space="0" w:color="auto"/>
      </w:divBdr>
    </w:div>
    <w:div w:id="1680348166">
      <w:bodyDiv w:val="1"/>
      <w:marLeft w:val="0"/>
      <w:marRight w:val="0"/>
      <w:marTop w:val="0"/>
      <w:marBottom w:val="0"/>
      <w:divBdr>
        <w:top w:val="none" w:sz="0" w:space="0" w:color="auto"/>
        <w:left w:val="none" w:sz="0" w:space="0" w:color="auto"/>
        <w:bottom w:val="none" w:sz="0" w:space="0" w:color="auto"/>
        <w:right w:val="none" w:sz="0" w:space="0" w:color="auto"/>
      </w:divBdr>
    </w:div>
    <w:div w:id="1682007146">
      <w:bodyDiv w:val="1"/>
      <w:marLeft w:val="0"/>
      <w:marRight w:val="0"/>
      <w:marTop w:val="0"/>
      <w:marBottom w:val="0"/>
      <w:divBdr>
        <w:top w:val="none" w:sz="0" w:space="0" w:color="auto"/>
        <w:left w:val="none" w:sz="0" w:space="0" w:color="auto"/>
        <w:bottom w:val="none" w:sz="0" w:space="0" w:color="auto"/>
        <w:right w:val="none" w:sz="0" w:space="0" w:color="auto"/>
      </w:divBdr>
    </w:div>
    <w:div w:id="1699429224">
      <w:bodyDiv w:val="1"/>
      <w:marLeft w:val="0"/>
      <w:marRight w:val="0"/>
      <w:marTop w:val="0"/>
      <w:marBottom w:val="0"/>
      <w:divBdr>
        <w:top w:val="none" w:sz="0" w:space="0" w:color="auto"/>
        <w:left w:val="none" w:sz="0" w:space="0" w:color="auto"/>
        <w:bottom w:val="none" w:sz="0" w:space="0" w:color="auto"/>
        <w:right w:val="none" w:sz="0" w:space="0" w:color="auto"/>
      </w:divBdr>
    </w:div>
    <w:div w:id="1758818097">
      <w:bodyDiv w:val="1"/>
      <w:marLeft w:val="0"/>
      <w:marRight w:val="0"/>
      <w:marTop w:val="0"/>
      <w:marBottom w:val="0"/>
      <w:divBdr>
        <w:top w:val="none" w:sz="0" w:space="0" w:color="auto"/>
        <w:left w:val="none" w:sz="0" w:space="0" w:color="auto"/>
        <w:bottom w:val="none" w:sz="0" w:space="0" w:color="auto"/>
        <w:right w:val="none" w:sz="0" w:space="0" w:color="auto"/>
      </w:divBdr>
    </w:div>
    <w:div w:id="1763256602">
      <w:bodyDiv w:val="1"/>
      <w:marLeft w:val="0"/>
      <w:marRight w:val="0"/>
      <w:marTop w:val="0"/>
      <w:marBottom w:val="0"/>
      <w:divBdr>
        <w:top w:val="none" w:sz="0" w:space="0" w:color="auto"/>
        <w:left w:val="none" w:sz="0" w:space="0" w:color="auto"/>
        <w:bottom w:val="none" w:sz="0" w:space="0" w:color="auto"/>
        <w:right w:val="none" w:sz="0" w:space="0" w:color="auto"/>
      </w:divBdr>
    </w:div>
    <w:div w:id="1764183954">
      <w:bodyDiv w:val="1"/>
      <w:marLeft w:val="0"/>
      <w:marRight w:val="0"/>
      <w:marTop w:val="0"/>
      <w:marBottom w:val="0"/>
      <w:divBdr>
        <w:top w:val="none" w:sz="0" w:space="0" w:color="auto"/>
        <w:left w:val="none" w:sz="0" w:space="0" w:color="auto"/>
        <w:bottom w:val="none" w:sz="0" w:space="0" w:color="auto"/>
        <w:right w:val="none" w:sz="0" w:space="0" w:color="auto"/>
      </w:divBdr>
    </w:div>
    <w:div w:id="1768960622">
      <w:bodyDiv w:val="1"/>
      <w:marLeft w:val="0"/>
      <w:marRight w:val="0"/>
      <w:marTop w:val="0"/>
      <w:marBottom w:val="0"/>
      <w:divBdr>
        <w:top w:val="none" w:sz="0" w:space="0" w:color="auto"/>
        <w:left w:val="none" w:sz="0" w:space="0" w:color="auto"/>
        <w:bottom w:val="none" w:sz="0" w:space="0" w:color="auto"/>
        <w:right w:val="none" w:sz="0" w:space="0" w:color="auto"/>
      </w:divBdr>
    </w:div>
    <w:div w:id="1783382640">
      <w:bodyDiv w:val="1"/>
      <w:marLeft w:val="0"/>
      <w:marRight w:val="0"/>
      <w:marTop w:val="0"/>
      <w:marBottom w:val="0"/>
      <w:divBdr>
        <w:top w:val="none" w:sz="0" w:space="0" w:color="auto"/>
        <w:left w:val="none" w:sz="0" w:space="0" w:color="auto"/>
        <w:bottom w:val="none" w:sz="0" w:space="0" w:color="auto"/>
        <w:right w:val="none" w:sz="0" w:space="0" w:color="auto"/>
      </w:divBdr>
    </w:div>
    <w:div w:id="1816490389">
      <w:bodyDiv w:val="1"/>
      <w:marLeft w:val="0"/>
      <w:marRight w:val="0"/>
      <w:marTop w:val="0"/>
      <w:marBottom w:val="0"/>
      <w:divBdr>
        <w:top w:val="none" w:sz="0" w:space="0" w:color="auto"/>
        <w:left w:val="none" w:sz="0" w:space="0" w:color="auto"/>
        <w:bottom w:val="none" w:sz="0" w:space="0" w:color="auto"/>
        <w:right w:val="none" w:sz="0" w:space="0" w:color="auto"/>
      </w:divBdr>
    </w:div>
    <w:div w:id="1818914339">
      <w:bodyDiv w:val="1"/>
      <w:marLeft w:val="0"/>
      <w:marRight w:val="0"/>
      <w:marTop w:val="0"/>
      <w:marBottom w:val="0"/>
      <w:divBdr>
        <w:top w:val="none" w:sz="0" w:space="0" w:color="auto"/>
        <w:left w:val="none" w:sz="0" w:space="0" w:color="auto"/>
        <w:bottom w:val="none" w:sz="0" w:space="0" w:color="auto"/>
        <w:right w:val="none" w:sz="0" w:space="0" w:color="auto"/>
      </w:divBdr>
    </w:div>
    <w:div w:id="1852984248">
      <w:bodyDiv w:val="1"/>
      <w:marLeft w:val="0"/>
      <w:marRight w:val="0"/>
      <w:marTop w:val="0"/>
      <w:marBottom w:val="0"/>
      <w:divBdr>
        <w:top w:val="none" w:sz="0" w:space="0" w:color="auto"/>
        <w:left w:val="none" w:sz="0" w:space="0" w:color="auto"/>
        <w:bottom w:val="none" w:sz="0" w:space="0" w:color="auto"/>
        <w:right w:val="none" w:sz="0" w:space="0" w:color="auto"/>
      </w:divBdr>
    </w:div>
    <w:div w:id="1861697287">
      <w:bodyDiv w:val="1"/>
      <w:marLeft w:val="0"/>
      <w:marRight w:val="0"/>
      <w:marTop w:val="0"/>
      <w:marBottom w:val="0"/>
      <w:divBdr>
        <w:top w:val="none" w:sz="0" w:space="0" w:color="auto"/>
        <w:left w:val="none" w:sz="0" w:space="0" w:color="auto"/>
        <w:bottom w:val="none" w:sz="0" w:space="0" w:color="auto"/>
        <w:right w:val="none" w:sz="0" w:space="0" w:color="auto"/>
      </w:divBdr>
    </w:div>
    <w:div w:id="1862745474">
      <w:bodyDiv w:val="1"/>
      <w:marLeft w:val="0"/>
      <w:marRight w:val="0"/>
      <w:marTop w:val="0"/>
      <w:marBottom w:val="0"/>
      <w:divBdr>
        <w:top w:val="none" w:sz="0" w:space="0" w:color="auto"/>
        <w:left w:val="none" w:sz="0" w:space="0" w:color="auto"/>
        <w:bottom w:val="none" w:sz="0" w:space="0" w:color="auto"/>
        <w:right w:val="none" w:sz="0" w:space="0" w:color="auto"/>
      </w:divBdr>
    </w:div>
    <w:div w:id="1877694539">
      <w:bodyDiv w:val="1"/>
      <w:marLeft w:val="0"/>
      <w:marRight w:val="0"/>
      <w:marTop w:val="0"/>
      <w:marBottom w:val="0"/>
      <w:divBdr>
        <w:top w:val="none" w:sz="0" w:space="0" w:color="auto"/>
        <w:left w:val="none" w:sz="0" w:space="0" w:color="auto"/>
        <w:bottom w:val="none" w:sz="0" w:space="0" w:color="auto"/>
        <w:right w:val="none" w:sz="0" w:space="0" w:color="auto"/>
      </w:divBdr>
    </w:div>
    <w:div w:id="1885824253">
      <w:bodyDiv w:val="1"/>
      <w:marLeft w:val="0"/>
      <w:marRight w:val="0"/>
      <w:marTop w:val="0"/>
      <w:marBottom w:val="0"/>
      <w:divBdr>
        <w:top w:val="none" w:sz="0" w:space="0" w:color="auto"/>
        <w:left w:val="none" w:sz="0" w:space="0" w:color="auto"/>
        <w:bottom w:val="none" w:sz="0" w:space="0" w:color="auto"/>
        <w:right w:val="none" w:sz="0" w:space="0" w:color="auto"/>
      </w:divBdr>
    </w:div>
    <w:div w:id="1898202374">
      <w:bodyDiv w:val="1"/>
      <w:marLeft w:val="0"/>
      <w:marRight w:val="0"/>
      <w:marTop w:val="0"/>
      <w:marBottom w:val="0"/>
      <w:divBdr>
        <w:top w:val="none" w:sz="0" w:space="0" w:color="auto"/>
        <w:left w:val="none" w:sz="0" w:space="0" w:color="auto"/>
        <w:bottom w:val="none" w:sz="0" w:space="0" w:color="auto"/>
        <w:right w:val="none" w:sz="0" w:space="0" w:color="auto"/>
      </w:divBdr>
    </w:div>
    <w:div w:id="1917476329">
      <w:bodyDiv w:val="1"/>
      <w:marLeft w:val="0"/>
      <w:marRight w:val="0"/>
      <w:marTop w:val="0"/>
      <w:marBottom w:val="0"/>
      <w:divBdr>
        <w:top w:val="none" w:sz="0" w:space="0" w:color="auto"/>
        <w:left w:val="none" w:sz="0" w:space="0" w:color="auto"/>
        <w:bottom w:val="none" w:sz="0" w:space="0" w:color="auto"/>
        <w:right w:val="none" w:sz="0" w:space="0" w:color="auto"/>
      </w:divBdr>
    </w:div>
    <w:div w:id="1951275099">
      <w:bodyDiv w:val="1"/>
      <w:marLeft w:val="0"/>
      <w:marRight w:val="0"/>
      <w:marTop w:val="0"/>
      <w:marBottom w:val="0"/>
      <w:divBdr>
        <w:top w:val="none" w:sz="0" w:space="0" w:color="auto"/>
        <w:left w:val="none" w:sz="0" w:space="0" w:color="auto"/>
        <w:bottom w:val="none" w:sz="0" w:space="0" w:color="auto"/>
        <w:right w:val="none" w:sz="0" w:space="0" w:color="auto"/>
      </w:divBdr>
    </w:div>
    <w:div w:id="1956403233">
      <w:bodyDiv w:val="1"/>
      <w:marLeft w:val="0"/>
      <w:marRight w:val="0"/>
      <w:marTop w:val="0"/>
      <w:marBottom w:val="0"/>
      <w:divBdr>
        <w:top w:val="none" w:sz="0" w:space="0" w:color="auto"/>
        <w:left w:val="none" w:sz="0" w:space="0" w:color="auto"/>
        <w:bottom w:val="none" w:sz="0" w:space="0" w:color="auto"/>
        <w:right w:val="none" w:sz="0" w:space="0" w:color="auto"/>
      </w:divBdr>
    </w:div>
    <w:div w:id="1978532633">
      <w:bodyDiv w:val="1"/>
      <w:marLeft w:val="0"/>
      <w:marRight w:val="0"/>
      <w:marTop w:val="0"/>
      <w:marBottom w:val="0"/>
      <w:divBdr>
        <w:top w:val="none" w:sz="0" w:space="0" w:color="auto"/>
        <w:left w:val="none" w:sz="0" w:space="0" w:color="auto"/>
        <w:bottom w:val="none" w:sz="0" w:space="0" w:color="auto"/>
        <w:right w:val="none" w:sz="0" w:space="0" w:color="auto"/>
      </w:divBdr>
    </w:div>
    <w:div w:id="2007247044">
      <w:bodyDiv w:val="1"/>
      <w:marLeft w:val="0"/>
      <w:marRight w:val="0"/>
      <w:marTop w:val="0"/>
      <w:marBottom w:val="0"/>
      <w:divBdr>
        <w:top w:val="none" w:sz="0" w:space="0" w:color="auto"/>
        <w:left w:val="none" w:sz="0" w:space="0" w:color="auto"/>
        <w:bottom w:val="none" w:sz="0" w:space="0" w:color="auto"/>
        <w:right w:val="none" w:sz="0" w:space="0" w:color="auto"/>
      </w:divBdr>
    </w:div>
    <w:div w:id="2009163286">
      <w:bodyDiv w:val="1"/>
      <w:marLeft w:val="0"/>
      <w:marRight w:val="0"/>
      <w:marTop w:val="0"/>
      <w:marBottom w:val="0"/>
      <w:divBdr>
        <w:top w:val="none" w:sz="0" w:space="0" w:color="auto"/>
        <w:left w:val="none" w:sz="0" w:space="0" w:color="auto"/>
        <w:bottom w:val="none" w:sz="0" w:space="0" w:color="auto"/>
        <w:right w:val="none" w:sz="0" w:space="0" w:color="auto"/>
      </w:divBdr>
    </w:div>
    <w:div w:id="2030638439">
      <w:bodyDiv w:val="1"/>
      <w:marLeft w:val="0"/>
      <w:marRight w:val="0"/>
      <w:marTop w:val="0"/>
      <w:marBottom w:val="0"/>
      <w:divBdr>
        <w:top w:val="none" w:sz="0" w:space="0" w:color="auto"/>
        <w:left w:val="none" w:sz="0" w:space="0" w:color="auto"/>
        <w:bottom w:val="none" w:sz="0" w:space="0" w:color="auto"/>
        <w:right w:val="none" w:sz="0" w:space="0" w:color="auto"/>
      </w:divBdr>
    </w:div>
    <w:div w:id="2032489103">
      <w:bodyDiv w:val="1"/>
      <w:marLeft w:val="0"/>
      <w:marRight w:val="0"/>
      <w:marTop w:val="0"/>
      <w:marBottom w:val="0"/>
      <w:divBdr>
        <w:top w:val="none" w:sz="0" w:space="0" w:color="auto"/>
        <w:left w:val="none" w:sz="0" w:space="0" w:color="auto"/>
        <w:bottom w:val="none" w:sz="0" w:space="0" w:color="auto"/>
        <w:right w:val="none" w:sz="0" w:space="0" w:color="auto"/>
      </w:divBdr>
    </w:div>
    <w:div w:id="2069261828">
      <w:bodyDiv w:val="1"/>
      <w:marLeft w:val="0"/>
      <w:marRight w:val="0"/>
      <w:marTop w:val="0"/>
      <w:marBottom w:val="0"/>
      <w:divBdr>
        <w:top w:val="none" w:sz="0" w:space="0" w:color="auto"/>
        <w:left w:val="none" w:sz="0" w:space="0" w:color="auto"/>
        <w:bottom w:val="none" w:sz="0" w:space="0" w:color="auto"/>
        <w:right w:val="none" w:sz="0" w:space="0" w:color="auto"/>
      </w:divBdr>
    </w:div>
    <w:div w:id="2072461508">
      <w:bodyDiv w:val="1"/>
      <w:marLeft w:val="0"/>
      <w:marRight w:val="0"/>
      <w:marTop w:val="0"/>
      <w:marBottom w:val="0"/>
      <w:divBdr>
        <w:top w:val="none" w:sz="0" w:space="0" w:color="auto"/>
        <w:left w:val="none" w:sz="0" w:space="0" w:color="auto"/>
        <w:bottom w:val="none" w:sz="0" w:space="0" w:color="auto"/>
        <w:right w:val="none" w:sz="0" w:space="0" w:color="auto"/>
      </w:divBdr>
    </w:div>
    <w:div w:id="2100330282">
      <w:bodyDiv w:val="1"/>
      <w:marLeft w:val="0"/>
      <w:marRight w:val="0"/>
      <w:marTop w:val="0"/>
      <w:marBottom w:val="0"/>
      <w:divBdr>
        <w:top w:val="none" w:sz="0" w:space="0" w:color="auto"/>
        <w:left w:val="none" w:sz="0" w:space="0" w:color="auto"/>
        <w:bottom w:val="none" w:sz="0" w:space="0" w:color="auto"/>
        <w:right w:val="none" w:sz="0" w:space="0" w:color="auto"/>
      </w:divBdr>
    </w:div>
    <w:div w:id="2106997084">
      <w:bodyDiv w:val="1"/>
      <w:marLeft w:val="0"/>
      <w:marRight w:val="0"/>
      <w:marTop w:val="0"/>
      <w:marBottom w:val="0"/>
      <w:divBdr>
        <w:top w:val="none" w:sz="0" w:space="0" w:color="auto"/>
        <w:left w:val="none" w:sz="0" w:space="0" w:color="auto"/>
        <w:bottom w:val="none" w:sz="0" w:space="0" w:color="auto"/>
        <w:right w:val="none" w:sz="0" w:space="0" w:color="auto"/>
      </w:divBdr>
    </w:div>
    <w:div w:id="2116513609">
      <w:bodyDiv w:val="1"/>
      <w:marLeft w:val="0"/>
      <w:marRight w:val="0"/>
      <w:marTop w:val="0"/>
      <w:marBottom w:val="0"/>
      <w:divBdr>
        <w:top w:val="none" w:sz="0" w:space="0" w:color="auto"/>
        <w:left w:val="none" w:sz="0" w:space="0" w:color="auto"/>
        <w:bottom w:val="none" w:sz="0" w:space="0" w:color="auto"/>
        <w:right w:val="none" w:sz="0" w:space="0" w:color="auto"/>
      </w:divBdr>
    </w:div>
    <w:div w:id="2133594118">
      <w:bodyDiv w:val="1"/>
      <w:marLeft w:val="0"/>
      <w:marRight w:val="0"/>
      <w:marTop w:val="0"/>
      <w:marBottom w:val="0"/>
      <w:divBdr>
        <w:top w:val="none" w:sz="0" w:space="0" w:color="auto"/>
        <w:left w:val="none" w:sz="0" w:space="0" w:color="auto"/>
        <w:bottom w:val="none" w:sz="0" w:space="0" w:color="auto"/>
        <w:right w:val="none" w:sz="0" w:space="0" w:color="auto"/>
      </w:divBdr>
    </w:div>
    <w:div w:id="214665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58DD91-8C80-40C0-B3F0-F8785600C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1403</Words>
  <Characters>7722</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9107</CharactersWithSpaces>
  <SharedDoc>false</SharedDoc>
  <HLinks>
    <vt:vector size="444" baseType="variant">
      <vt:variant>
        <vt:i4>1179703</vt:i4>
      </vt:variant>
      <vt:variant>
        <vt:i4>440</vt:i4>
      </vt:variant>
      <vt:variant>
        <vt:i4>0</vt:i4>
      </vt:variant>
      <vt:variant>
        <vt:i4>5</vt:i4>
      </vt:variant>
      <vt:variant>
        <vt:lpwstr/>
      </vt:variant>
      <vt:variant>
        <vt:lpwstr>_Toc202464158</vt:lpwstr>
      </vt:variant>
      <vt:variant>
        <vt:i4>1179703</vt:i4>
      </vt:variant>
      <vt:variant>
        <vt:i4>434</vt:i4>
      </vt:variant>
      <vt:variant>
        <vt:i4>0</vt:i4>
      </vt:variant>
      <vt:variant>
        <vt:i4>5</vt:i4>
      </vt:variant>
      <vt:variant>
        <vt:lpwstr/>
      </vt:variant>
      <vt:variant>
        <vt:lpwstr>_Toc202464157</vt:lpwstr>
      </vt:variant>
      <vt:variant>
        <vt:i4>1179703</vt:i4>
      </vt:variant>
      <vt:variant>
        <vt:i4>428</vt:i4>
      </vt:variant>
      <vt:variant>
        <vt:i4>0</vt:i4>
      </vt:variant>
      <vt:variant>
        <vt:i4>5</vt:i4>
      </vt:variant>
      <vt:variant>
        <vt:lpwstr/>
      </vt:variant>
      <vt:variant>
        <vt:lpwstr>_Toc202464156</vt:lpwstr>
      </vt:variant>
      <vt:variant>
        <vt:i4>1179703</vt:i4>
      </vt:variant>
      <vt:variant>
        <vt:i4>422</vt:i4>
      </vt:variant>
      <vt:variant>
        <vt:i4>0</vt:i4>
      </vt:variant>
      <vt:variant>
        <vt:i4>5</vt:i4>
      </vt:variant>
      <vt:variant>
        <vt:lpwstr/>
      </vt:variant>
      <vt:variant>
        <vt:lpwstr>_Toc202464155</vt:lpwstr>
      </vt:variant>
      <vt:variant>
        <vt:i4>1179703</vt:i4>
      </vt:variant>
      <vt:variant>
        <vt:i4>416</vt:i4>
      </vt:variant>
      <vt:variant>
        <vt:i4>0</vt:i4>
      </vt:variant>
      <vt:variant>
        <vt:i4>5</vt:i4>
      </vt:variant>
      <vt:variant>
        <vt:lpwstr/>
      </vt:variant>
      <vt:variant>
        <vt:lpwstr>_Toc202464154</vt:lpwstr>
      </vt:variant>
      <vt:variant>
        <vt:i4>1179703</vt:i4>
      </vt:variant>
      <vt:variant>
        <vt:i4>410</vt:i4>
      </vt:variant>
      <vt:variant>
        <vt:i4>0</vt:i4>
      </vt:variant>
      <vt:variant>
        <vt:i4>5</vt:i4>
      </vt:variant>
      <vt:variant>
        <vt:lpwstr/>
      </vt:variant>
      <vt:variant>
        <vt:lpwstr>_Toc202464153</vt:lpwstr>
      </vt:variant>
      <vt:variant>
        <vt:i4>1179703</vt:i4>
      </vt:variant>
      <vt:variant>
        <vt:i4>404</vt:i4>
      </vt:variant>
      <vt:variant>
        <vt:i4>0</vt:i4>
      </vt:variant>
      <vt:variant>
        <vt:i4>5</vt:i4>
      </vt:variant>
      <vt:variant>
        <vt:lpwstr/>
      </vt:variant>
      <vt:variant>
        <vt:lpwstr>_Toc202464152</vt:lpwstr>
      </vt:variant>
      <vt:variant>
        <vt:i4>1179703</vt:i4>
      </vt:variant>
      <vt:variant>
        <vt:i4>398</vt:i4>
      </vt:variant>
      <vt:variant>
        <vt:i4>0</vt:i4>
      </vt:variant>
      <vt:variant>
        <vt:i4>5</vt:i4>
      </vt:variant>
      <vt:variant>
        <vt:lpwstr/>
      </vt:variant>
      <vt:variant>
        <vt:lpwstr>_Toc202464151</vt:lpwstr>
      </vt:variant>
      <vt:variant>
        <vt:i4>1179703</vt:i4>
      </vt:variant>
      <vt:variant>
        <vt:i4>392</vt:i4>
      </vt:variant>
      <vt:variant>
        <vt:i4>0</vt:i4>
      </vt:variant>
      <vt:variant>
        <vt:i4>5</vt:i4>
      </vt:variant>
      <vt:variant>
        <vt:lpwstr/>
      </vt:variant>
      <vt:variant>
        <vt:lpwstr>_Toc202464150</vt:lpwstr>
      </vt:variant>
      <vt:variant>
        <vt:i4>1245239</vt:i4>
      </vt:variant>
      <vt:variant>
        <vt:i4>386</vt:i4>
      </vt:variant>
      <vt:variant>
        <vt:i4>0</vt:i4>
      </vt:variant>
      <vt:variant>
        <vt:i4>5</vt:i4>
      </vt:variant>
      <vt:variant>
        <vt:lpwstr/>
      </vt:variant>
      <vt:variant>
        <vt:lpwstr>_Toc202464149</vt:lpwstr>
      </vt:variant>
      <vt:variant>
        <vt:i4>1245239</vt:i4>
      </vt:variant>
      <vt:variant>
        <vt:i4>380</vt:i4>
      </vt:variant>
      <vt:variant>
        <vt:i4>0</vt:i4>
      </vt:variant>
      <vt:variant>
        <vt:i4>5</vt:i4>
      </vt:variant>
      <vt:variant>
        <vt:lpwstr/>
      </vt:variant>
      <vt:variant>
        <vt:lpwstr>_Toc202464148</vt:lpwstr>
      </vt:variant>
      <vt:variant>
        <vt:i4>1245239</vt:i4>
      </vt:variant>
      <vt:variant>
        <vt:i4>374</vt:i4>
      </vt:variant>
      <vt:variant>
        <vt:i4>0</vt:i4>
      </vt:variant>
      <vt:variant>
        <vt:i4>5</vt:i4>
      </vt:variant>
      <vt:variant>
        <vt:lpwstr/>
      </vt:variant>
      <vt:variant>
        <vt:lpwstr>_Toc202464147</vt:lpwstr>
      </vt:variant>
      <vt:variant>
        <vt:i4>1245239</vt:i4>
      </vt:variant>
      <vt:variant>
        <vt:i4>368</vt:i4>
      </vt:variant>
      <vt:variant>
        <vt:i4>0</vt:i4>
      </vt:variant>
      <vt:variant>
        <vt:i4>5</vt:i4>
      </vt:variant>
      <vt:variant>
        <vt:lpwstr/>
      </vt:variant>
      <vt:variant>
        <vt:lpwstr>_Toc202464146</vt:lpwstr>
      </vt:variant>
      <vt:variant>
        <vt:i4>1245239</vt:i4>
      </vt:variant>
      <vt:variant>
        <vt:i4>362</vt:i4>
      </vt:variant>
      <vt:variant>
        <vt:i4>0</vt:i4>
      </vt:variant>
      <vt:variant>
        <vt:i4>5</vt:i4>
      </vt:variant>
      <vt:variant>
        <vt:lpwstr/>
      </vt:variant>
      <vt:variant>
        <vt:lpwstr>_Toc202464145</vt:lpwstr>
      </vt:variant>
      <vt:variant>
        <vt:i4>1245239</vt:i4>
      </vt:variant>
      <vt:variant>
        <vt:i4>356</vt:i4>
      </vt:variant>
      <vt:variant>
        <vt:i4>0</vt:i4>
      </vt:variant>
      <vt:variant>
        <vt:i4>5</vt:i4>
      </vt:variant>
      <vt:variant>
        <vt:lpwstr/>
      </vt:variant>
      <vt:variant>
        <vt:lpwstr>_Toc202464144</vt:lpwstr>
      </vt:variant>
      <vt:variant>
        <vt:i4>1245239</vt:i4>
      </vt:variant>
      <vt:variant>
        <vt:i4>350</vt:i4>
      </vt:variant>
      <vt:variant>
        <vt:i4>0</vt:i4>
      </vt:variant>
      <vt:variant>
        <vt:i4>5</vt:i4>
      </vt:variant>
      <vt:variant>
        <vt:lpwstr/>
      </vt:variant>
      <vt:variant>
        <vt:lpwstr>_Toc202464143</vt:lpwstr>
      </vt:variant>
      <vt:variant>
        <vt:i4>1245239</vt:i4>
      </vt:variant>
      <vt:variant>
        <vt:i4>344</vt:i4>
      </vt:variant>
      <vt:variant>
        <vt:i4>0</vt:i4>
      </vt:variant>
      <vt:variant>
        <vt:i4>5</vt:i4>
      </vt:variant>
      <vt:variant>
        <vt:lpwstr/>
      </vt:variant>
      <vt:variant>
        <vt:lpwstr>_Toc202464142</vt:lpwstr>
      </vt:variant>
      <vt:variant>
        <vt:i4>1245239</vt:i4>
      </vt:variant>
      <vt:variant>
        <vt:i4>338</vt:i4>
      </vt:variant>
      <vt:variant>
        <vt:i4>0</vt:i4>
      </vt:variant>
      <vt:variant>
        <vt:i4>5</vt:i4>
      </vt:variant>
      <vt:variant>
        <vt:lpwstr/>
      </vt:variant>
      <vt:variant>
        <vt:lpwstr>_Toc202464141</vt:lpwstr>
      </vt:variant>
      <vt:variant>
        <vt:i4>1245239</vt:i4>
      </vt:variant>
      <vt:variant>
        <vt:i4>332</vt:i4>
      </vt:variant>
      <vt:variant>
        <vt:i4>0</vt:i4>
      </vt:variant>
      <vt:variant>
        <vt:i4>5</vt:i4>
      </vt:variant>
      <vt:variant>
        <vt:lpwstr/>
      </vt:variant>
      <vt:variant>
        <vt:lpwstr>_Toc202464140</vt:lpwstr>
      </vt:variant>
      <vt:variant>
        <vt:i4>1310775</vt:i4>
      </vt:variant>
      <vt:variant>
        <vt:i4>326</vt:i4>
      </vt:variant>
      <vt:variant>
        <vt:i4>0</vt:i4>
      </vt:variant>
      <vt:variant>
        <vt:i4>5</vt:i4>
      </vt:variant>
      <vt:variant>
        <vt:lpwstr/>
      </vt:variant>
      <vt:variant>
        <vt:lpwstr>_Toc202464139</vt:lpwstr>
      </vt:variant>
      <vt:variant>
        <vt:i4>1310775</vt:i4>
      </vt:variant>
      <vt:variant>
        <vt:i4>320</vt:i4>
      </vt:variant>
      <vt:variant>
        <vt:i4>0</vt:i4>
      </vt:variant>
      <vt:variant>
        <vt:i4>5</vt:i4>
      </vt:variant>
      <vt:variant>
        <vt:lpwstr/>
      </vt:variant>
      <vt:variant>
        <vt:lpwstr>_Toc202464138</vt:lpwstr>
      </vt:variant>
      <vt:variant>
        <vt:i4>1310775</vt:i4>
      </vt:variant>
      <vt:variant>
        <vt:i4>314</vt:i4>
      </vt:variant>
      <vt:variant>
        <vt:i4>0</vt:i4>
      </vt:variant>
      <vt:variant>
        <vt:i4>5</vt:i4>
      </vt:variant>
      <vt:variant>
        <vt:lpwstr/>
      </vt:variant>
      <vt:variant>
        <vt:lpwstr>_Toc202464137</vt:lpwstr>
      </vt:variant>
      <vt:variant>
        <vt:i4>1310775</vt:i4>
      </vt:variant>
      <vt:variant>
        <vt:i4>308</vt:i4>
      </vt:variant>
      <vt:variant>
        <vt:i4>0</vt:i4>
      </vt:variant>
      <vt:variant>
        <vt:i4>5</vt:i4>
      </vt:variant>
      <vt:variant>
        <vt:lpwstr/>
      </vt:variant>
      <vt:variant>
        <vt:lpwstr>_Toc202464136</vt:lpwstr>
      </vt:variant>
      <vt:variant>
        <vt:i4>1310775</vt:i4>
      </vt:variant>
      <vt:variant>
        <vt:i4>302</vt:i4>
      </vt:variant>
      <vt:variant>
        <vt:i4>0</vt:i4>
      </vt:variant>
      <vt:variant>
        <vt:i4>5</vt:i4>
      </vt:variant>
      <vt:variant>
        <vt:lpwstr/>
      </vt:variant>
      <vt:variant>
        <vt:lpwstr>_Toc202464135</vt:lpwstr>
      </vt:variant>
      <vt:variant>
        <vt:i4>1310775</vt:i4>
      </vt:variant>
      <vt:variant>
        <vt:i4>296</vt:i4>
      </vt:variant>
      <vt:variant>
        <vt:i4>0</vt:i4>
      </vt:variant>
      <vt:variant>
        <vt:i4>5</vt:i4>
      </vt:variant>
      <vt:variant>
        <vt:lpwstr/>
      </vt:variant>
      <vt:variant>
        <vt:lpwstr>_Toc202464134</vt:lpwstr>
      </vt:variant>
      <vt:variant>
        <vt:i4>1310775</vt:i4>
      </vt:variant>
      <vt:variant>
        <vt:i4>290</vt:i4>
      </vt:variant>
      <vt:variant>
        <vt:i4>0</vt:i4>
      </vt:variant>
      <vt:variant>
        <vt:i4>5</vt:i4>
      </vt:variant>
      <vt:variant>
        <vt:lpwstr/>
      </vt:variant>
      <vt:variant>
        <vt:lpwstr>_Toc202464133</vt:lpwstr>
      </vt:variant>
      <vt:variant>
        <vt:i4>1310775</vt:i4>
      </vt:variant>
      <vt:variant>
        <vt:i4>284</vt:i4>
      </vt:variant>
      <vt:variant>
        <vt:i4>0</vt:i4>
      </vt:variant>
      <vt:variant>
        <vt:i4>5</vt:i4>
      </vt:variant>
      <vt:variant>
        <vt:lpwstr/>
      </vt:variant>
      <vt:variant>
        <vt:lpwstr>_Toc202464132</vt:lpwstr>
      </vt:variant>
      <vt:variant>
        <vt:i4>1310775</vt:i4>
      </vt:variant>
      <vt:variant>
        <vt:i4>278</vt:i4>
      </vt:variant>
      <vt:variant>
        <vt:i4>0</vt:i4>
      </vt:variant>
      <vt:variant>
        <vt:i4>5</vt:i4>
      </vt:variant>
      <vt:variant>
        <vt:lpwstr/>
      </vt:variant>
      <vt:variant>
        <vt:lpwstr>_Toc202464131</vt:lpwstr>
      </vt:variant>
      <vt:variant>
        <vt:i4>1310775</vt:i4>
      </vt:variant>
      <vt:variant>
        <vt:i4>272</vt:i4>
      </vt:variant>
      <vt:variant>
        <vt:i4>0</vt:i4>
      </vt:variant>
      <vt:variant>
        <vt:i4>5</vt:i4>
      </vt:variant>
      <vt:variant>
        <vt:lpwstr/>
      </vt:variant>
      <vt:variant>
        <vt:lpwstr>_Toc202464130</vt:lpwstr>
      </vt:variant>
      <vt:variant>
        <vt:i4>1376311</vt:i4>
      </vt:variant>
      <vt:variant>
        <vt:i4>266</vt:i4>
      </vt:variant>
      <vt:variant>
        <vt:i4>0</vt:i4>
      </vt:variant>
      <vt:variant>
        <vt:i4>5</vt:i4>
      </vt:variant>
      <vt:variant>
        <vt:lpwstr/>
      </vt:variant>
      <vt:variant>
        <vt:lpwstr>_Toc202464129</vt:lpwstr>
      </vt:variant>
      <vt:variant>
        <vt:i4>1376311</vt:i4>
      </vt:variant>
      <vt:variant>
        <vt:i4>260</vt:i4>
      </vt:variant>
      <vt:variant>
        <vt:i4>0</vt:i4>
      </vt:variant>
      <vt:variant>
        <vt:i4>5</vt:i4>
      </vt:variant>
      <vt:variant>
        <vt:lpwstr/>
      </vt:variant>
      <vt:variant>
        <vt:lpwstr>_Toc202464128</vt:lpwstr>
      </vt:variant>
      <vt:variant>
        <vt:i4>1376311</vt:i4>
      </vt:variant>
      <vt:variant>
        <vt:i4>254</vt:i4>
      </vt:variant>
      <vt:variant>
        <vt:i4>0</vt:i4>
      </vt:variant>
      <vt:variant>
        <vt:i4>5</vt:i4>
      </vt:variant>
      <vt:variant>
        <vt:lpwstr/>
      </vt:variant>
      <vt:variant>
        <vt:lpwstr>_Toc202464127</vt:lpwstr>
      </vt:variant>
      <vt:variant>
        <vt:i4>1376311</vt:i4>
      </vt:variant>
      <vt:variant>
        <vt:i4>248</vt:i4>
      </vt:variant>
      <vt:variant>
        <vt:i4>0</vt:i4>
      </vt:variant>
      <vt:variant>
        <vt:i4>5</vt:i4>
      </vt:variant>
      <vt:variant>
        <vt:lpwstr/>
      </vt:variant>
      <vt:variant>
        <vt:lpwstr>_Toc202464126</vt:lpwstr>
      </vt:variant>
      <vt:variant>
        <vt:i4>1376311</vt:i4>
      </vt:variant>
      <vt:variant>
        <vt:i4>242</vt:i4>
      </vt:variant>
      <vt:variant>
        <vt:i4>0</vt:i4>
      </vt:variant>
      <vt:variant>
        <vt:i4>5</vt:i4>
      </vt:variant>
      <vt:variant>
        <vt:lpwstr/>
      </vt:variant>
      <vt:variant>
        <vt:lpwstr>_Toc202464125</vt:lpwstr>
      </vt:variant>
      <vt:variant>
        <vt:i4>1376311</vt:i4>
      </vt:variant>
      <vt:variant>
        <vt:i4>236</vt:i4>
      </vt:variant>
      <vt:variant>
        <vt:i4>0</vt:i4>
      </vt:variant>
      <vt:variant>
        <vt:i4>5</vt:i4>
      </vt:variant>
      <vt:variant>
        <vt:lpwstr/>
      </vt:variant>
      <vt:variant>
        <vt:lpwstr>_Toc202464124</vt:lpwstr>
      </vt:variant>
      <vt:variant>
        <vt:i4>1376311</vt:i4>
      </vt:variant>
      <vt:variant>
        <vt:i4>230</vt:i4>
      </vt:variant>
      <vt:variant>
        <vt:i4>0</vt:i4>
      </vt:variant>
      <vt:variant>
        <vt:i4>5</vt:i4>
      </vt:variant>
      <vt:variant>
        <vt:lpwstr/>
      </vt:variant>
      <vt:variant>
        <vt:lpwstr>_Toc202464123</vt:lpwstr>
      </vt:variant>
      <vt:variant>
        <vt:i4>1376311</vt:i4>
      </vt:variant>
      <vt:variant>
        <vt:i4>224</vt:i4>
      </vt:variant>
      <vt:variant>
        <vt:i4>0</vt:i4>
      </vt:variant>
      <vt:variant>
        <vt:i4>5</vt:i4>
      </vt:variant>
      <vt:variant>
        <vt:lpwstr/>
      </vt:variant>
      <vt:variant>
        <vt:lpwstr>_Toc202464122</vt:lpwstr>
      </vt:variant>
      <vt:variant>
        <vt:i4>1376311</vt:i4>
      </vt:variant>
      <vt:variant>
        <vt:i4>218</vt:i4>
      </vt:variant>
      <vt:variant>
        <vt:i4>0</vt:i4>
      </vt:variant>
      <vt:variant>
        <vt:i4>5</vt:i4>
      </vt:variant>
      <vt:variant>
        <vt:lpwstr/>
      </vt:variant>
      <vt:variant>
        <vt:lpwstr>_Toc202464121</vt:lpwstr>
      </vt:variant>
      <vt:variant>
        <vt:i4>1376311</vt:i4>
      </vt:variant>
      <vt:variant>
        <vt:i4>212</vt:i4>
      </vt:variant>
      <vt:variant>
        <vt:i4>0</vt:i4>
      </vt:variant>
      <vt:variant>
        <vt:i4>5</vt:i4>
      </vt:variant>
      <vt:variant>
        <vt:lpwstr/>
      </vt:variant>
      <vt:variant>
        <vt:lpwstr>_Toc202464120</vt:lpwstr>
      </vt:variant>
      <vt:variant>
        <vt:i4>1441847</vt:i4>
      </vt:variant>
      <vt:variant>
        <vt:i4>206</vt:i4>
      </vt:variant>
      <vt:variant>
        <vt:i4>0</vt:i4>
      </vt:variant>
      <vt:variant>
        <vt:i4>5</vt:i4>
      </vt:variant>
      <vt:variant>
        <vt:lpwstr/>
      </vt:variant>
      <vt:variant>
        <vt:lpwstr>_Toc202464119</vt:lpwstr>
      </vt:variant>
      <vt:variant>
        <vt:i4>1441847</vt:i4>
      </vt:variant>
      <vt:variant>
        <vt:i4>200</vt:i4>
      </vt:variant>
      <vt:variant>
        <vt:i4>0</vt:i4>
      </vt:variant>
      <vt:variant>
        <vt:i4>5</vt:i4>
      </vt:variant>
      <vt:variant>
        <vt:lpwstr/>
      </vt:variant>
      <vt:variant>
        <vt:lpwstr>_Toc202464118</vt:lpwstr>
      </vt:variant>
      <vt:variant>
        <vt:i4>1441847</vt:i4>
      </vt:variant>
      <vt:variant>
        <vt:i4>194</vt:i4>
      </vt:variant>
      <vt:variant>
        <vt:i4>0</vt:i4>
      </vt:variant>
      <vt:variant>
        <vt:i4>5</vt:i4>
      </vt:variant>
      <vt:variant>
        <vt:lpwstr/>
      </vt:variant>
      <vt:variant>
        <vt:lpwstr>_Toc202464117</vt:lpwstr>
      </vt:variant>
      <vt:variant>
        <vt:i4>1441847</vt:i4>
      </vt:variant>
      <vt:variant>
        <vt:i4>188</vt:i4>
      </vt:variant>
      <vt:variant>
        <vt:i4>0</vt:i4>
      </vt:variant>
      <vt:variant>
        <vt:i4>5</vt:i4>
      </vt:variant>
      <vt:variant>
        <vt:lpwstr/>
      </vt:variant>
      <vt:variant>
        <vt:lpwstr>_Toc202464116</vt:lpwstr>
      </vt:variant>
      <vt:variant>
        <vt:i4>1441847</vt:i4>
      </vt:variant>
      <vt:variant>
        <vt:i4>182</vt:i4>
      </vt:variant>
      <vt:variant>
        <vt:i4>0</vt:i4>
      </vt:variant>
      <vt:variant>
        <vt:i4>5</vt:i4>
      </vt:variant>
      <vt:variant>
        <vt:lpwstr/>
      </vt:variant>
      <vt:variant>
        <vt:lpwstr>_Toc202464115</vt:lpwstr>
      </vt:variant>
      <vt:variant>
        <vt:i4>1441847</vt:i4>
      </vt:variant>
      <vt:variant>
        <vt:i4>176</vt:i4>
      </vt:variant>
      <vt:variant>
        <vt:i4>0</vt:i4>
      </vt:variant>
      <vt:variant>
        <vt:i4>5</vt:i4>
      </vt:variant>
      <vt:variant>
        <vt:lpwstr/>
      </vt:variant>
      <vt:variant>
        <vt:lpwstr>_Toc202464114</vt:lpwstr>
      </vt:variant>
      <vt:variant>
        <vt:i4>1441847</vt:i4>
      </vt:variant>
      <vt:variant>
        <vt:i4>170</vt:i4>
      </vt:variant>
      <vt:variant>
        <vt:i4>0</vt:i4>
      </vt:variant>
      <vt:variant>
        <vt:i4>5</vt:i4>
      </vt:variant>
      <vt:variant>
        <vt:lpwstr/>
      </vt:variant>
      <vt:variant>
        <vt:lpwstr>_Toc202464113</vt:lpwstr>
      </vt:variant>
      <vt:variant>
        <vt:i4>1441847</vt:i4>
      </vt:variant>
      <vt:variant>
        <vt:i4>164</vt:i4>
      </vt:variant>
      <vt:variant>
        <vt:i4>0</vt:i4>
      </vt:variant>
      <vt:variant>
        <vt:i4>5</vt:i4>
      </vt:variant>
      <vt:variant>
        <vt:lpwstr/>
      </vt:variant>
      <vt:variant>
        <vt:lpwstr>_Toc202464112</vt:lpwstr>
      </vt:variant>
      <vt:variant>
        <vt:i4>1441847</vt:i4>
      </vt:variant>
      <vt:variant>
        <vt:i4>158</vt:i4>
      </vt:variant>
      <vt:variant>
        <vt:i4>0</vt:i4>
      </vt:variant>
      <vt:variant>
        <vt:i4>5</vt:i4>
      </vt:variant>
      <vt:variant>
        <vt:lpwstr/>
      </vt:variant>
      <vt:variant>
        <vt:lpwstr>_Toc202464111</vt:lpwstr>
      </vt:variant>
      <vt:variant>
        <vt:i4>1441847</vt:i4>
      </vt:variant>
      <vt:variant>
        <vt:i4>152</vt:i4>
      </vt:variant>
      <vt:variant>
        <vt:i4>0</vt:i4>
      </vt:variant>
      <vt:variant>
        <vt:i4>5</vt:i4>
      </vt:variant>
      <vt:variant>
        <vt:lpwstr/>
      </vt:variant>
      <vt:variant>
        <vt:lpwstr>_Toc202464110</vt:lpwstr>
      </vt:variant>
      <vt:variant>
        <vt:i4>1507383</vt:i4>
      </vt:variant>
      <vt:variant>
        <vt:i4>146</vt:i4>
      </vt:variant>
      <vt:variant>
        <vt:i4>0</vt:i4>
      </vt:variant>
      <vt:variant>
        <vt:i4>5</vt:i4>
      </vt:variant>
      <vt:variant>
        <vt:lpwstr/>
      </vt:variant>
      <vt:variant>
        <vt:lpwstr>_Toc202464109</vt:lpwstr>
      </vt:variant>
      <vt:variant>
        <vt:i4>1507383</vt:i4>
      </vt:variant>
      <vt:variant>
        <vt:i4>140</vt:i4>
      </vt:variant>
      <vt:variant>
        <vt:i4>0</vt:i4>
      </vt:variant>
      <vt:variant>
        <vt:i4>5</vt:i4>
      </vt:variant>
      <vt:variant>
        <vt:lpwstr/>
      </vt:variant>
      <vt:variant>
        <vt:lpwstr>_Toc202464108</vt:lpwstr>
      </vt:variant>
      <vt:variant>
        <vt:i4>1507383</vt:i4>
      </vt:variant>
      <vt:variant>
        <vt:i4>134</vt:i4>
      </vt:variant>
      <vt:variant>
        <vt:i4>0</vt:i4>
      </vt:variant>
      <vt:variant>
        <vt:i4>5</vt:i4>
      </vt:variant>
      <vt:variant>
        <vt:lpwstr/>
      </vt:variant>
      <vt:variant>
        <vt:lpwstr>_Toc202464107</vt:lpwstr>
      </vt:variant>
      <vt:variant>
        <vt:i4>1507383</vt:i4>
      </vt:variant>
      <vt:variant>
        <vt:i4>128</vt:i4>
      </vt:variant>
      <vt:variant>
        <vt:i4>0</vt:i4>
      </vt:variant>
      <vt:variant>
        <vt:i4>5</vt:i4>
      </vt:variant>
      <vt:variant>
        <vt:lpwstr/>
      </vt:variant>
      <vt:variant>
        <vt:lpwstr>_Toc202464106</vt:lpwstr>
      </vt:variant>
      <vt:variant>
        <vt:i4>1507383</vt:i4>
      </vt:variant>
      <vt:variant>
        <vt:i4>122</vt:i4>
      </vt:variant>
      <vt:variant>
        <vt:i4>0</vt:i4>
      </vt:variant>
      <vt:variant>
        <vt:i4>5</vt:i4>
      </vt:variant>
      <vt:variant>
        <vt:lpwstr/>
      </vt:variant>
      <vt:variant>
        <vt:lpwstr>_Toc202464105</vt:lpwstr>
      </vt:variant>
      <vt:variant>
        <vt:i4>1507383</vt:i4>
      </vt:variant>
      <vt:variant>
        <vt:i4>116</vt:i4>
      </vt:variant>
      <vt:variant>
        <vt:i4>0</vt:i4>
      </vt:variant>
      <vt:variant>
        <vt:i4>5</vt:i4>
      </vt:variant>
      <vt:variant>
        <vt:lpwstr/>
      </vt:variant>
      <vt:variant>
        <vt:lpwstr>_Toc202464104</vt:lpwstr>
      </vt:variant>
      <vt:variant>
        <vt:i4>1507383</vt:i4>
      </vt:variant>
      <vt:variant>
        <vt:i4>110</vt:i4>
      </vt:variant>
      <vt:variant>
        <vt:i4>0</vt:i4>
      </vt:variant>
      <vt:variant>
        <vt:i4>5</vt:i4>
      </vt:variant>
      <vt:variant>
        <vt:lpwstr/>
      </vt:variant>
      <vt:variant>
        <vt:lpwstr>_Toc202464103</vt:lpwstr>
      </vt:variant>
      <vt:variant>
        <vt:i4>1507383</vt:i4>
      </vt:variant>
      <vt:variant>
        <vt:i4>104</vt:i4>
      </vt:variant>
      <vt:variant>
        <vt:i4>0</vt:i4>
      </vt:variant>
      <vt:variant>
        <vt:i4>5</vt:i4>
      </vt:variant>
      <vt:variant>
        <vt:lpwstr/>
      </vt:variant>
      <vt:variant>
        <vt:lpwstr>_Toc202464102</vt:lpwstr>
      </vt:variant>
      <vt:variant>
        <vt:i4>1507383</vt:i4>
      </vt:variant>
      <vt:variant>
        <vt:i4>98</vt:i4>
      </vt:variant>
      <vt:variant>
        <vt:i4>0</vt:i4>
      </vt:variant>
      <vt:variant>
        <vt:i4>5</vt:i4>
      </vt:variant>
      <vt:variant>
        <vt:lpwstr/>
      </vt:variant>
      <vt:variant>
        <vt:lpwstr>_Toc202464101</vt:lpwstr>
      </vt:variant>
      <vt:variant>
        <vt:i4>1507383</vt:i4>
      </vt:variant>
      <vt:variant>
        <vt:i4>92</vt:i4>
      </vt:variant>
      <vt:variant>
        <vt:i4>0</vt:i4>
      </vt:variant>
      <vt:variant>
        <vt:i4>5</vt:i4>
      </vt:variant>
      <vt:variant>
        <vt:lpwstr/>
      </vt:variant>
      <vt:variant>
        <vt:lpwstr>_Toc202464100</vt:lpwstr>
      </vt:variant>
      <vt:variant>
        <vt:i4>1966134</vt:i4>
      </vt:variant>
      <vt:variant>
        <vt:i4>86</vt:i4>
      </vt:variant>
      <vt:variant>
        <vt:i4>0</vt:i4>
      </vt:variant>
      <vt:variant>
        <vt:i4>5</vt:i4>
      </vt:variant>
      <vt:variant>
        <vt:lpwstr/>
      </vt:variant>
      <vt:variant>
        <vt:lpwstr>_Toc202464099</vt:lpwstr>
      </vt:variant>
      <vt:variant>
        <vt:i4>1966134</vt:i4>
      </vt:variant>
      <vt:variant>
        <vt:i4>80</vt:i4>
      </vt:variant>
      <vt:variant>
        <vt:i4>0</vt:i4>
      </vt:variant>
      <vt:variant>
        <vt:i4>5</vt:i4>
      </vt:variant>
      <vt:variant>
        <vt:lpwstr/>
      </vt:variant>
      <vt:variant>
        <vt:lpwstr>_Toc202464098</vt:lpwstr>
      </vt:variant>
      <vt:variant>
        <vt:i4>1966134</vt:i4>
      </vt:variant>
      <vt:variant>
        <vt:i4>74</vt:i4>
      </vt:variant>
      <vt:variant>
        <vt:i4>0</vt:i4>
      </vt:variant>
      <vt:variant>
        <vt:i4>5</vt:i4>
      </vt:variant>
      <vt:variant>
        <vt:lpwstr/>
      </vt:variant>
      <vt:variant>
        <vt:lpwstr>_Toc202464097</vt:lpwstr>
      </vt:variant>
      <vt:variant>
        <vt:i4>1966134</vt:i4>
      </vt:variant>
      <vt:variant>
        <vt:i4>68</vt:i4>
      </vt:variant>
      <vt:variant>
        <vt:i4>0</vt:i4>
      </vt:variant>
      <vt:variant>
        <vt:i4>5</vt:i4>
      </vt:variant>
      <vt:variant>
        <vt:lpwstr/>
      </vt:variant>
      <vt:variant>
        <vt:lpwstr>_Toc202464096</vt:lpwstr>
      </vt:variant>
      <vt:variant>
        <vt:i4>1966134</vt:i4>
      </vt:variant>
      <vt:variant>
        <vt:i4>62</vt:i4>
      </vt:variant>
      <vt:variant>
        <vt:i4>0</vt:i4>
      </vt:variant>
      <vt:variant>
        <vt:i4>5</vt:i4>
      </vt:variant>
      <vt:variant>
        <vt:lpwstr/>
      </vt:variant>
      <vt:variant>
        <vt:lpwstr>_Toc202464095</vt:lpwstr>
      </vt:variant>
      <vt:variant>
        <vt:i4>1966134</vt:i4>
      </vt:variant>
      <vt:variant>
        <vt:i4>56</vt:i4>
      </vt:variant>
      <vt:variant>
        <vt:i4>0</vt:i4>
      </vt:variant>
      <vt:variant>
        <vt:i4>5</vt:i4>
      </vt:variant>
      <vt:variant>
        <vt:lpwstr/>
      </vt:variant>
      <vt:variant>
        <vt:lpwstr>_Toc202464094</vt:lpwstr>
      </vt:variant>
      <vt:variant>
        <vt:i4>1966134</vt:i4>
      </vt:variant>
      <vt:variant>
        <vt:i4>50</vt:i4>
      </vt:variant>
      <vt:variant>
        <vt:i4>0</vt:i4>
      </vt:variant>
      <vt:variant>
        <vt:i4>5</vt:i4>
      </vt:variant>
      <vt:variant>
        <vt:lpwstr/>
      </vt:variant>
      <vt:variant>
        <vt:lpwstr>_Toc202464093</vt:lpwstr>
      </vt:variant>
      <vt:variant>
        <vt:i4>1966134</vt:i4>
      </vt:variant>
      <vt:variant>
        <vt:i4>44</vt:i4>
      </vt:variant>
      <vt:variant>
        <vt:i4>0</vt:i4>
      </vt:variant>
      <vt:variant>
        <vt:i4>5</vt:i4>
      </vt:variant>
      <vt:variant>
        <vt:lpwstr/>
      </vt:variant>
      <vt:variant>
        <vt:lpwstr>_Toc202464092</vt:lpwstr>
      </vt:variant>
      <vt:variant>
        <vt:i4>1966134</vt:i4>
      </vt:variant>
      <vt:variant>
        <vt:i4>38</vt:i4>
      </vt:variant>
      <vt:variant>
        <vt:i4>0</vt:i4>
      </vt:variant>
      <vt:variant>
        <vt:i4>5</vt:i4>
      </vt:variant>
      <vt:variant>
        <vt:lpwstr/>
      </vt:variant>
      <vt:variant>
        <vt:lpwstr>_Toc202464091</vt:lpwstr>
      </vt:variant>
      <vt:variant>
        <vt:i4>1966134</vt:i4>
      </vt:variant>
      <vt:variant>
        <vt:i4>32</vt:i4>
      </vt:variant>
      <vt:variant>
        <vt:i4>0</vt:i4>
      </vt:variant>
      <vt:variant>
        <vt:i4>5</vt:i4>
      </vt:variant>
      <vt:variant>
        <vt:lpwstr/>
      </vt:variant>
      <vt:variant>
        <vt:lpwstr>_Toc202464090</vt:lpwstr>
      </vt:variant>
      <vt:variant>
        <vt:i4>2031670</vt:i4>
      </vt:variant>
      <vt:variant>
        <vt:i4>26</vt:i4>
      </vt:variant>
      <vt:variant>
        <vt:i4>0</vt:i4>
      </vt:variant>
      <vt:variant>
        <vt:i4>5</vt:i4>
      </vt:variant>
      <vt:variant>
        <vt:lpwstr/>
      </vt:variant>
      <vt:variant>
        <vt:lpwstr>_Toc202464089</vt:lpwstr>
      </vt:variant>
      <vt:variant>
        <vt:i4>2031670</vt:i4>
      </vt:variant>
      <vt:variant>
        <vt:i4>20</vt:i4>
      </vt:variant>
      <vt:variant>
        <vt:i4>0</vt:i4>
      </vt:variant>
      <vt:variant>
        <vt:i4>5</vt:i4>
      </vt:variant>
      <vt:variant>
        <vt:lpwstr/>
      </vt:variant>
      <vt:variant>
        <vt:lpwstr>_Toc202464088</vt:lpwstr>
      </vt:variant>
      <vt:variant>
        <vt:i4>2031670</vt:i4>
      </vt:variant>
      <vt:variant>
        <vt:i4>14</vt:i4>
      </vt:variant>
      <vt:variant>
        <vt:i4>0</vt:i4>
      </vt:variant>
      <vt:variant>
        <vt:i4>5</vt:i4>
      </vt:variant>
      <vt:variant>
        <vt:lpwstr/>
      </vt:variant>
      <vt:variant>
        <vt:lpwstr>_Toc202464087</vt:lpwstr>
      </vt:variant>
      <vt:variant>
        <vt:i4>2031670</vt:i4>
      </vt:variant>
      <vt:variant>
        <vt:i4>8</vt:i4>
      </vt:variant>
      <vt:variant>
        <vt:i4>0</vt:i4>
      </vt:variant>
      <vt:variant>
        <vt:i4>5</vt:i4>
      </vt:variant>
      <vt:variant>
        <vt:lpwstr/>
      </vt:variant>
      <vt:variant>
        <vt:lpwstr>_Toc202464086</vt:lpwstr>
      </vt:variant>
      <vt:variant>
        <vt:i4>2031670</vt:i4>
      </vt:variant>
      <vt:variant>
        <vt:i4>2</vt:i4>
      </vt:variant>
      <vt:variant>
        <vt:i4>0</vt:i4>
      </vt:variant>
      <vt:variant>
        <vt:i4>5</vt:i4>
      </vt:variant>
      <vt:variant>
        <vt:lpwstr/>
      </vt:variant>
      <vt:variant>
        <vt:lpwstr>_Toc202464085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Noelie</dc:creator>
  <cp:keywords/>
  <cp:lastModifiedBy>Ibrahima THIOYE</cp:lastModifiedBy>
  <cp:revision>8</cp:revision>
  <cp:lastPrinted>2025-07-04T02:41:00Z</cp:lastPrinted>
  <dcterms:created xsi:type="dcterms:W3CDTF">2025-07-17T07:39:00Z</dcterms:created>
  <dcterms:modified xsi:type="dcterms:W3CDTF">2025-07-17T08:46:00Z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1954724282</vt:i4>
  </property>
</Properties>
</file>