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jc w:val="center"/>
        <w:rPr>
          <w:rFonts w:hint="eastAsia" w:ascii="宋体" w:hAnsi="宋体" w:eastAsia="宋体" w:cs="宋体"/>
          <w:b/>
          <w:bCs/>
          <w:sz w:val="32"/>
          <w:szCs w:val="32"/>
          <w:lang w:val="en-US"/>
        </w:rPr>
      </w:pPr>
      <w:r>
        <w:rPr>
          <w:rFonts w:hint="eastAsia" w:ascii="宋体" w:hAnsi="宋体" w:eastAsia="宋体" w:cs="宋体"/>
          <w:b/>
          <w:bCs/>
          <w:sz w:val="32"/>
          <w:szCs w:val="32"/>
          <w:lang w:val="en-US" w:eastAsia="zh-CN"/>
        </w:rPr>
        <w:t>《习近平论中国共产党历史》—学习党史、国史是中国共产党人的必修课</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习近平同志站在推动党和国家事业发展、巩固党的执政地位的高度，反复强调学习党史国史的重要性，指出“学习党史、国史，是坚持和发展中国特色社会主义、把党和国家各项事业继续推向前进的必修课。”广大党员干部应认真学习贯彻这些重要论述，在学习党史国史中增强“三个自信”、加强党性修养、提高领导工作水平。</w:t>
      </w:r>
    </w:p>
    <w:p>
      <w:pPr>
        <w:rPr>
          <w:rFonts w:hint="eastAsia" w:ascii="宋体" w:hAnsi="宋体" w:eastAsia="宋体" w:cs="宋体"/>
          <w:sz w:val="28"/>
          <w:szCs w:val="28"/>
        </w:rPr>
      </w:pPr>
      <w:r>
        <w:rPr>
          <w:rFonts w:hint="eastAsia" w:ascii="宋体" w:hAnsi="宋体" w:eastAsia="宋体" w:cs="宋体"/>
          <w:sz w:val="28"/>
          <w:szCs w:val="28"/>
        </w:rPr>
        <w:t>　　学好党史国史，进一步增强道路自信、理论自信、制度自信。习近平同志强调：“中国共产党的历史是中国近现代以来历史最为可歌可泣的篇章，学习中国近现代史要特别注意学习中国共产党的历史。”“欲知大道，必先为史”。深入研究我们党90多年的历史，可以得出一个基本结论：中国特色社会主义道路来之不易，它是在改革开放30多年的伟大实践中走出来的，是在中华人民共和国成立60多年的持续探索中走出来的，是在对近代以来170多年中华民族发展历史的深刻总结中走出来的，是在对中华民族5000多年悠久文明的传承中走出来的，具有深厚的历史渊源和广泛的现实基础。广大党员干部要在深入把握中国特色社会主义的科学性和真理性基础上提高理论认知，坚定道路自信、理论自信、制度自信；增强实践认知，矢志不移地坚持中国特色社会主义的前进方向。应通过学习党史国史，自觉在意识形态领域警惕和抵制历史虚无主义的错误倾向，牢牢把握党的历史发展的主题和主线、主流和本质，深刻认识党在革命、建设、改革各个历史时期领导人民所取得的辉煌成就，深刻认识党在长期奋斗中积累的宝贵经验、形成的光荣传统和优良作风。应把党和人民90多年历史的实践及其经验，当作时刻不能忘、须臾不能丢的立身之本，既不妄自菲薄，也不妄自尊大，毫不动摇地走中国特色社会主义的正确道路。只要我们坚定不移地走中国道路、弘扬中国精神、凝聚中国力量，“两个一百年”的奋斗目标就一定能够实现，中华民族伟大复兴的中国梦就一定能够实现。</w:t>
      </w:r>
    </w:p>
    <w:p>
      <w:pPr>
        <w:rPr>
          <w:rFonts w:hint="eastAsia" w:ascii="宋体" w:hAnsi="宋体" w:eastAsia="宋体" w:cs="宋体"/>
          <w:sz w:val="28"/>
          <w:szCs w:val="28"/>
        </w:rPr>
      </w:pPr>
      <w:r>
        <w:rPr>
          <w:rFonts w:hint="eastAsia" w:ascii="宋体" w:hAnsi="宋体" w:eastAsia="宋体" w:cs="宋体"/>
          <w:sz w:val="28"/>
          <w:szCs w:val="28"/>
        </w:rPr>
        <w:t>　　学好党史国史，进一步加强党性修养。习近平同志指出：“对我们共产党人来说，中国革命历史是最好的营养剂。多重温我们党领导人民进行革命的伟大历史，心中就会增添很多正能量。”今天的中国是历史的中国的发展。作为当代中国的党员干部，如果不了解中国的历史特别是中国的近现代史和我们党的历史，就不可能认识和把握中国社会发展的客观规律，不可能继承和发扬我们党在长期斗争中形成的优良传统，也就不可能坚定理想信念、加强党性修养。当前，我国改革开放已进入攻坚期和深水区，新情况、新问题层出不穷，要求我们必须以更大的政治勇气和智慧作动力、以更坚定的党性修养作保障，不失时机地进行全面深化改革。广大党员干部应把学习党史国史作为加强思想理论建设的重要任务、作为提高思想政治素质的重要途径，通过学习党史国史接受生动具体的党性教育和革命传统教育，升华思想境界、陶冶道德情操、完善优良品格、培养浩然正气，做到自重、自省、自警、自励，不断加强党性修养。应把学习党史国史同贯彻落实习近平同志提出的“打铁还需自身硬”“理想信念就是共产党人精神上的‘钙’”“好干部要做到信念坚定、为民服务、勤政务实、敢于担当、清正廉洁”等要求结合起来，旗帜鲜明反对“四风”，扎实开展党的群众路线教育实践活动，做到在任何时候任何情况下都坚持理想信念不动摇、革命意志不涣散、奋斗精神不懈怠，始终坚守共产党人的精神追求和政治本色。</w:t>
      </w:r>
    </w:p>
    <w:p>
      <w:pPr>
        <w:ind w:firstLine="560"/>
        <w:rPr>
          <w:rFonts w:hint="eastAsia" w:ascii="宋体" w:hAnsi="宋体" w:eastAsia="宋体" w:cs="宋体"/>
          <w:sz w:val="28"/>
          <w:szCs w:val="28"/>
        </w:rPr>
      </w:pPr>
      <w:r>
        <w:rPr>
          <w:rFonts w:hint="eastAsia" w:ascii="宋体" w:hAnsi="宋体" w:eastAsia="宋体" w:cs="宋体"/>
          <w:sz w:val="28"/>
          <w:szCs w:val="28"/>
        </w:rPr>
        <w:t>学好党史国史，进一步提升领导工作水平。习近平同志指出：“领导干部不管处在哪个层次和岗位，都应该读点历史，从中汲取有益于加强修养、做好工作的智慧和营养，不断提高认识能力和精神境界，不断提升领导工作水平”。学习和总结历史，借鉴和运用历史经验，是我们党一贯重视并倡导的做好领导工作的一个重要思想和方法。回顾历史，我们党正是在不断总结历史经验中从幼年走向成熟，在不断总结历史经验中开辟中国革命、建设、改革的正确道路，也在不断总结历史经验中推进马克思主义中国化。当前，各级领导干部所处的岗位职责不同，对学习党史国史有不同的具体需求，但读史可以明智、知古方能鉴今的道理都是一样的。广大党员干部要通过学习党史国史，深刻认识我们党90多年来带领人民在应对各种困难和挑战中所展示出来的巨大勇气、巨大智慧和巨大力量，深入学习党在复杂环境下克服各种艰难险阻的宝贵经验，从而不断提高执政本领，促进经济社会科学发展；通过学习党史国史，培养深邃的历史思维、恢弘的战略思维、严密的辩证思维、清醒的底线思维，提高分析形势、把握趋势、谋划大势的能力，自觉按照历史规律和历史发展的辩证法办事。</w:t>
      </w:r>
    </w:p>
    <w:p>
      <w:pPr>
        <w:ind w:firstLine="560"/>
        <w:rPr>
          <w:rFonts w:hint="eastAsia" w:ascii="宋体" w:hAnsi="宋体" w:eastAsia="宋体" w:cs="宋体"/>
          <w:sz w:val="28"/>
          <w:szCs w:val="28"/>
        </w:rPr>
      </w:pPr>
    </w:p>
    <w:p>
      <w:pPr>
        <w:ind w:firstLine="560"/>
        <w:rPr>
          <w:rFonts w:hint="eastAsia" w:ascii="宋体" w:hAnsi="宋体" w:eastAsia="宋体" w:cs="宋体"/>
          <w:sz w:val="28"/>
          <w:szCs w:val="28"/>
        </w:rPr>
      </w:pPr>
    </w:p>
    <w:p>
      <w:pPr>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习近平总书记在“不忘初心、牢记使命”主题教育总结大会上的讲话</w:t>
      </w:r>
    </w:p>
    <w:p>
      <w:pPr>
        <w:rPr>
          <w:sz w:val="28"/>
          <w:szCs w:val="28"/>
        </w:rPr>
      </w:pPr>
      <w:r>
        <w:rPr>
          <w:rFonts w:hint="eastAsia"/>
          <w:sz w:val="28"/>
          <w:szCs w:val="28"/>
        </w:rPr>
        <w:t>同志们：</w:t>
      </w:r>
    </w:p>
    <w:p>
      <w:pPr>
        <w:rPr>
          <w:rFonts w:hint="eastAsia"/>
          <w:sz w:val="28"/>
          <w:szCs w:val="28"/>
        </w:rPr>
      </w:pPr>
      <w:r>
        <w:rPr>
          <w:rFonts w:hint="eastAsia"/>
          <w:sz w:val="28"/>
          <w:szCs w:val="28"/>
        </w:rPr>
        <w:t>　　在全党开展“不忘初心、牢记使命”主题教育，是党的十九大作出的重大决策。党中央对此高度重视，做了精心准备、周密组织。从去年5月底开始，主题教育自上而下分两批进行，目前已基本结束。各级党组织有力推动，广大党员、干部积极投入，人民群众热情支持，整个主题教育特点鲜明、扎实紧凑，达到了预期目的，取得了重大成果。</w:t>
      </w:r>
    </w:p>
    <w:p>
      <w:pPr>
        <w:rPr>
          <w:rFonts w:hint="eastAsia"/>
          <w:sz w:val="28"/>
          <w:szCs w:val="28"/>
        </w:rPr>
      </w:pPr>
      <w:r>
        <w:rPr>
          <w:rFonts w:hint="eastAsia"/>
          <w:sz w:val="28"/>
          <w:szCs w:val="28"/>
        </w:rPr>
        <w:t>　　一是各级党组织和广大党员、干部深入学习实践新时代中国特色社会主义思想，提高了知信行合一能力。广大党员、干部带着责任、带着问题读原著学原文，通过中心组学习、举办读书班、集中交流研讨等形式，深学细悟、研机析理，加深理解和领会，推动学习往深里走、往实里走，强化理想信念和使命担当，较好解决了学习不深入、落实不到底的问题。大家都认识到，科学理论是我们推动工作、解决问题的“金钥匙”，越学越觉得有信心，越学越觉得有力量。</w:t>
      </w:r>
    </w:p>
    <w:p>
      <w:pPr>
        <w:rPr>
          <w:rFonts w:hint="eastAsia"/>
          <w:sz w:val="28"/>
          <w:szCs w:val="28"/>
        </w:rPr>
      </w:pPr>
      <w:r>
        <w:rPr>
          <w:rFonts w:hint="eastAsia"/>
          <w:sz w:val="28"/>
          <w:szCs w:val="28"/>
        </w:rPr>
        <w:t>　　二是各级党组织和广大党员、干部思想政治受到洗礼和锤炼，增强了守初心、担使命的思想自觉和行动自觉。这次主题教育，既抓思想引导又抓行为规范，广大党员、干部对照党中央决策部署，对照党章党规，对照人民群众新期待，对照先进典型、身边榜样，找差距、摆问题，坚定了对马克思主义的信仰、对中国特色社会主义的信念。通过认真学习党史、新中国史，深入开展革命传统教育，重温入党誓词、重忆入党经历、重问入党初心，召开专题民主生活会、组织生活会，开展批评和自我批评，受到一次严肃的党内政治生活锻炼。通过这次主题教育，广大党员、干部信仰之基更加牢固、精神之钙更加充足。</w:t>
      </w:r>
    </w:p>
    <w:p>
      <w:pPr>
        <w:rPr>
          <w:rFonts w:hint="eastAsia"/>
          <w:sz w:val="28"/>
          <w:szCs w:val="28"/>
        </w:rPr>
      </w:pPr>
      <w:r>
        <w:rPr>
          <w:rFonts w:hint="eastAsia"/>
          <w:sz w:val="28"/>
          <w:szCs w:val="28"/>
        </w:rPr>
        <w:t>　　三是各级党组织和广大党员、干部干事创业、担当作为的精气神得到提振，推动了改革发展稳定各项工作。广大党员、干部以刀刃向内的精神开展批评和自我批评，叩问初心变没变、使命担没担，增强了为党分忧、为国奉献、为民造福的责任感，强化了坐不住的紧迫感，激发了只争朝夕、奋发有为的干劲和越是艰险越向前的斗争精神。坚持把主题教育同贯彻落实党中央决策部署结合起来，同破解改革发展稳定突出问题和党的建设紧迫问题结合起来，同庆祝新中国成立70周年结合起来，推进供给侧结构性改革，推进脱贫攻坚，有力推动了经济社会高质量发展。</w:t>
      </w:r>
    </w:p>
    <w:p>
      <w:pPr>
        <w:rPr>
          <w:rFonts w:hint="eastAsia"/>
          <w:sz w:val="28"/>
          <w:szCs w:val="28"/>
        </w:rPr>
      </w:pPr>
      <w:r>
        <w:rPr>
          <w:rFonts w:hint="eastAsia"/>
          <w:sz w:val="28"/>
          <w:szCs w:val="28"/>
        </w:rPr>
        <w:t>　　四是各级党组织和广大党员、干部积极解决群众最急最忧最盼的问题，强化了宗旨意识和为民情怀。广大党员、干部深入基层、深入一线，积极回应群众关切，切实解决群众最关心最直接最现实的利益问题，特别是解决群众看病难、上学难、就业难、住房难等操心事、揪心事，以看得见的变化回应群众期盼，群众获得感、幸福感、安全感明显提升。许多群众谈到，现在我们话有地方说了，干部的面经常能见到了，以前难办的事也有人去办了。</w:t>
      </w:r>
    </w:p>
    <w:p>
      <w:pPr>
        <w:rPr>
          <w:rFonts w:hint="eastAsia"/>
          <w:sz w:val="28"/>
          <w:szCs w:val="28"/>
        </w:rPr>
      </w:pPr>
      <w:r>
        <w:rPr>
          <w:rFonts w:hint="eastAsia"/>
          <w:sz w:val="28"/>
          <w:szCs w:val="28"/>
        </w:rPr>
        <w:t>　　五是各级党组织和广大党员、干部深入进行清正廉洁教育，涵养了风清气正的政治生态。通过教育引导广大党员、干部回看走过的路、远眺前行的路，进一步搞清楚了我是谁、为了谁、依靠谁的问题，增强了忠诚干净担当的主动性和自觉性。发挥先进典型示范激励作用，深入开展反面典型警示教育，以案示警、以案明纪，促进党员、干部知敬畏、守底线，纪律意识和规矩意识进一步提升，公正用权、依法用权、廉洁用权的自觉性明显增强，党群干群关系更加密切，党内政治生态持续好转。</w:t>
      </w:r>
    </w:p>
    <w:p>
      <w:pPr>
        <w:rPr>
          <w:rFonts w:hint="eastAsia"/>
          <w:sz w:val="28"/>
          <w:szCs w:val="28"/>
        </w:rPr>
      </w:pPr>
      <w:r>
        <w:rPr>
          <w:rFonts w:hint="eastAsia"/>
          <w:sz w:val="28"/>
          <w:szCs w:val="28"/>
        </w:rPr>
        <w:t>　　六是各级党组织和广大党员、干部重点抓突出问题专项整治，消除了一些可能动摇党的根基、阻碍党的事业的因素。这次主题教育把开展专项整治作为增强实效的重要抓手，对突出问题进行大排查、大扫除，坚决整治落实党中央决策部署阳奉阴违、不担当不作为、违反中央八项规定精神、层层加重基层负担、领导干部配偶和子女及其配偶违规经商办企业问题，坚决整治侵害群众利益、基层党组织软弱涣散、对黄赌毒和黑恶势力听之任之甚至充当保护伞等问题，坚决整治利用名贵特产和特殊资源谋取私利问题，真刀真枪解决了党内存在的一些突出问题，攻克了一些司空见惯的顽瘴痼疾。大家普遍反映，专项整治切口小、效果好，充分彰显了我们党勇于自我革命的鲜明品格，有效增强了党的先进性和纯洁性。</w:t>
      </w:r>
    </w:p>
    <w:p>
      <w:pPr>
        <w:rPr>
          <w:rFonts w:hint="eastAsia"/>
          <w:sz w:val="28"/>
          <w:szCs w:val="28"/>
        </w:rPr>
      </w:pPr>
      <w:r>
        <w:rPr>
          <w:rFonts w:hint="eastAsia"/>
          <w:sz w:val="28"/>
          <w:szCs w:val="28"/>
        </w:rPr>
        <w:t>　　这次主题教育是新时代深化党的自我革命、推动全面从严治党向纵深发展的生动实践，促进了全党思想上的统一、政治上的团结、行动上的一致，为我们党统揽“四个伟大”、实现“两个一百年”奋斗目标作了思想上政治上组织上作风上的有力动员，具有重大现实意义和深远历史影响。</w:t>
      </w:r>
    </w:p>
    <w:p>
      <w:pPr>
        <w:rPr>
          <w:rFonts w:hint="eastAsia"/>
          <w:sz w:val="28"/>
          <w:szCs w:val="28"/>
        </w:rPr>
      </w:pPr>
      <w:r>
        <w:rPr>
          <w:rFonts w:hint="eastAsia"/>
          <w:sz w:val="28"/>
          <w:szCs w:val="28"/>
        </w:rPr>
        <w:t>　　同志们！</w:t>
      </w:r>
    </w:p>
    <w:p>
      <w:pPr>
        <w:rPr>
          <w:rFonts w:hint="eastAsia"/>
          <w:sz w:val="28"/>
          <w:szCs w:val="28"/>
        </w:rPr>
      </w:pPr>
      <w:r>
        <w:rPr>
          <w:rFonts w:hint="eastAsia"/>
          <w:sz w:val="28"/>
          <w:szCs w:val="28"/>
        </w:rPr>
        <w:t>　　我们党是一个有着9000多万名党员、460多万个基层党组织的党，是一个在14亿人口的大国长期执政的党，是中国特色社会主义事业的坚强领导核心，党的自身建设历来关系重大、决定全局。</w:t>
      </w:r>
    </w:p>
    <w:p>
      <w:pPr>
        <w:rPr>
          <w:rFonts w:hint="eastAsia"/>
          <w:sz w:val="28"/>
          <w:szCs w:val="28"/>
        </w:rPr>
      </w:pPr>
      <w:r>
        <w:rPr>
          <w:rFonts w:hint="eastAsia"/>
          <w:sz w:val="28"/>
          <w:szCs w:val="28"/>
        </w:rPr>
        <w:t>　　当今世界正经历百年未有之大变局，我国正处于实现中华民族伟大复兴关键时期，我们党正带领人民进行具有许多新的历史特点的伟大斗争，形势环境变化之快、改革发展稳定任务之重、矛盾风险挑战之多、对我们党治国理政考验之大前所未有。我们党作为百年大党，要始终得到人民拥护和支持，书写中华民族千秋伟业，必须始终牢记初心和使命，坚决清除一切弱化党的先进性、损害党的纯洁性的因素，坚决割除一切滋生在党的肌体上的毒瘤，坚决防范一切违背初心和使命、动摇党的根基的危险。</w:t>
      </w:r>
    </w:p>
    <w:p>
      <w:r>
        <w:rPr>
          <w:rFonts w:hint="eastAsia"/>
          <w:sz w:val="28"/>
          <w:szCs w:val="28"/>
        </w:rPr>
        <w:t>　　今年是决胜全面建成小康社会、打赢精准脱贫攻坚战、实现“十三五”规划收官之年，外部环境不利因素增多，国内经济下行压力加大，改革发展稳定任务繁重。越是形势严峻复杂越需要领导机关和领导干部保持定力、一往无前，越是任务艰巨繁重越需要领导机关和领导干部奋勇当先、实干担当。各级领导机关和领导干部要带头增强“四个意识”、坚定“四个自信”、做到“两个维护”，团结带领各族人民勇于战胜前进道路上的各种艰难险阻，以“赶考”的心态向党和人民交出一份满意的答卷。</w:t>
      </w:r>
    </w:p>
    <w:p>
      <w:pPr>
        <w:ind w:firstLine="560"/>
        <w:rPr>
          <w:rFonts w:hint="eastAsia" w:ascii="宋体" w:hAnsi="宋体" w:eastAsia="宋体" w:cs="宋体"/>
          <w:sz w:val="28"/>
          <w:szCs w:val="28"/>
        </w:rPr>
      </w:pPr>
      <w:bookmarkStart w:id="0" w:name="_GoBack"/>
      <w:bookmarkEnd w:id="0"/>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52386"/>
    <w:rsid w:val="01C17E92"/>
    <w:rsid w:val="06D52386"/>
    <w:rsid w:val="075459A2"/>
    <w:rsid w:val="0D1B636C"/>
    <w:rsid w:val="13166AB9"/>
    <w:rsid w:val="13450753"/>
    <w:rsid w:val="203C1D04"/>
    <w:rsid w:val="2943582F"/>
    <w:rsid w:val="3B7F3E19"/>
    <w:rsid w:val="3D0B0732"/>
    <w:rsid w:val="413A1FBA"/>
    <w:rsid w:val="421455D3"/>
    <w:rsid w:val="4CBB7CDE"/>
    <w:rsid w:val="4D7A1EF7"/>
    <w:rsid w:val="5BD92479"/>
    <w:rsid w:val="5C6C5786"/>
    <w:rsid w:val="5FC95031"/>
    <w:rsid w:val="63722AE0"/>
    <w:rsid w:val="6381497B"/>
    <w:rsid w:val="694C4135"/>
    <w:rsid w:val="69874F7A"/>
    <w:rsid w:val="73CD55B3"/>
    <w:rsid w:val="74A65B6A"/>
    <w:rsid w:val="766F2B4C"/>
    <w:rsid w:val="76B13D31"/>
    <w:rsid w:val="7AFE7728"/>
    <w:rsid w:val="7F48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2021-05-20T03:50:00Z</dcterms:created>
  <dc:creator>sunshine</dc:creator>
  <cp:lastModifiedBy>sunshine</cp:lastModifiedBy>
  <dcterms:modified xsi:type="dcterms:W3CDTF">2021-05-20T06:55:41Z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972A137879814DC3B1AC7E01685ED635</vt:lpwstr>
  </property>
</Properties>
</file>