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BC5E" w14:textId="77777777" w:rsidR="00003760" w:rsidRDefault="00E83050">
      <w:pPr>
        <w:jc w:val="center"/>
        <w:rPr>
          <w:b/>
        </w:rPr>
      </w:pPr>
      <w:r>
        <w:rPr>
          <w:b/>
        </w:rPr>
        <w:t>Fibre optique : cours n°3</w:t>
      </w:r>
    </w:p>
    <w:p w14:paraId="69BF6053" w14:textId="77777777" w:rsidR="00003760" w:rsidRDefault="00E83050">
      <w:pPr>
        <w:jc w:val="both"/>
      </w:pPr>
      <w:r>
        <w:t>Les procédés de fabrication de la fibre optique</w:t>
      </w:r>
    </w:p>
    <w:p w14:paraId="6DDF4BDB" w14:textId="77777777" w:rsidR="00003760" w:rsidRDefault="00E83050">
      <w:pPr>
        <w:numPr>
          <w:ilvl w:val="0"/>
          <w:numId w:val="11"/>
        </w:numPr>
        <w:jc w:val="both"/>
      </w:pPr>
      <w:r>
        <w:t>Préforme</w:t>
      </w:r>
    </w:p>
    <w:p w14:paraId="2A6E0C7E" w14:textId="77777777" w:rsidR="00003760" w:rsidRDefault="00E83050">
      <w:pPr>
        <w:numPr>
          <w:ilvl w:val="0"/>
          <w:numId w:val="11"/>
        </w:numPr>
        <w:jc w:val="both"/>
      </w:pPr>
      <w:r>
        <w:t>Tour de fibrage</w:t>
      </w:r>
    </w:p>
    <w:p w14:paraId="5AE20208" w14:textId="77777777" w:rsidR="00003760" w:rsidRDefault="00E83050">
      <w:pPr>
        <w:numPr>
          <w:ilvl w:val="0"/>
          <w:numId w:val="11"/>
        </w:numPr>
        <w:jc w:val="both"/>
      </w:pPr>
      <w:r>
        <w:t>Fibre</w:t>
      </w:r>
    </w:p>
    <w:p w14:paraId="2B74D8F4" w14:textId="77777777" w:rsidR="00003760" w:rsidRDefault="00E83050">
      <w:pPr>
        <w:numPr>
          <w:ilvl w:val="0"/>
          <w:numId w:val="11"/>
        </w:numPr>
        <w:jc w:val="both"/>
      </w:pPr>
      <w:r>
        <w:t>Mesure du diamètre de la fibre</w:t>
      </w:r>
    </w:p>
    <w:p w14:paraId="3CB3DFA2" w14:textId="77777777" w:rsidR="00003760" w:rsidRDefault="00E83050">
      <w:pPr>
        <w:numPr>
          <w:ilvl w:val="0"/>
          <w:numId w:val="11"/>
        </w:numPr>
        <w:jc w:val="both"/>
      </w:pPr>
      <w:r>
        <w:t xml:space="preserve">Injecteur </w:t>
      </w:r>
      <w:proofErr w:type="gramStart"/>
      <w:r>
        <w:t>du résine</w:t>
      </w:r>
      <w:proofErr w:type="gramEnd"/>
    </w:p>
    <w:p w14:paraId="5B971F45" w14:textId="77777777" w:rsidR="00003760" w:rsidRDefault="00E83050">
      <w:pPr>
        <w:numPr>
          <w:ilvl w:val="0"/>
          <w:numId w:val="11"/>
        </w:numPr>
        <w:jc w:val="both"/>
      </w:pPr>
      <w:r>
        <w:t xml:space="preserve">Caisson UV de polymérisation </w:t>
      </w:r>
    </w:p>
    <w:p w14:paraId="4F97769A" w14:textId="77777777" w:rsidR="00003760" w:rsidRDefault="00E83050">
      <w:pPr>
        <w:numPr>
          <w:ilvl w:val="0"/>
          <w:numId w:val="11"/>
        </w:numPr>
        <w:jc w:val="both"/>
      </w:pPr>
      <w:r>
        <w:t>Mesure du diamètre</w:t>
      </w:r>
    </w:p>
    <w:p w14:paraId="00ADD84D" w14:textId="77777777" w:rsidR="00003760" w:rsidRDefault="00E83050">
      <w:pPr>
        <w:numPr>
          <w:ilvl w:val="0"/>
          <w:numId w:val="11"/>
        </w:numPr>
        <w:jc w:val="both"/>
      </w:pPr>
      <w:r>
        <w:t>Guide fibre</w:t>
      </w:r>
    </w:p>
    <w:p w14:paraId="284FBA19" w14:textId="77777777" w:rsidR="00003760" w:rsidRDefault="00E83050">
      <w:pPr>
        <w:numPr>
          <w:ilvl w:val="0"/>
          <w:numId w:val="11"/>
        </w:numPr>
        <w:jc w:val="both"/>
      </w:pPr>
      <w:r>
        <w:t>Poulie</w:t>
      </w:r>
    </w:p>
    <w:p w14:paraId="15A3066F" w14:textId="77777777" w:rsidR="00003760" w:rsidRDefault="00E83050">
      <w:pPr>
        <w:numPr>
          <w:ilvl w:val="0"/>
          <w:numId w:val="11"/>
        </w:numPr>
        <w:jc w:val="both"/>
      </w:pPr>
      <w:r>
        <w:t xml:space="preserve">Tensiomètre </w:t>
      </w:r>
    </w:p>
    <w:p w14:paraId="2A3A9BE4" w14:textId="77777777" w:rsidR="00003760" w:rsidRDefault="00E83050">
      <w:pPr>
        <w:numPr>
          <w:ilvl w:val="0"/>
          <w:numId w:val="11"/>
        </w:numPr>
        <w:jc w:val="both"/>
      </w:pPr>
      <w:r>
        <w:t>Cabestan</w:t>
      </w:r>
    </w:p>
    <w:p w14:paraId="257B4791" w14:textId="77777777" w:rsidR="00003760" w:rsidRDefault="00E83050">
      <w:pPr>
        <w:numPr>
          <w:ilvl w:val="0"/>
          <w:numId w:val="11"/>
        </w:numPr>
        <w:jc w:val="both"/>
      </w:pPr>
      <w:r>
        <w:t>Recette</w:t>
      </w:r>
    </w:p>
    <w:p w14:paraId="05755DAF" w14:textId="77777777" w:rsidR="00003760" w:rsidRDefault="00003760">
      <w:pPr>
        <w:jc w:val="both"/>
      </w:pPr>
    </w:p>
    <w:p w14:paraId="0297AFCC" w14:textId="77777777" w:rsidR="00003760" w:rsidRDefault="00E83050">
      <w:pPr>
        <w:jc w:val="both"/>
      </w:pPr>
      <w:r>
        <w:t xml:space="preserve">Il existe deux grandes technologies de fibre optique : </w:t>
      </w:r>
    </w:p>
    <w:p w14:paraId="103FDD32" w14:textId="77777777" w:rsidR="00003760" w:rsidRDefault="00E83050">
      <w:pPr>
        <w:numPr>
          <w:ilvl w:val="0"/>
          <w:numId w:val="9"/>
        </w:numPr>
        <w:jc w:val="both"/>
      </w:pPr>
      <w:r>
        <w:t>La fibre de verre (fabriqués avec du sable et de la soude)</w:t>
      </w:r>
    </w:p>
    <w:p w14:paraId="7D158C36" w14:textId="77777777" w:rsidR="00003760" w:rsidRDefault="00E83050">
      <w:pPr>
        <w:numPr>
          <w:ilvl w:val="0"/>
          <w:numId w:val="9"/>
        </w:numPr>
        <w:jc w:val="both"/>
      </w:pPr>
      <w:r>
        <w:t>La fibre plastique</w:t>
      </w:r>
    </w:p>
    <w:p w14:paraId="3EB0DFED" w14:textId="77777777" w:rsidR="00003760" w:rsidRDefault="00003760">
      <w:pPr>
        <w:jc w:val="both"/>
      </w:pPr>
    </w:p>
    <w:p w14:paraId="228B6356" w14:textId="77777777" w:rsidR="00003760" w:rsidRDefault="00E83050">
      <w:pPr>
        <w:jc w:val="both"/>
      </w:pPr>
      <w:r>
        <w:t>Remarques : pour les transmissions haut-débit utilisées dans les télécommunications, transmissions à longue dist</w:t>
      </w:r>
      <w:r>
        <w:t>ance, seule la fibre de verre apporte des performances intéressantes.</w:t>
      </w:r>
    </w:p>
    <w:p w14:paraId="586EA4B8" w14:textId="77777777" w:rsidR="00003760" w:rsidRDefault="00003760">
      <w:pPr>
        <w:jc w:val="both"/>
      </w:pPr>
    </w:p>
    <w:p w14:paraId="27B215D0" w14:textId="77777777" w:rsidR="00003760" w:rsidRDefault="00E83050">
      <w:pPr>
        <w:jc w:val="both"/>
      </w:pPr>
      <w:r>
        <w:t xml:space="preserve">Structure d’une fibre optique : </w:t>
      </w:r>
    </w:p>
    <w:p w14:paraId="75FBA6C6" w14:textId="77777777" w:rsidR="00003760" w:rsidRDefault="00E83050">
      <w:pPr>
        <w:numPr>
          <w:ilvl w:val="0"/>
          <w:numId w:val="1"/>
        </w:numPr>
        <w:jc w:val="both"/>
      </w:pPr>
      <w:r>
        <w:t>Structure d’une fibre nue</w:t>
      </w:r>
    </w:p>
    <w:p w14:paraId="5239EE71" w14:textId="77777777" w:rsidR="00003760" w:rsidRDefault="00E83050">
      <w:pPr>
        <w:jc w:val="both"/>
      </w:pPr>
      <w:r>
        <w:t xml:space="preserve">Elle est composée de 2 parties concentriques distinctes : </w:t>
      </w:r>
    </w:p>
    <w:p w14:paraId="137D5047" w14:textId="77777777" w:rsidR="00003760" w:rsidRDefault="00E83050">
      <w:pPr>
        <w:numPr>
          <w:ilvl w:val="0"/>
          <w:numId w:val="6"/>
        </w:numPr>
        <w:jc w:val="both"/>
      </w:pPr>
      <w:r>
        <w:t xml:space="preserve">La partie optique </w:t>
      </w:r>
    </w:p>
    <w:p w14:paraId="497D647F" w14:textId="77777777" w:rsidR="00003760" w:rsidRDefault="00E83050">
      <w:pPr>
        <w:numPr>
          <w:ilvl w:val="0"/>
          <w:numId w:val="6"/>
        </w:numPr>
        <w:jc w:val="both"/>
      </w:pPr>
      <w:r>
        <w:t>La partie couche de protection</w:t>
      </w:r>
    </w:p>
    <w:p w14:paraId="6A853885" w14:textId="77777777" w:rsidR="00003760" w:rsidRDefault="00003760">
      <w:pPr>
        <w:jc w:val="both"/>
      </w:pPr>
    </w:p>
    <w:p w14:paraId="13D64519" w14:textId="77777777" w:rsidR="00003760" w:rsidRDefault="00E83050">
      <w:pPr>
        <w:jc w:val="both"/>
      </w:pPr>
      <w:r>
        <w:t xml:space="preserve">La partie optique, qui propage la lumière, est constituée de deux couches concentriques indissociables : </w:t>
      </w:r>
    </w:p>
    <w:p w14:paraId="1E259073" w14:textId="77777777" w:rsidR="00003760" w:rsidRDefault="00E83050">
      <w:pPr>
        <w:numPr>
          <w:ilvl w:val="0"/>
          <w:numId w:val="14"/>
        </w:numPr>
        <w:jc w:val="both"/>
      </w:pPr>
      <w:r>
        <w:t xml:space="preserve">Le </w:t>
      </w:r>
      <w:proofErr w:type="spellStart"/>
      <w:r>
        <w:t>coeur</w:t>
      </w:r>
      <w:proofErr w:type="spellEnd"/>
      <w:r>
        <w:t xml:space="preserve"> optique </w:t>
      </w:r>
    </w:p>
    <w:p w14:paraId="22234061" w14:textId="77777777" w:rsidR="00003760" w:rsidRDefault="00E83050">
      <w:pPr>
        <w:numPr>
          <w:ilvl w:val="0"/>
          <w:numId w:val="14"/>
        </w:numPr>
        <w:jc w:val="both"/>
      </w:pPr>
      <w:r>
        <w:t>La gaine optique (empêche la lumière de se réfléchir)</w:t>
      </w:r>
    </w:p>
    <w:p w14:paraId="3D699059" w14:textId="77777777" w:rsidR="00003760" w:rsidRDefault="00003760">
      <w:pPr>
        <w:jc w:val="both"/>
      </w:pPr>
    </w:p>
    <w:p w14:paraId="15D36846" w14:textId="77777777" w:rsidR="00003760" w:rsidRDefault="00E83050">
      <w:pPr>
        <w:jc w:val="both"/>
      </w:pPr>
      <w:r>
        <w:t>A retenir : indice de réfraction N gaine opti</w:t>
      </w:r>
      <w:r>
        <w:t xml:space="preserve">que &lt; indice de réfraction N </w:t>
      </w:r>
      <w:proofErr w:type="spellStart"/>
      <w:r>
        <w:t>coeur</w:t>
      </w:r>
      <w:proofErr w:type="spellEnd"/>
      <w:r>
        <w:t xml:space="preserve"> optique</w:t>
      </w:r>
    </w:p>
    <w:p w14:paraId="6A53F2E9" w14:textId="77777777" w:rsidR="00003760" w:rsidRDefault="00E83050">
      <w:pPr>
        <w:jc w:val="both"/>
        <w:rPr>
          <w:sz w:val="46"/>
          <w:szCs w:val="46"/>
        </w:rPr>
      </w:pPr>
      <m:oMath>
        <m:r>
          <w:rPr>
            <w:rFonts w:ascii="Cambria Math" w:hAnsi="Cambria Math"/>
            <w:sz w:val="46"/>
            <w:szCs w:val="46"/>
          </w:rPr>
          <m:t>n</m:t>
        </m:r>
        <m:r>
          <w:rPr>
            <w:rFonts w:ascii="Cambria Math" w:hAnsi="Cambria Math"/>
            <w:sz w:val="46"/>
            <w:szCs w:val="46"/>
          </w:rPr>
          <m:t>=</m:t>
        </m:r>
        <m:f>
          <m:fPr>
            <m:ctrlPr>
              <w:rPr>
                <w:rFonts w:ascii="Cambria Math" w:hAnsi="Cambria Math"/>
                <w:sz w:val="46"/>
                <w:szCs w:val="46"/>
              </w:rPr>
            </m:ctrlPr>
          </m:fPr>
          <m:num>
            <m:r>
              <w:rPr>
                <w:rFonts w:ascii="Cambria Math" w:hAnsi="Cambria Math"/>
                <w:sz w:val="46"/>
                <w:szCs w:val="46"/>
              </w:rPr>
              <m:t>C</m:t>
            </m:r>
            <m:r>
              <w:rPr>
                <w:rFonts w:ascii="Cambria Math" w:hAnsi="Cambria Math"/>
                <w:sz w:val="46"/>
                <w:szCs w:val="46"/>
              </w:rPr>
              <m:t xml:space="preserve"> [</m:t>
            </m:r>
            <m:r>
              <w:rPr>
                <w:rFonts w:ascii="Cambria Math" w:hAnsi="Cambria Math"/>
                <w:sz w:val="46"/>
                <w:szCs w:val="46"/>
              </w:rPr>
              <m:t>m</m:t>
            </m:r>
            <m:r>
              <w:rPr>
                <w:rFonts w:ascii="Cambria Math" w:hAnsi="Cambria Math"/>
                <w:sz w:val="46"/>
                <w:szCs w:val="46"/>
              </w:rPr>
              <m:t>/</m:t>
            </m:r>
            <m:r>
              <w:rPr>
                <w:rFonts w:ascii="Cambria Math" w:hAnsi="Cambria Math"/>
                <w:sz w:val="46"/>
                <w:szCs w:val="46"/>
              </w:rPr>
              <m:t>s</m:t>
            </m:r>
            <m:r>
              <w:rPr>
                <w:rFonts w:ascii="Cambria Math" w:hAnsi="Cambria Math"/>
                <w:sz w:val="46"/>
                <w:szCs w:val="46"/>
              </w:rPr>
              <m:t>]</m:t>
            </m:r>
          </m:num>
          <m:den>
            <m:r>
              <w:rPr>
                <w:rFonts w:ascii="Cambria Math" w:hAnsi="Cambria Math"/>
                <w:sz w:val="46"/>
                <w:szCs w:val="46"/>
              </w:rPr>
              <m:t>V</m:t>
            </m:r>
            <m:r>
              <w:rPr>
                <w:rFonts w:ascii="Cambria Math" w:hAnsi="Cambria Math"/>
                <w:sz w:val="46"/>
                <w:szCs w:val="46"/>
              </w:rPr>
              <m:t xml:space="preserve"> [</m:t>
            </m:r>
            <m:r>
              <w:rPr>
                <w:rFonts w:ascii="Cambria Math" w:hAnsi="Cambria Math"/>
                <w:sz w:val="46"/>
                <w:szCs w:val="46"/>
              </w:rPr>
              <m:t>m</m:t>
            </m:r>
            <m:r>
              <w:rPr>
                <w:rFonts w:ascii="Cambria Math" w:hAnsi="Cambria Math"/>
                <w:sz w:val="46"/>
                <w:szCs w:val="46"/>
              </w:rPr>
              <m:t>/</m:t>
            </m:r>
            <m:r>
              <w:rPr>
                <w:rFonts w:ascii="Cambria Math" w:hAnsi="Cambria Math"/>
                <w:sz w:val="46"/>
                <w:szCs w:val="46"/>
              </w:rPr>
              <m:t>S</m:t>
            </m:r>
            <m:r>
              <w:rPr>
                <w:rFonts w:ascii="Cambria Math" w:hAnsi="Cambria Math"/>
                <w:sz w:val="46"/>
                <w:szCs w:val="46"/>
              </w:rPr>
              <m:t>]</m:t>
            </m:r>
          </m:den>
        </m:f>
      </m:oMath>
      <w:r>
        <w:rPr>
          <w:sz w:val="46"/>
          <w:szCs w:val="46"/>
        </w:rPr>
        <w:t xml:space="preserve"> </w:t>
      </w:r>
    </w:p>
    <w:p w14:paraId="319AB84D" w14:textId="77777777" w:rsidR="00003760" w:rsidRDefault="00E83050">
      <w:pPr>
        <w:jc w:val="both"/>
      </w:pPr>
      <w:r>
        <w:t>Les couches de protection : gaine primaire, couche de protection, gaine de protection extérieure.</w:t>
      </w:r>
    </w:p>
    <w:p w14:paraId="179D2BC8" w14:textId="77777777" w:rsidR="00003760" w:rsidRDefault="00003760">
      <w:pPr>
        <w:jc w:val="both"/>
      </w:pPr>
    </w:p>
    <w:p w14:paraId="03A547EA" w14:textId="77777777" w:rsidR="00003760" w:rsidRDefault="00E83050">
      <w:pPr>
        <w:jc w:val="both"/>
      </w:pPr>
      <w:r>
        <w:t xml:space="preserve">Il existe deux types de fibre optique : </w:t>
      </w:r>
    </w:p>
    <w:p w14:paraId="76C48E95" w14:textId="77777777" w:rsidR="00003760" w:rsidRDefault="00E83050">
      <w:pPr>
        <w:numPr>
          <w:ilvl w:val="0"/>
          <w:numId w:val="3"/>
        </w:numPr>
        <w:jc w:val="both"/>
      </w:pPr>
      <w:r>
        <w:t>La fibre multimode</w:t>
      </w:r>
    </w:p>
    <w:p w14:paraId="6D9EDB45" w14:textId="77777777" w:rsidR="00003760" w:rsidRDefault="00E83050">
      <w:pPr>
        <w:numPr>
          <w:ilvl w:val="0"/>
          <w:numId w:val="3"/>
        </w:numPr>
        <w:jc w:val="both"/>
      </w:pPr>
      <w:r>
        <w:t>La fibre monomode</w:t>
      </w:r>
    </w:p>
    <w:p w14:paraId="024ECAB3" w14:textId="77777777" w:rsidR="00003760" w:rsidRDefault="00003760">
      <w:pPr>
        <w:jc w:val="both"/>
      </w:pPr>
    </w:p>
    <w:p w14:paraId="23C2E668" w14:textId="77777777" w:rsidR="00003760" w:rsidRDefault="00E83050">
      <w:pPr>
        <w:jc w:val="both"/>
      </w:pPr>
      <w:r>
        <w:t>Pourquoi l</w:t>
      </w:r>
      <w:r>
        <w:t>a fibre est un support de transmission (il permet de convertir un signal électrique en lumière)</w:t>
      </w:r>
    </w:p>
    <w:p w14:paraId="070DF22A" w14:textId="77777777" w:rsidR="00003760" w:rsidRDefault="00003760">
      <w:pPr>
        <w:jc w:val="both"/>
      </w:pPr>
    </w:p>
    <w:p w14:paraId="3D0FD939" w14:textId="77777777" w:rsidR="00003760" w:rsidRDefault="00E83050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La fibre multimode, dénommée MMF (</w:t>
      </w:r>
      <w:proofErr w:type="spellStart"/>
      <w:r>
        <w:rPr>
          <w:b/>
        </w:rPr>
        <w:t>MultiMode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Fiber</w:t>
      </w:r>
      <w:proofErr w:type="spellEnd"/>
      <w:r>
        <w:rPr>
          <w:b/>
        </w:rPr>
        <w:t>)</w:t>
      </w:r>
    </w:p>
    <w:p w14:paraId="240D40BE" w14:textId="77777777" w:rsidR="00003760" w:rsidRDefault="00E83050">
      <w:pPr>
        <w:jc w:val="both"/>
      </w:pPr>
      <w:r>
        <w:t xml:space="preserve">Guide d’onde optique dans lequel la lumière voyage en modes multiples. Le rapport typique des dimensions de </w:t>
      </w:r>
      <w:r>
        <w:t>la partie optique : cœur/gaine (mesurée en microns) d’une telle fibre est de 62,5/125 µm ou 50/125 µm.</w:t>
      </w:r>
    </w:p>
    <w:p w14:paraId="2B79751E" w14:textId="77777777" w:rsidR="00003760" w:rsidRDefault="00003760">
      <w:pPr>
        <w:jc w:val="both"/>
      </w:pPr>
    </w:p>
    <w:p w14:paraId="6D8ECD4C" w14:textId="77777777" w:rsidR="00003760" w:rsidRDefault="00E83050">
      <w:pPr>
        <w:jc w:val="both"/>
      </w:pPr>
      <w:r>
        <w:t>Elle est principalement utilisée dans les réseaux locaux LAN dont la distance n’excède pas les deux km. La transmission des données se fait, en général,</w:t>
      </w:r>
      <w:r>
        <w:t xml:space="preserve"> au moyen d’une LED d’une longueur d’onde de 850nm ou 1300nm.</w:t>
      </w:r>
    </w:p>
    <w:p w14:paraId="1A66CECD" w14:textId="77777777" w:rsidR="00003760" w:rsidRDefault="00003760">
      <w:pPr>
        <w:jc w:val="both"/>
      </w:pPr>
    </w:p>
    <w:p w14:paraId="7518616A" w14:textId="77777777" w:rsidR="00003760" w:rsidRDefault="00E83050">
      <w:pPr>
        <w:jc w:val="both"/>
      </w:pPr>
      <w:r>
        <w:t xml:space="preserve">Le signal se traverse non d’une manière droite mais d’une manière réfléchie, elle permet d’envoyer simultanément plusieurs signaux. </w:t>
      </w:r>
    </w:p>
    <w:p w14:paraId="435E22A2" w14:textId="77777777" w:rsidR="00003760" w:rsidRDefault="00003760">
      <w:pPr>
        <w:jc w:val="both"/>
      </w:pPr>
    </w:p>
    <w:p w14:paraId="0D6375E6" w14:textId="77777777" w:rsidR="00003760" w:rsidRDefault="00E83050">
      <w:pPr>
        <w:jc w:val="both"/>
      </w:pPr>
      <w:r>
        <w:t xml:space="preserve">Le type de fibre idéal selon les types de réseaux : </w:t>
      </w:r>
    </w:p>
    <w:p w14:paraId="3BAEB240" w14:textId="77777777" w:rsidR="00003760" w:rsidRPr="00B06336" w:rsidRDefault="00E83050">
      <w:pPr>
        <w:jc w:val="both"/>
        <w:rPr>
          <w:lang w:val="en-US"/>
        </w:rPr>
      </w:pPr>
      <w:proofErr w:type="gramStart"/>
      <w:r w:rsidRPr="00B06336">
        <w:rPr>
          <w:lang w:val="en-US"/>
        </w:rPr>
        <w:t>LAN :</w:t>
      </w:r>
      <w:proofErr w:type="gramEnd"/>
      <w:r w:rsidRPr="00B06336">
        <w:rPr>
          <w:lang w:val="en-US"/>
        </w:rPr>
        <w:t xml:space="preserve"> MM</w:t>
      </w:r>
    </w:p>
    <w:p w14:paraId="37F915D8" w14:textId="77777777" w:rsidR="00003760" w:rsidRPr="00B06336" w:rsidRDefault="00E83050">
      <w:pPr>
        <w:jc w:val="both"/>
        <w:rPr>
          <w:lang w:val="en-US"/>
        </w:rPr>
      </w:pPr>
      <w:r w:rsidRPr="00B06336">
        <w:rPr>
          <w:lang w:val="en-US"/>
        </w:rPr>
        <w:t xml:space="preserve">WAN et </w:t>
      </w:r>
      <w:proofErr w:type="gramStart"/>
      <w:r w:rsidRPr="00B06336">
        <w:rPr>
          <w:lang w:val="en-US"/>
        </w:rPr>
        <w:t>MAN :</w:t>
      </w:r>
      <w:proofErr w:type="gramEnd"/>
      <w:r w:rsidRPr="00B06336">
        <w:rPr>
          <w:lang w:val="en-US"/>
        </w:rPr>
        <w:t xml:space="preserve"> SM</w:t>
      </w:r>
    </w:p>
    <w:p w14:paraId="69C7DC14" w14:textId="77777777" w:rsidR="00003760" w:rsidRPr="00B06336" w:rsidRDefault="00003760">
      <w:pPr>
        <w:jc w:val="both"/>
        <w:rPr>
          <w:lang w:val="en-US"/>
        </w:rPr>
      </w:pPr>
    </w:p>
    <w:p w14:paraId="3352D896" w14:textId="77777777" w:rsidR="00003760" w:rsidRDefault="00E83050">
      <w:pPr>
        <w:numPr>
          <w:ilvl w:val="0"/>
          <w:numId w:val="7"/>
        </w:numPr>
        <w:jc w:val="both"/>
      </w:pPr>
      <w:r>
        <w:t>La propagation de la lumière en MM :</w:t>
      </w:r>
    </w:p>
    <w:p w14:paraId="0C4BCCDC" w14:textId="77777777" w:rsidR="00003760" w:rsidRDefault="00E83050">
      <w:pPr>
        <w:jc w:val="both"/>
      </w:pPr>
      <w:r>
        <w:t xml:space="preserve">La lumière se propage suivant plusieurs modes, c-à-d qu'elles peuvent suivre plusieurs trajets à l’intérieur du cœur. </w:t>
      </w:r>
    </w:p>
    <w:p w14:paraId="52FEC9A5" w14:textId="77777777" w:rsidR="00003760" w:rsidRDefault="00003760">
      <w:pPr>
        <w:jc w:val="both"/>
      </w:pPr>
    </w:p>
    <w:p w14:paraId="138AA1DA" w14:textId="77777777" w:rsidR="00003760" w:rsidRDefault="00E83050">
      <w:pPr>
        <w:jc w:val="both"/>
      </w:pPr>
      <w:r>
        <w:t xml:space="preserve">La transmission peut se faire avec un VCSEL (Vertical </w:t>
      </w:r>
      <w:proofErr w:type="spellStart"/>
      <w:r>
        <w:t>Cavity</w:t>
      </w:r>
      <w:proofErr w:type="spellEnd"/>
      <w:r>
        <w:t xml:space="preserve"> Surface </w:t>
      </w:r>
      <w:proofErr w:type="spellStart"/>
      <w:r>
        <w:t>Emiting</w:t>
      </w:r>
      <w:proofErr w:type="spellEnd"/>
      <w:r>
        <w:t xml:space="preserve"> Laser) dans une longueur d’onde de 850nm.</w:t>
      </w:r>
    </w:p>
    <w:p w14:paraId="486FD2AE" w14:textId="77777777" w:rsidR="00003760" w:rsidRDefault="00003760">
      <w:pPr>
        <w:jc w:val="both"/>
      </w:pPr>
    </w:p>
    <w:p w14:paraId="04F236AE" w14:textId="77777777" w:rsidR="00003760" w:rsidRDefault="00E83050">
      <w:pPr>
        <w:jc w:val="both"/>
      </w:pPr>
      <w:r>
        <w:t>Type de transmission multimode :</w:t>
      </w:r>
    </w:p>
    <w:p w14:paraId="5B28600A" w14:textId="77777777" w:rsidR="00003760" w:rsidRDefault="00E83050">
      <w:pPr>
        <w:numPr>
          <w:ilvl w:val="0"/>
          <w:numId w:val="10"/>
        </w:numPr>
        <w:jc w:val="both"/>
      </w:pPr>
      <w:r>
        <w:t>Multimode à saut d’indice</w:t>
      </w:r>
    </w:p>
    <w:p w14:paraId="36F94DA1" w14:textId="77777777" w:rsidR="00003760" w:rsidRDefault="00E83050">
      <w:pPr>
        <w:jc w:val="both"/>
      </w:pPr>
      <w:r>
        <w:rPr>
          <w:noProof/>
        </w:rPr>
        <mc:AlternateContent>
          <mc:Choice Requires="wpg">
            <w:drawing>
              <wp:inline distT="114300" distB="114300" distL="114300" distR="114300" wp14:anchorId="3935CAB5" wp14:editId="5FAE6482">
                <wp:extent cx="4343400" cy="10096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1009650"/>
                          <a:chOff x="1117750" y="1322925"/>
                          <a:chExt cx="4330675" cy="100285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1170325" y="1327700"/>
                            <a:ext cx="40224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rot="10800000" flipH="1">
                            <a:off x="1121125" y="2232500"/>
                            <a:ext cx="4327200" cy="88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999425" y="1360850"/>
                            <a:ext cx="944100" cy="94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2065225" y="1374350"/>
                            <a:ext cx="934200" cy="917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121125" y="1360850"/>
                            <a:ext cx="944100" cy="94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3943525" y="1386675"/>
                            <a:ext cx="836100" cy="918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343400" cy="10096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1009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523E5D8" w14:textId="77777777" w:rsidR="00003760" w:rsidRDefault="00003760">
      <w:pPr>
        <w:jc w:val="both"/>
      </w:pPr>
    </w:p>
    <w:p w14:paraId="1D354678" w14:textId="77777777" w:rsidR="00003760" w:rsidRDefault="00E83050">
      <w:pPr>
        <w:jc w:val="both"/>
      </w:pPr>
      <w:r>
        <w:t>Dent de scies</w:t>
      </w:r>
    </w:p>
    <w:p w14:paraId="1FDD2983" w14:textId="77777777" w:rsidR="00003760" w:rsidRDefault="00E83050">
      <w:pPr>
        <w:jc w:val="both"/>
      </w:pPr>
      <w:r>
        <w:t>Cela est dû à la très grande variation entre l’indice de réf</w:t>
      </w:r>
      <w:r>
        <w:t>raction du cœur en silice et de la gaine, les rayons lumineux de diverses modes se propagent par réflexion totale en interne.</w:t>
      </w:r>
    </w:p>
    <w:p w14:paraId="028E37BF" w14:textId="77777777" w:rsidR="00003760" w:rsidRDefault="00E83050">
      <w:pPr>
        <w:jc w:val="both"/>
      </w:pPr>
      <w:r>
        <w:t>La grande différence entre les impulsions d’entrée et de sortie illustre l’importance de l’atténuation de la fibre d’où son utilit</w:t>
      </w:r>
      <w:r>
        <w:t>é à courte distance.</w:t>
      </w:r>
    </w:p>
    <w:p w14:paraId="24FD53DC" w14:textId="77777777" w:rsidR="00003760" w:rsidRDefault="00E83050">
      <w:pPr>
        <w:numPr>
          <w:ilvl w:val="0"/>
          <w:numId w:val="10"/>
        </w:numPr>
        <w:jc w:val="both"/>
      </w:pPr>
      <w:r>
        <w:t>Multimode à gradient d’indice</w:t>
      </w:r>
    </w:p>
    <w:p w14:paraId="2586DE9D" w14:textId="77777777" w:rsidR="00003760" w:rsidRDefault="00E83050">
      <w:pPr>
        <w:jc w:val="both"/>
      </w:pPr>
      <w:r>
        <w:t xml:space="preserve">Propagation en forme elliptique. </w:t>
      </w:r>
    </w:p>
    <w:p w14:paraId="421706A6" w14:textId="77777777" w:rsidR="00003760" w:rsidRDefault="00E83050">
      <w:pPr>
        <w:jc w:val="both"/>
      </w:pPr>
      <w:r>
        <w:t>Explication : Faible variation entre l’indice de réfraction du cœur toujours en silice et de la gaine. Le cœur est constitué de plusieurs couches de matière ayant des indi</w:t>
      </w:r>
      <w:r>
        <w:t xml:space="preserve">ces de réfraction croissante de plus en plus élevées. L’indice augmente donc graduellement et la direction des rayons est elliptique. </w:t>
      </w:r>
    </w:p>
    <w:p w14:paraId="0866F170" w14:textId="77777777" w:rsidR="00003760" w:rsidRDefault="00E83050">
      <w:pPr>
        <w:jc w:val="both"/>
      </w:pPr>
      <w:r>
        <w:t>Tableau récapitulatif</w:t>
      </w:r>
    </w:p>
    <w:p w14:paraId="70491513" w14:textId="77777777" w:rsidR="00003760" w:rsidRDefault="00003760">
      <w:pPr>
        <w:jc w:val="both"/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03760" w14:paraId="28C9E98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6D5E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Multimode à saut d’indice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858B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Multimode à gradient d’indice</w:t>
            </w:r>
          </w:p>
        </w:tc>
      </w:tr>
      <w:tr w:rsidR="00003760" w14:paraId="2DBD3D4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DD8C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Coeur</w:t>
            </w:r>
            <w:proofErr w:type="spellEnd"/>
            <w:r>
              <w:t xml:space="preserve"> en silice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2737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Coeur</w:t>
            </w:r>
            <w:proofErr w:type="spellEnd"/>
            <w:r>
              <w:t xml:space="preserve"> en silice</w:t>
            </w:r>
          </w:p>
        </w:tc>
      </w:tr>
      <w:tr w:rsidR="00003760" w14:paraId="0E1A6AB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8D88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Coeur</w:t>
            </w:r>
            <w:proofErr w:type="spellEnd"/>
            <w:r>
              <w:t xml:space="preserve"> en mono couche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71DA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Coeur</w:t>
            </w:r>
            <w:proofErr w:type="spellEnd"/>
            <w:r>
              <w:t xml:space="preserve"> en multicouche</w:t>
            </w:r>
          </w:p>
        </w:tc>
      </w:tr>
      <w:tr w:rsidR="00003760" w14:paraId="64B3A35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18D7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Coeur</w:t>
            </w:r>
            <w:proofErr w:type="spellEnd"/>
            <w:r>
              <w:t xml:space="preserve"> et gaine en variation d’indice de réfraction élevée.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B259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Coeur</w:t>
            </w:r>
            <w:proofErr w:type="spellEnd"/>
            <w:r>
              <w:t xml:space="preserve"> et gaine en variation d’indice de réfraction faible</w:t>
            </w:r>
          </w:p>
        </w:tc>
      </w:tr>
      <w:tr w:rsidR="00003760" w14:paraId="47A402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7A53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Les rayons lumineux se propagent par réflexion totale en interne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A476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Les rayons l</w:t>
            </w:r>
            <w:r>
              <w:t>umineux se propagent par réflexion sur les couches multiples</w:t>
            </w:r>
          </w:p>
        </w:tc>
      </w:tr>
      <w:tr w:rsidR="00003760" w14:paraId="10C7B82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4AF2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Propagation en forme de dent de scie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29F1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Propagation en forme </w:t>
            </w:r>
            <w:proofErr w:type="spellStart"/>
            <w:r>
              <w:t>élliptique</w:t>
            </w:r>
            <w:proofErr w:type="spellEnd"/>
          </w:p>
        </w:tc>
      </w:tr>
      <w:tr w:rsidR="00003760" w14:paraId="6867076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7898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Coeur</w:t>
            </w:r>
            <w:proofErr w:type="spellEnd"/>
            <w:r>
              <w:t xml:space="preserve"> très large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2384E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Coeur</w:t>
            </w:r>
            <w:proofErr w:type="spellEnd"/>
            <w:r>
              <w:t xml:space="preserve"> de taille intermédiaire</w:t>
            </w:r>
          </w:p>
        </w:tc>
      </w:tr>
      <w:tr w:rsidR="00003760" w14:paraId="2F21834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49BE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Atténuation importante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EEDD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Atténuation moins importante que pour le saut d’indice</w:t>
            </w:r>
          </w:p>
        </w:tc>
      </w:tr>
      <w:tr w:rsidR="00003760" w14:paraId="3494254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2EE7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Débit environ 100 Mbit/s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2909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Débit environ 1 Gbit/s</w:t>
            </w:r>
          </w:p>
        </w:tc>
      </w:tr>
      <w:tr w:rsidR="00003760" w14:paraId="0372B7D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A515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Portée maximale 2 Km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F39D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Portée maximale 2 km</w:t>
            </w:r>
          </w:p>
        </w:tc>
      </w:tr>
      <w:tr w:rsidR="00003760" w14:paraId="16B03E2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5280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Affaiblissement 10 dB/s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D677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Affaiblissement 10 dB/s</w:t>
            </w:r>
          </w:p>
        </w:tc>
      </w:tr>
    </w:tbl>
    <w:p w14:paraId="024DAE2C" w14:textId="77777777" w:rsidR="00003760" w:rsidRDefault="00003760">
      <w:pPr>
        <w:jc w:val="both"/>
      </w:pPr>
    </w:p>
    <w:p w14:paraId="791F8A73" w14:textId="77777777" w:rsidR="00003760" w:rsidRDefault="00E83050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La fibre </w:t>
      </w:r>
      <w:proofErr w:type="spellStart"/>
      <w:r>
        <w:rPr>
          <w:b/>
        </w:rPr>
        <w:t>singlemode</w:t>
      </w:r>
      <w:proofErr w:type="spellEnd"/>
      <w:r>
        <w:rPr>
          <w:b/>
        </w:rPr>
        <w:t xml:space="preserve"> ou monomode</w:t>
      </w:r>
    </w:p>
    <w:p w14:paraId="4A0F4E06" w14:textId="72345C49" w:rsidR="00003760" w:rsidRDefault="00E83050">
      <w:pPr>
        <w:jc w:val="both"/>
      </w:pPr>
      <w:r>
        <w:t xml:space="preserve">La transmission des données se fait au moyen d’un </w:t>
      </w:r>
      <w:r w:rsidR="00B53BFD">
        <w:t>LASER</w:t>
      </w:r>
      <w:r>
        <w:t xml:space="preserve"> (source de lumière)</w:t>
      </w:r>
      <w:r>
        <w:t>, utilisé pour les longues distances (transport) : +100km.</w:t>
      </w:r>
    </w:p>
    <w:p w14:paraId="48310A7B" w14:textId="18767F5B" w:rsidR="00003760" w:rsidRDefault="00E83050">
      <w:pPr>
        <w:jc w:val="both"/>
      </w:pPr>
      <w:r>
        <w:br/>
        <w:t>C’est une fibre optique avec un cœur de faible diamètre (habituellement 9µm) dans laquelle un seul mode, le mode fondame</w:t>
      </w:r>
      <w:r>
        <w:t>ntal, peut se propager. Ce type de fibre est particulièrement adapté aux transmission</w:t>
      </w:r>
      <w:r w:rsidR="00B06336">
        <w:t>s</w:t>
      </w:r>
      <w:r>
        <w:t xml:space="preserve"> à large bande sur grandes distances.</w:t>
      </w:r>
    </w:p>
    <w:p w14:paraId="1C6BE368" w14:textId="77777777" w:rsidR="00003760" w:rsidRDefault="00003760">
      <w:pPr>
        <w:jc w:val="both"/>
      </w:pPr>
    </w:p>
    <w:p w14:paraId="71FFD4A2" w14:textId="77777777" w:rsidR="00003760" w:rsidRDefault="00E83050">
      <w:pPr>
        <w:jc w:val="both"/>
      </w:pPr>
      <w:r>
        <w:t>Le signal est droit et unique.</w:t>
      </w:r>
    </w:p>
    <w:p w14:paraId="7E8D5278" w14:textId="77777777" w:rsidR="00003760" w:rsidRDefault="00003760">
      <w:pPr>
        <w:jc w:val="both"/>
      </w:pPr>
    </w:p>
    <w:p w14:paraId="0EA1BD1C" w14:textId="77777777" w:rsidR="00003760" w:rsidRDefault="00E83050">
      <w:pPr>
        <w:jc w:val="both"/>
      </w:pPr>
      <w:r>
        <w:t>Elle est principalement utilisée par les opérateurs pour couvrir de grandes distances (WAN : Wide Ar</w:t>
      </w:r>
      <w:r>
        <w:t>ea Network). La transmission des données se fait au moyen d’un laser d’une longueur d’onde de 1310 nm, 1550 nm, 1625 nm.</w:t>
      </w:r>
    </w:p>
    <w:p w14:paraId="6DE083DB" w14:textId="77777777" w:rsidR="00003760" w:rsidRDefault="00003760">
      <w:pPr>
        <w:jc w:val="both"/>
      </w:pPr>
    </w:p>
    <w:p w14:paraId="592F5A99" w14:textId="77777777" w:rsidR="00003760" w:rsidRDefault="00E83050">
      <w:pPr>
        <w:numPr>
          <w:ilvl w:val="0"/>
          <w:numId w:val="4"/>
        </w:numPr>
        <w:jc w:val="both"/>
      </w:pPr>
      <w:r>
        <w:t>Mode de propagation dans la fibre monomode</w:t>
      </w:r>
    </w:p>
    <w:p w14:paraId="08B38B1C" w14:textId="77777777" w:rsidR="00003760" w:rsidRDefault="00E83050">
      <w:pPr>
        <w:jc w:val="both"/>
      </w:pPr>
      <w:r>
        <w:t xml:space="preserve">La meilleure fibre existante à l’heure actuelle. Un seul mode de propagation existe : le mode en ligne droite. La fibre monomode possède un cœur très fin, de la taille d’un </w:t>
      </w:r>
      <w:proofErr w:type="gramStart"/>
      <w:r>
        <w:t>cheveu .L’atténuation</w:t>
      </w:r>
      <w:proofErr w:type="gramEnd"/>
      <w:r>
        <w:t xml:space="preserve"> sur ce type de fibre est quasi nulle. Débit : 100Gbit/s, port</w:t>
      </w:r>
      <w:r>
        <w:t>ée à environ 100km, affaiblissement 0,5db/Km.</w:t>
      </w:r>
    </w:p>
    <w:p w14:paraId="6AEC5762" w14:textId="77777777" w:rsidR="00003760" w:rsidRDefault="00003760">
      <w:pPr>
        <w:jc w:val="both"/>
      </w:pPr>
    </w:p>
    <w:p w14:paraId="07E13CDF" w14:textId="77777777" w:rsidR="00003760" w:rsidRDefault="00E83050">
      <w:pPr>
        <w:numPr>
          <w:ilvl w:val="0"/>
          <w:numId w:val="8"/>
        </w:numPr>
        <w:jc w:val="both"/>
      </w:pPr>
      <w:r>
        <w:t>Propagation de la lumière dans la fibre monomode</w:t>
      </w:r>
    </w:p>
    <w:p w14:paraId="66E8EAA3" w14:textId="77777777" w:rsidR="00003760" w:rsidRDefault="00E83050">
      <w:pPr>
        <w:jc w:val="both"/>
      </w:pPr>
      <w:r>
        <w:t xml:space="preserve">Il n’y a qu’un seul mode de propagation de lumière : propagation rectiligne. </w:t>
      </w:r>
    </w:p>
    <w:p w14:paraId="107E4ED4" w14:textId="77777777" w:rsidR="00003760" w:rsidRDefault="00003760">
      <w:pPr>
        <w:jc w:val="both"/>
      </w:pPr>
    </w:p>
    <w:p w14:paraId="58A2C5CC" w14:textId="77777777" w:rsidR="00003760" w:rsidRDefault="00E83050">
      <w:pPr>
        <w:numPr>
          <w:ilvl w:val="0"/>
          <w:numId w:val="13"/>
        </w:numPr>
        <w:jc w:val="both"/>
      </w:pPr>
      <w:r>
        <w:t>Monomode à saut d’indice</w:t>
      </w:r>
    </w:p>
    <w:p w14:paraId="778B1872" w14:textId="77777777" w:rsidR="00003760" w:rsidRDefault="00003760">
      <w:pPr>
        <w:jc w:val="both"/>
      </w:pPr>
    </w:p>
    <w:p w14:paraId="2E35B87D" w14:textId="77777777" w:rsidR="00003760" w:rsidRDefault="00E83050">
      <w:pPr>
        <w:jc w:val="both"/>
      </w:pPr>
      <w:r>
        <w:t>Laser : Générateurs d’ondes lumineuses, émettant des fa</w:t>
      </w:r>
      <w:r>
        <w:t xml:space="preserve">isceaux très puissants et très fins. </w:t>
      </w:r>
    </w:p>
    <w:p w14:paraId="5DF35C9D" w14:textId="77777777" w:rsidR="00003760" w:rsidRDefault="00003760">
      <w:pPr>
        <w:jc w:val="both"/>
      </w:pPr>
    </w:p>
    <w:p w14:paraId="5C34DEA1" w14:textId="77777777" w:rsidR="00003760" w:rsidRDefault="00E83050">
      <w:pPr>
        <w:jc w:val="both"/>
      </w:pPr>
      <w:r>
        <w:t xml:space="preserve">Récapitulation : </w:t>
      </w:r>
    </w:p>
    <w:p w14:paraId="734DC065" w14:textId="77777777" w:rsidR="00003760" w:rsidRDefault="00003760">
      <w:pPr>
        <w:jc w:val="both"/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03760" w14:paraId="54CAD3C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D0D7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Fibre multimode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7C2E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Fibre monomode</w:t>
            </w:r>
          </w:p>
        </w:tc>
      </w:tr>
      <w:tr w:rsidR="00003760" w14:paraId="1042E14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E4FE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Coeur</w:t>
            </w:r>
            <w:proofErr w:type="spellEnd"/>
            <w:r>
              <w:t xml:space="preserve"> = 50, 62,5 ou 100µm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8F21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coeur</w:t>
            </w:r>
            <w:proofErr w:type="spellEnd"/>
            <w:proofErr w:type="gramEnd"/>
            <w:r>
              <w:t xml:space="preserve"> &lt; 10 µm</w:t>
            </w:r>
          </w:p>
        </w:tc>
      </w:tr>
      <w:tr w:rsidR="00003760" w14:paraId="60B31D0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E145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Bande passante &lt; 1 </w:t>
            </w:r>
            <w:proofErr w:type="spellStart"/>
            <w:r>
              <w:t>Ghz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0AE8" w14:textId="77777777" w:rsidR="00003760" w:rsidRDefault="00E8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Bande Passante &gt; 1 </w:t>
            </w:r>
            <w:proofErr w:type="spellStart"/>
            <w:r>
              <w:t>Ghz</w:t>
            </w:r>
            <w:proofErr w:type="spellEnd"/>
          </w:p>
        </w:tc>
      </w:tr>
    </w:tbl>
    <w:p w14:paraId="526E7375" w14:textId="77777777" w:rsidR="00003760" w:rsidRDefault="00003760">
      <w:pPr>
        <w:jc w:val="both"/>
      </w:pPr>
    </w:p>
    <w:p w14:paraId="72503361" w14:textId="77777777" w:rsidR="00003760" w:rsidRDefault="00E83050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Les classes de fibre</w:t>
      </w:r>
    </w:p>
    <w:p w14:paraId="09D01551" w14:textId="77777777" w:rsidR="00003760" w:rsidRDefault="00E83050">
      <w:pPr>
        <w:jc w:val="both"/>
      </w:pPr>
      <w:r>
        <w:t xml:space="preserve">Il existe plusieurs classes de fibre : </w:t>
      </w:r>
    </w:p>
    <w:p w14:paraId="0ECE6852" w14:textId="77777777" w:rsidR="00003760" w:rsidRDefault="00E83050">
      <w:pPr>
        <w:jc w:val="both"/>
      </w:pPr>
      <w:r>
        <w:t>S = monomode</w:t>
      </w:r>
    </w:p>
    <w:p w14:paraId="1F84C57E" w14:textId="77777777" w:rsidR="00003760" w:rsidRDefault="00E83050">
      <w:pPr>
        <w:jc w:val="both"/>
      </w:pPr>
      <w:r>
        <w:t>M = Multimode</w:t>
      </w:r>
    </w:p>
    <w:p w14:paraId="439932FD" w14:textId="77777777" w:rsidR="00003760" w:rsidRDefault="00E83050">
      <w:pPr>
        <w:numPr>
          <w:ilvl w:val="0"/>
          <w:numId w:val="5"/>
        </w:numPr>
        <w:jc w:val="both"/>
      </w:pPr>
      <w:r>
        <w:t xml:space="preserve">Fibre OM1 </w:t>
      </w:r>
    </w:p>
    <w:p w14:paraId="6745E0EF" w14:textId="77777777" w:rsidR="00003760" w:rsidRDefault="00E83050">
      <w:pPr>
        <w:jc w:val="both"/>
      </w:pPr>
      <w:r>
        <w:t>Elle correspond à une fibre 62,5/125 µm “courante”.</w:t>
      </w:r>
    </w:p>
    <w:p w14:paraId="7ED32688" w14:textId="77777777" w:rsidR="00003760" w:rsidRDefault="00E83050">
      <w:pPr>
        <w:numPr>
          <w:ilvl w:val="0"/>
          <w:numId w:val="5"/>
        </w:numPr>
        <w:jc w:val="both"/>
      </w:pPr>
      <w:r>
        <w:t>Fibre OM2, OM3, OM4</w:t>
      </w:r>
    </w:p>
    <w:p w14:paraId="057A3D53" w14:textId="77777777" w:rsidR="00003760" w:rsidRDefault="00E83050">
      <w:pPr>
        <w:jc w:val="both"/>
      </w:pPr>
      <w:r>
        <w:t xml:space="preserve">Les fibres 50/125 µm “courantes” répondent à cette </w:t>
      </w:r>
      <w:proofErr w:type="gramStart"/>
      <w:r>
        <w:t>spécification .</w:t>
      </w:r>
      <w:proofErr w:type="gramEnd"/>
    </w:p>
    <w:p w14:paraId="3D8F4DD4" w14:textId="77777777" w:rsidR="00003760" w:rsidRDefault="00E83050">
      <w:pPr>
        <w:numPr>
          <w:ilvl w:val="0"/>
          <w:numId w:val="12"/>
        </w:numPr>
        <w:jc w:val="both"/>
      </w:pPr>
      <w:r>
        <w:t>La fibre OS1, OS2</w:t>
      </w:r>
    </w:p>
    <w:p w14:paraId="3DA98C17" w14:textId="77777777" w:rsidR="00003760" w:rsidRDefault="00E83050">
      <w:pPr>
        <w:jc w:val="both"/>
      </w:pPr>
      <w:r>
        <w:t>La fibre 9/125µm. Elle permet de transmettre le 10Gb/s sur 2 à 10km. C’est la fibre G652 la plus couramment utilisée dans les réseaux de télécommunication.</w:t>
      </w:r>
    </w:p>
    <w:p w14:paraId="2C703289" w14:textId="77777777" w:rsidR="00003760" w:rsidRDefault="00E83050">
      <w:pPr>
        <w:jc w:val="both"/>
      </w:pPr>
      <w:r>
        <w:t>G657 : dans les</w:t>
      </w:r>
      <w:r>
        <w:t xml:space="preserve"> installations résidentielles</w:t>
      </w:r>
      <w:r>
        <w:br/>
        <w:t xml:space="preserve"> </w:t>
      </w:r>
    </w:p>
    <w:p w14:paraId="674F85FD" w14:textId="77777777" w:rsidR="00003760" w:rsidRDefault="00E83050">
      <w:pPr>
        <w:jc w:val="both"/>
      </w:pPr>
      <w:r>
        <w:t>OS1 et OS2, différence : atténuation 1 &amp; 0,4.</w:t>
      </w:r>
    </w:p>
    <w:p w14:paraId="70D41B0A" w14:textId="77777777" w:rsidR="00003760" w:rsidRDefault="00003760">
      <w:pPr>
        <w:jc w:val="both"/>
      </w:pPr>
    </w:p>
    <w:p w14:paraId="141E5090" w14:textId="77777777" w:rsidR="00003760" w:rsidRDefault="00E83050">
      <w:pPr>
        <w:jc w:val="both"/>
      </w:pPr>
      <w:r>
        <w:t xml:space="preserve">La fibre monomode permet d’avoir un débit d’informations beaucoup plus important que la multimode. </w:t>
      </w:r>
    </w:p>
    <w:p w14:paraId="6A055696" w14:textId="77777777" w:rsidR="00003760" w:rsidRDefault="00003760">
      <w:pPr>
        <w:jc w:val="both"/>
      </w:pPr>
    </w:p>
    <w:p w14:paraId="69D7B41F" w14:textId="77777777" w:rsidR="00003760" w:rsidRDefault="00E83050">
      <w:pPr>
        <w:jc w:val="both"/>
      </w:pPr>
      <w:r>
        <w:t>On parle de bit pour exprimer la vitesse, on parle de stockage en octet.</w:t>
      </w:r>
    </w:p>
    <w:p w14:paraId="1325FE3A" w14:textId="77777777" w:rsidR="00003760" w:rsidRDefault="00003760">
      <w:pPr>
        <w:jc w:val="both"/>
      </w:pPr>
    </w:p>
    <w:p w14:paraId="3396BF4D" w14:textId="77777777" w:rsidR="00003760" w:rsidRDefault="00E83050">
      <w:pPr>
        <w:jc w:val="both"/>
      </w:pPr>
      <w:r>
        <w:t>En</w:t>
      </w:r>
      <w:r>
        <w:t xml:space="preserve"> M : G651</w:t>
      </w:r>
    </w:p>
    <w:sectPr w:rsidR="000037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10F"/>
    <w:multiLevelType w:val="multilevel"/>
    <w:tmpl w:val="72105C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EA456D"/>
    <w:multiLevelType w:val="multilevel"/>
    <w:tmpl w:val="36B630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9E7D09"/>
    <w:multiLevelType w:val="multilevel"/>
    <w:tmpl w:val="47DC49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281A08"/>
    <w:multiLevelType w:val="multilevel"/>
    <w:tmpl w:val="9F4A4D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B404E9"/>
    <w:multiLevelType w:val="multilevel"/>
    <w:tmpl w:val="03483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4E5C9D"/>
    <w:multiLevelType w:val="multilevel"/>
    <w:tmpl w:val="7C309D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E44840"/>
    <w:multiLevelType w:val="multilevel"/>
    <w:tmpl w:val="E83CF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29491E"/>
    <w:multiLevelType w:val="multilevel"/>
    <w:tmpl w:val="AE34A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1664F8"/>
    <w:multiLevelType w:val="multilevel"/>
    <w:tmpl w:val="7A42C3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6801FC"/>
    <w:multiLevelType w:val="multilevel"/>
    <w:tmpl w:val="93161E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3B31BA"/>
    <w:multiLevelType w:val="multilevel"/>
    <w:tmpl w:val="B652DD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B96918"/>
    <w:multiLevelType w:val="multilevel"/>
    <w:tmpl w:val="0CB4B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E6412C"/>
    <w:multiLevelType w:val="multilevel"/>
    <w:tmpl w:val="EEF498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790F9A"/>
    <w:multiLevelType w:val="multilevel"/>
    <w:tmpl w:val="8AD0D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2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0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760"/>
    <w:rsid w:val="00003760"/>
    <w:rsid w:val="00B06336"/>
    <w:rsid w:val="00B53BFD"/>
    <w:rsid w:val="00E8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E835"/>
  <w15:docId w15:val="{F4AB611F-8C46-46B9-BCCD-BC6510BD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M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ITokianaR</cp:lastModifiedBy>
  <cp:revision>3</cp:revision>
  <dcterms:created xsi:type="dcterms:W3CDTF">2023-03-26T13:18:00Z</dcterms:created>
  <dcterms:modified xsi:type="dcterms:W3CDTF">2023-03-26T19:35:00Z</dcterms:modified>
</cp:coreProperties>
</file>