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44DFB" w14:textId="2CC67ADB" w:rsidR="00951CF5" w:rsidRDefault="00E03D28" w:rsidP="00E03D28">
      <w:pPr>
        <w:ind w:left="-426"/>
        <w:jc w:val="right"/>
        <w:rPr>
          <w:rFonts w:ascii="Calibri" w:eastAsia="Calibri" w:hAnsi="Calibri" w:cs="Calibri"/>
          <w:sz w:val="16"/>
          <w:szCs w:val="16"/>
        </w:rPr>
      </w:pPr>
      <w:r>
        <w:rPr>
          <w:noProof/>
        </w:rPr>
        <mc:AlternateContent>
          <mc:Choice Requires="wps">
            <w:drawing>
              <wp:anchor distT="0" distB="0" distL="114300" distR="114300" simplePos="0" relativeHeight="251658240" behindDoc="0" locked="0" layoutInCell="1" hidden="0" allowOverlap="1" wp14:anchorId="7C894B07" wp14:editId="5563E0B3">
                <wp:simplePos x="0" y="0"/>
                <wp:positionH relativeFrom="margin">
                  <wp:align>left</wp:align>
                </wp:positionH>
                <wp:positionV relativeFrom="paragraph">
                  <wp:posOffset>1320165</wp:posOffset>
                </wp:positionV>
                <wp:extent cx="1622066" cy="368489"/>
                <wp:effectExtent l="0" t="0" r="16510" b="12700"/>
                <wp:wrapNone/>
                <wp:docPr id="31" name="Прямоугольник 31"/>
                <wp:cNvGraphicFramePr/>
                <a:graphic xmlns:a="http://schemas.openxmlformats.org/drawingml/2006/main">
                  <a:graphicData uri="http://schemas.microsoft.com/office/word/2010/wordprocessingShape">
                    <wps:wsp>
                      <wps:cNvSpPr/>
                      <wps:spPr>
                        <a:xfrm>
                          <a:off x="0" y="0"/>
                          <a:ext cx="1622066" cy="368489"/>
                        </a:xfrm>
                        <a:prstGeom prst="rect">
                          <a:avLst/>
                        </a:prstGeom>
                        <a:solidFill>
                          <a:schemeClr val="lt1"/>
                        </a:solidFill>
                        <a:ln w="9525" cap="flat" cmpd="sng">
                          <a:solidFill>
                            <a:srgbClr val="000000"/>
                          </a:solidFill>
                          <a:prstDash val="solid"/>
                          <a:round/>
                          <a:headEnd type="none" w="sm" len="sm"/>
                          <a:tailEnd type="none" w="sm" len="sm"/>
                        </a:ln>
                      </wps:spPr>
                      <wps:txbx>
                        <w:txbxContent>
                          <w:p w14:paraId="38D2872D" w14:textId="77777777" w:rsidR="00951CF5" w:rsidRDefault="00BE395F">
                            <w:pPr>
                              <w:jc w:val="center"/>
                              <w:textDirection w:val="btLr"/>
                            </w:pPr>
                            <w:r>
                              <w:rPr>
                                <w:color w:val="000000"/>
                                <w:sz w:val="32"/>
                              </w:rPr>
                              <w:t>Южная Корея</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C894B07" id="Прямоугольник 31" o:spid="_x0000_s1026" style="position:absolute;left:0;text-align:left;margin-left:0;margin-top:103.95pt;width:127.7pt;height:29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" fillcolor="white [3201]">
                <v:stroke startarrowwidth="narrow" startarrowlength="short" endarrowwidth="narrow" endarrowlength="short" joinstyle="round"/>
                <v:textbox inset="2.53958mm,1.2694mm,2.53958mm,1.2694mm">
                  <w:txbxContent>
                    <w:p w14:paraId="38D2872D" w14:textId="77777777" w:rsidR="00951CF5" w:rsidRDefault="00BE395F">
                      <w:pPr>
                        <w:jc w:val="center"/>
                        <w:textDirection w:val="btLr"/>
                      </w:pPr>
                      <w:r>
                        <w:rPr>
                          <w:color w:val="000000"/>
                          <w:sz w:val="32"/>
                        </w:rPr>
                        <w:t>Южная Корея</w:t>
                      </w:r>
                    </w:p>
                  </w:txbxContent>
                </v:textbox>
                <w10:wrap anchorx="margin"/>
              </v:rect>
            </w:pict>
          </mc:Fallback>
        </mc:AlternateContent>
      </w:r>
      <w:r w:rsidR="00BE395F">
        <w:rPr>
          <w:rFonts w:ascii="Calibri" w:eastAsia="Calibri" w:hAnsi="Calibri" w:cs="Calibri"/>
          <w:noProof/>
          <w:sz w:val="16"/>
          <w:szCs w:val="16"/>
        </w:rPr>
        <w:drawing>
          <wp:inline distT="0" distB="0" distL="0" distR="0" wp14:anchorId="40A00AD5" wp14:editId="14C896F5">
            <wp:extent cx="6522664" cy="1360979"/>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522664" cy="1360979"/>
                    </a:xfrm>
                    <a:prstGeom prst="rect">
                      <a:avLst/>
                    </a:prstGeom>
                    <a:ln/>
                  </pic:spPr>
                </pic:pic>
              </a:graphicData>
            </a:graphic>
          </wp:inline>
        </w:drawing>
      </w:r>
    </w:p>
    <w:p w14:paraId="41308DFF" w14:textId="6A076262" w:rsidR="00951CF5" w:rsidRDefault="00BE395F">
      <w:pPr>
        <w:spacing w:before="120" w:after="120"/>
        <w:jc w:val="center"/>
        <w:rPr>
          <w:b/>
          <w:sz w:val="20"/>
          <w:szCs w:val="20"/>
        </w:rPr>
      </w:pPr>
      <w:bookmarkStart w:id="0" w:name="_heading=h.30j0zll" w:colFirst="0" w:colLast="0"/>
      <w:bookmarkEnd w:id="0"/>
      <w:r>
        <w:rPr>
          <w:b/>
          <w:sz w:val="20"/>
          <w:szCs w:val="20"/>
        </w:rPr>
        <w:t>ДОГОВОР</w:t>
      </w:r>
    </w:p>
    <w:p w14:paraId="652AC18E" w14:textId="77777777" w:rsidR="00E03D28" w:rsidRPr="004C7EF7" w:rsidRDefault="00E03D28" w:rsidP="00E03D28">
      <w:pPr>
        <w:spacing w:after="120"/>
        <w:jc w:val="right"/>
        <w:rPr>
          <w:sz w:val="18"/>
          <w:szCs w:val="18"/>
        </w:rPr>
      </w:pPr>
      <w:r w:rsidRPr="004C7EF7">
        <w:rPr>
          <w:sz w:val="18"/>
          <w:szCs w:val="18"/>
        </w:rPr>
        <w:t>№ ___</w:t>
      </w:r>
    </w:p>
    <w:p w14:paraId="34505EA5" w14:textId="77777777" w:rsidR="00E03D28" w:rsidRDefault="00E03D28" w:rsidP="00E03D28">
      <w:pPr>
        <w:rPr>
          <w:sz w:val="18"/>
          <w:szCs w:val="18"/>
        </w:rPr>
      </w:pPr>
      <w:r w:rsidRPr="004C7EF7">
        <w:rPr>
          <w:sz w:val="18"/>
          <w:szCs w:val="18"/>
        </w:rPr>
        <w:t xml:space="preserve">г. Владивосток </w:t>
      </w:r>
      <w:r w:rsidRPr="004C7EF7">
        <w:rPr>
          <w:sz w:val="18"/>
          <w:szCs w:val="18"/>
        </w:rPr>
        <w:tab/>
      </w:r>
      <w:r w:rsidRPr="004C7EF7">
        <w:rPr>
          <w:sz w:val="18"/>
          <w:szCs w:val="18"/>
        </w:rPr>
        <w:tab/>
      </w:r>
      <w:r w:rsidRPr="004C7EF7">
        <w:rPr>
          <w:sz w:val="18"/>
          <w:szCs w:val="18"/>
        </w:rPr>
        <w:tab/>
      </w:r>
      <w:r w:rsidRPr="004C7EF7">
        <w:rPr>
          <w:sz w:val="18"/>
          <w:szCs w:val="18"/>
        </w:rPr>
        <w:tab/>
      </w:r>
      <w:r w:rsidRPr="004C7EF7">
        <w:rPr>
          <w:sz w:val="18"/>
          <w:szCs w:val="18"/>
        </w:rPr>
        <w:tab/>
      </w:r>
      <w:r w:rsidRPr="004C7EF7">
        <w:rPr>
          <w:sz w:val="18"/>
          <w:szCs w:val="18"/>
        </w:rPr>
        <w:tab/>
      </w:r>
      <w:r w:rsidRPr="004C7EF7">
        <w:rPr>
          <w:sz w:val="18"/>
          <w:szCs w:val="18"/>
        </w:rPr>
        <w:tab/>
      </w:r>
      <w:r w:rsidRPr="004C7EF7">
        <w:rPr>
          <w:sz w:val="18"/>
          <w:szCs w:val="18"/>
        </w:rPr>
        <w:tab/>
      </w:r>
      <w:r w:rsidRPr="004C7EF7">
        <w:rPr>
          <w:sz w:val="18"/>
          <w:szCs w:val="18"/>
        </w:rPr>
        <w:tab/>
      </w:r>
      <w:r>
        <w:rPr>
          <w:sz w:val="18"/>
          <w:szCs w:val="18"/>
        </w:rPr>
        <w:t xml:space="preserve">                          </w:t>
      </w:r>
      <w:r w:rsidRPr="004C7EF7">
        <w:rPr>
          <w:sz w:val="18"/>
          <w:szCs w:val="18"/>
        </w:rPr>
        <w:t xml:space="preserve">  </w:t>
      </w:r>
      <w:proofErr w:type="gramStart"/>
      <w:r w:rsidRPr="004C7EF7">
        <w:rPr>
          <w:sz w:val="18"/>
          <w:szCs w:val="18"/>
        </w:rPr>
        <w:t xml:space="preserve">   «</w:t>
      </w:r>
      <w:proofErr w:type="gramEnd"/>
      <w:r w:rsidRPr="004C7EF7">
        <w:rPr>
          <w:sz w:val="18"/>
          <w:szCs w:val="18"/>
        </w:rPr>
        <w:t>__» _______ 20__ г.</w:t>
      </w:r>
    </w:p>
    <w:p w14:paraId="0A4BB5AA" w14:textId="77777777" w:rsidR="00E03D28" w:rsidRPr="004C7EF7" w:rsidRDefault="00E03D28" w:rsidP="00E03D28">
      <w:pPr>
        <w:rPr>
          <w:sz w:val="18"/>
          <w:szCs w:val="18"/>
        </w:rPr>
      </w:pPr>
    </w:p>
    <w:p w14:paraId="2619D6DE" w14:textId="77777777" w:rsidR="00951CF5" w:rsidRDefault="00951CF5">
      <w:pPr>
        <w:jc w:val="right"/>
        <w:rPr>
          <w:sz w:val="16"/>
          <w:szCs w:val="16"/>
        </w:rPr>
      </w:pPr>
    </w:p>
    <w:p w14:paraId="4854C123" w14:textId="77777777" w:rsidR="00951CF5" w:rsidRDefault="00BE395F" w:rsidP="00E03D28">
      <w:pPr>
        <w:ind w:firstLine="709"/>
        <w:jc w:val="both"/>
        <w:rPr>
          <w:sz w:val="16"/>
          <w:szCs w:val="16"/>
        </w:rPr>
      </w:pPr>
      <w:r>
        <w:rPr>
          <w:b/>
          <w:sz w:val="16"/>
          <w:szCs w:val="16"/>
        </w:rPr>
        <w:t>Общество с ограниченной ответственностью «Санрайз Авто»</w:t>
      </w:r>
      <w:r>
        <w:rPr>
          <w:sz w:val="16"/>
          <w:szCs w:val="16"/>
        </w:rPr>
        <w:t>, именуемое в дальнейшем «АГЕНТ», в лице генерального директора Васильева Дмитрия Андреевич, действующего на основании Устава с одной стороны, и Гражданина Иванова Ивана Ивановича, действующего от своего имени и в своих интересах, именуемый в дальнейшем «ПРИНЦИПАЛ», с другой стороны, заключили настоящий Договор о нижеследующем:</w:t>
      </w:r>
    </w:p>
    <w:p w14:paraId="76824848" w14:textId="77777777" w:rsidR="00951CF5" w:rsidRDefault="00BE395F">
      <w:pPr>
        <w:spacing w:before="120" w:after="120"/>
        <w:jc w:val="center"/>
        <w:rPr>
          <w:b/>
          <w:sz w:val="20"/>
          <w:szCs w:val="20"/>
        </w:rPr>
      </w:pPr>
      <w:r>
        <w:rPr>
          <w:b/>
          <w:sz w:val="20"/>
          <w:szCs w:val="20"/>
        </w:rPr>
        <w:t>1. ПРЕДМЕТ ДОГОВОРА</w:t>
      </w:r>
    </w:p>
    <w:p w14:paraId="7F1BF9EC" w14:textId="77777777" w:rsidR="00951CF5" w:rsidRDefault="00BE395F">
      <w:pPr>
        <w:numPr>
          <w:ilvl w:val="1"/>
          <w:numId w:val="8"/>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По настоящему договору Принципал поручает, а Агент берет на себя обязательство совершать от своего имени, но за счет Принципала юридически значимые и иные действия, указанные в п.1.2 настоящего Договора, а Принципал обязуется уплатить Агенту вознаграждение за выполнение этого поручения.</w:t>
      </w:r>
    </w:p>
    <w:p w14:paraId="6F4FD807" w14:textId="77777777" w:rsidR="00951CF5" w:rsidRDefault="00BE395F">
      <w:pPr>
        <w:numPr>
          <w:ilvl w:val="1"/>
          <w:numId w:val="8"/>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обязуется выбрать и приобрести на автомобильных торговых площадках Южной Кореи и доставить Принципалу за счет средств Принципала автомобиль или комплектующие к автомобилю (далее «Товар», «Автомобиль») с характеристиками, в комплектации, указанной в Приложении №1 к настоящему Договору, являющейся неотъемлемой частью настоящего Договора с учётом особенностей, установленных настоящим Договором. При отсутствии указания соответствующей характеристики Агент вправе осуществить покупку Товара с любой характеристикой, соответствующей назначению Товара.</w:t>
      </w:r>
    </w:p>
    <w:p w14:paraId="651F8A23" w14:textId="77777777" w:rsidR="00951CF5" w:rsidRDefault="00BE395F">
      <w:pPr>
        <w:numPr>
          <w:ilvl w:val="1"/>
          <w:numId w:val="8"/>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Все изменения, вносимые в Приложение №1 к Договору, должны быть согласованы Сторонами, подтверждены документально или по электронной почте. В случаях, не терпящих отлагательств, Стороны вправе изменить условия поручения Принципала, ранее согласованные в Приложении № 1, также посредством переписки в </w:t>
      </w:r>
      <w:proofErr w:type="spellStart"/>
      <w:r>
        <w:rPr>
          <w:color w:val="000000"/>
          <w:sz w:val="16"/>
          <w:szCs w:val="16"/>
        </w:rPr>
        <w:t>WhatsApp</w:t>
      </w:r>
      <w:proofErr w:type="spellEnd"/>
      <w:r>
        <w:rPr>
          <w:color w:val="000000"/>
          <w:sz w:val="16"/>
          <w:szCs w:val="16"/>
        </w:rPr>
        <w:t xml:space="preserve">, осуществляемой посредством телефонных номеров, указанных в Разделе 9 настоящего Договора. Переписка посредством </w:t>
      </w:r>
      <w:proofErr w:type="spellStart"/>
      <w:r>
        <w:rPr>
          <w:color w:val="000000"/>
          <w:sz w:val="16"/>
          <w:szCs w:val="16"/>
        </w:rPr>
        <w:t>WhatsApp</w:t>
      </w:r>
      <w:proofErr w:type="spellEnd"/>
      <w:r>
        <w:rPr>
          <w:color w:val="000000"/>
          <w:sz w:val="16"/>
          <w:szCs w:val="16"/>
        </w:rPr>
        <w:t xml:space="preserve"> является официальной и может быть использована как надлежащее доказательство в случае возникновения спора между Сторонами, в том числе в суде. Бремя опровержения фактов согласования вносимых изменений (фальсификации переписки и т.п.) несёт Сторона, заявляющая об этом.</w:t>
      </w:r>
    </w:p>
    <w:p w14:paraId="06035BD3" w14:textId="77777777" w:rsidR="00951CF5" w:rsidRDefault="00BE395F">
      <w:pPr>
        <w:numPr>
          <w:ilvl w:val="1"/>
          <w:numId w:val="8"/>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Договор вступает в силу с момента поступления на счёт Агента Первоначального взноса, указанного в пункте 2.1 Договора, и действует до полного исполнения Сторонами своих обязательств в случаях, предусмотренных настоящим Договором.</w:t>
      </w:r>
    </w:p>
    <w:p w14:paraId="49E671D6" w14:textId="77777777" w:rsidR="00951CF5" w:rsidRDefault="00BE395F">
      <w:pPr>
        <w:spacing w:before="120" w:after="120"/>
        <w:jc w:val="center"/>
        <w:rPr>
          <w:b/>
          <w:sz w:val="20"/>
          <w:szCs w:val="20"/>
        </w:rPr>
      </w:pPr>
      <w:r>
        <w:rPr>
          <w:b/>
          <w:sz w:val="20"/>
          <w:szCs w:val="20"/>
        </w:rPr>
        <w:t>2. ЦЕНА И ПОРЯДОК ОПЛАТЫ</w:t>
      </w:r>
    </w:p>
    <w:p w14:paraId="28AA03D2" w14:textId="77777777" w:rsidR="00951CF5" w:rsidRDefault="00BE395F">
      <w:pPr>
        <w:numPr>
          <w:ilvl w:val="0"/>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При подписании настоящего Договора Принципал обязан внести </w:t>
      </w:r>
      <w:r>
        <w:rPr>
          <w:b/>
          <w:color w:val="000000"/>
          <w:sz w:val="16"/>
          <w:szCs w:val="16"/>
        </w:rPr>
        <w:t>Первоначальный взнос</w:t>
      </w:r>
      <w:r>
        <w:rPr>
          <w:color w:val="000000"/>
          <w:sz w:val="16"/>
          <w:szCs w:val="16"/>
        </w:rPr>
        <w:t xml:space="preserve"> в размере:</w:t>
      </w:r>
    </w:p>
    <w:p w14:paraId="1D616A68" w14:textId="77777777" w:rsidR="00951CF5" w:rsidRDefault="00BE395F">
      <w:pPr>
        <w:pBdr>
          <w:top w:val="nil"/>
          <w:left w:val="nil"/>
          <w:bottom w:val="nil"/>
          <w:right w:val="nil"/>
          <w:between w:val="nil"/>
        </w:pBdr>
        <w:tabs>
          <w:tab w:val="left" w:pos="284"/>
        </w:tabs>
        <w:jc w:val="both"/>
        <w:rPr>
          <w:b/>
          <w:color w:val="000000"/>
          <w:sz w:val="16"/>
          <w:szCs w:val="16"/>
        </w:rPr>
      </w:pPr>
      <w:r>
        <w:rPr>
          <w:color w:val="000000"/>
          <w:sz w:val="16"/>
          <w:szCs w:val="16"/>
        </w:rPr>
        <w:t xml:space="preserve">- До 1 млн. р.  -  </w:t>
      </w:r>
      <w:r>
        <w:rPr>
          <w:b/>
          <w:color w:val="000000"/>
          <w:sz w:val="16"/>
          <w:szCs w:val="16"/>
        </w:rPr>
        <w:t>50 000р. (Пятьдесят тысяч) рублей;</w:t>
      </w:r>
    </w:p>
    <w:p w14:paraId="3D3BC676" w14:textId="77777777" w:rsidR="00951CF5" w:rsidRDefault="00BE395F">
      <w:pPr>
        <w:pBdr>
          <w:top w:val="nil"/>
          <w:left w:val="nil"/>
          <w:bottom w:val="nil"/>
          <w:right w:val="nil"/>
          <w:between w:val="nil"/>
        </w:pBdr>
        <w:tabs>
          <w:tab w:val="left" w:pos="284"/>
        </w:tabs>
        <w:jc w:val="both"/>
        <w:rPr>
          <w:color w:val="000000"/>
          <w:sz w:val="16"/>
          <w:szCs w:val="16"/>
        </w:rPr>
      </w:pPr>
      <w:r>
        <w:rPr>
          <w:b/>
          <w:color w:val="000000"/>
          <w:sz w:val="16"/>
          <w:szCs w:val="16"/>
        </w:rPr>
        <w:t xml:space="preserve">- </w:t>
      </w:r>
      <w:r>
        <w:rPr>
          <w:color w:val="000000"/>
          <w:sz w:val="16"/>
          <w:szCs w:val="16"/>
        </w:rPr>
        <w:t xml:space="preserve">От 1 млн. р. до 2 млн. р. – </w:t>
      </w:r>
      <w:r>
        <w:rPr>
          <w:b/>
          <w:color w:val="000000"/>
          <w:sz w:val="16"/>
          <w:szCs w:val="16"/>
        </w:rPr>
        <w:t>80 000р. (Восемьдесят тысяч) рублей;</w:t>
      </w:r>
    </w:p>
    <w:p w14:paraId="39397CED" w14:textId="77777777" w:rsidR="00951CF5" w:rsidRDefault="00BE395F">
      <w:pPr>
        <w:pBdr>
          <w:top w:val="nil"/>
          <w:left w:val="nil"/>
          <w:bottom w:val="nil"/>
          <w:right w:val="nil"/>
          <w:between w:val="nil"/>
        </w:pBdr>
        <w:tabs>
          <w:tab w:val="left" w:pos="284"/>
        </w:tabs>
        <w:jc w:val="both"/>
        <w:rPr>
          <w:b/>
          <w:color w:val="000000"/>
          <w:sz w:val="16"/>
          <w:szCs w:val="16"/>
        </w:rPr>
      </w:pPr>
      <w:r>
        <w:rPr>
          <w:color w:val="000000"/>
          <w:sz w:val="16"/>
          <w:szCs w:val="16"/>
        </w:rPr>
        <w:t xml:space="preserve">- От 2 млн. р. до 4 млн. р. – </w:t>
      </w:r>
      <w:r>
        <w:rPr>
          <w:b/>
          <w:color w:val="000000"/>
          <w:sz w:val="16"/>
          <w:szCs w:val="16"/>
        </w:rPr>
        <w:t>100 000р. (Сто тысяч) рублей;</w:t>
      </w:r>
    </w:p>
    <w:p w14:paraId="6D7A64B0" w14:textId="77777777" w:rsidR="00951CF5" w:rsidRDefault="00BE395F">
      <w:pPr>
        <w:pBdr>
          <w:top w:val="nil"/>
          <w:left w:val="nil"/>
          <w:bottom w:val="nil"/>
          <w:right w:val="nil"/>
          <w:between w:val="nil"/>
        </w:pBdr>
        <w:tabs>
          <w:tab w:val="left" w:pos="284"/>
        </w:tabs>
        <w:jc w:val="both"/>
        <w:rPr>
          <w:color w:val="000000"/>
          <w:sz w:val="16"/>
          <w:szCs w:val="16"/>
        </w:rPr>
      </w:pPr>
      <w:r>
        <w:rPr>
          <w:color w:val="000000"/>
          <w:sz w:val="16"/>
          <w:szCs w:val="16"/>
        </w:rPr>
        <w:t xml:space="preserve">- Свыше 4 млн. р. – </w:t>
      </w:r>
      <w:r>
        <w:rPr>
          <w:b/>
          <w:color w:val="000000"/>
          <w:sz w:val="16"/>
          <w:szCs w:val="16"/>
        </w:rPr>
        <w:t>5 % от бюджета</w:t>
      </w:r>
      <w:r>
        <w:rPr>
          <w:color w:val="000000"/>
          <w:sz w:val="16"/>
          <w:szCs w:val="16"/>
        </w:rPr>
        <w:t>, который в случае приобретения Товара засчитывается в счёт оплаты части его покупной Стоимости.</w:t>
      </w:r>
    </w:p>
    <w:p w14:paraId="0B75B6EA" w14:textId="77777777" w:rsidR="00951CF5" w:rsidRDefault="00BE395F">
      <w:pPr>
        <w:numPr>
          <w:ilvl w:val="0"/>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Второй взнос Принципал производит в течение 3 (трёх) рабочих дней со дня покупки Товара на аукционе в Южной Кореи на основании счета Агента в размере произведённых затрат, которые включают в себя:</w:t>
      </w:r>
    </w:p>
    <w:p w14:paraId="3DF6F5F7" w14:textId="77777777" w:rsidR="00951CF5" w:rsidRDefault="00BE395F">
      <w:pPr>
        <w:jc w:val="both"/>
        <w:rPr>
          <w:sz w:val="16"/>
          <w:szCs w:val="16"/>
        </w:rPr>
      </w:pPr>
      <w:r>
        <w:rPr>
          <w:sz w:val="16"/>
          <w:szCs w:val="16"/>
        </w:rPr>
        <w:t xml:space="preserve">2.2.1. Все затраты на приобретение Товара в Южной Кореи (стоимость товара на аукционе, все сборы, налоги, доставка </w:t>
      </w:r>
      <w:r>
        <w:rPr>
          <w:color w:val="000000"/>
          <w:sz w:val="16"/>
          <w:szCs w:val="16"/>
        </w:rPr>
        <w:t>от площадки продажи до порта погрузки, снятие с учета, оформление документов);</w:t>
      </w:r>
    </w:p>
    <w:p w14:paraId="4646DF18" w14:textId="77777777" w:rsidR="00951CF5" w:rsidRDefault="00BE395F">
      <w:pPr>
        <w:jc w:val="both"/>
        <w:rPr>
          <w:sz w:val="16"/>
          <w:szCs w:val="16"/>
        </w:rPr>
      </w:pPr>
      <w:r>
        <w:rPr>
          <w:sz w:val="16"/>
          <w:szCs w:val="16"/>
        </w:rPr>
        <w:t>2.2.2. Страховой взнос в соответствии с пунктом 3.4 Договора;</w:t>
      </w:r>
    </w:p>
    <w:p w14:paraId="27E977CF" w14:textId="77777777" w:rsidR="00951CF5" w:rsidRDefault="00BE395F">
      <w:pPr>
        <w:jc w:val="both"/>
        <w:rPr>
          <w:sz w:val="16"/>
          <w:szCs w:val="16"/>
        </w:rPr>
      </w:pPr>
      <w:r>
        <w:rPr>
          <w:sz w:val="16"/>
          <w:szCs w:val="16"/>
        </w:rPr>
        <w:t>2.2.3. Оплату фрахта, расходы на оплату погрузочно-разгрузочных работ и доставку до порта Владивосток.</w:t>
      </w:r>
    </w:p>
    <w:p w14:paraId="42A5FCBE" w14:textId="77777777" w:rsidR="00951CF5" w:rsidRDefault="00BE395F">
      <w:pPr>
        <w:numPr>
          <w:ilvl w:val="0"/>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Третий взнос Принципал производит после прибытия Товара в Российскую Федерацию в течение 3 (трёх) рабочих дней с момента получения уведомления Агента о готовности Товара к передаче. Третий взнос включает в себя фактические расходы по таможенному оформлению в РФ (оплату таможенных сборов, услуги склада временного хранения, услуги таможенного брокера, приёмку Товара со склада временного хранения таможенной зоны) и по доставке Товара в регион (если это необходимо), а также агентское вознаграждение в соответствии с пунктом 2.7 Договора.</w:t>
      </w:r>
    </w:p>
    <w:p w14:paraId="74DDD5DE" w14:textId="77777777" w:rsidR="00951CF5" w:rsidRDefault="00BE395F">
      <w:pPr>
        <w:numPr>
          <w:ilvl w:val="0"/>
          <w:numId w:val="4"/>
        </w:numPr>
        <w:pBdr>
          <w:top w:val="nil"/>
          <w:left w:val="nil"/>
          <w:bottom w:val="nil"/>
          <w:right w:val="nil"/>
          <w:between w:val="nil"/>
        </w:pBdr>
        <w:tabs>
          <w:tab w:val="left" w:pos="284"/>
        </w:tabs>
        <w:jc w:val="both"/>
        <w:rPr>
          <w:color w:val="000000"/>
          <w:sz w:val="16"/>
          <w:szCs w:val="16"/>
        </w:rPr>
      </w:pPr>
      <w:r>
        <w:rPr>
          <w:color w:val="000000"/>
          <w:sz w:val="16"/>
          <w:szCs w:val="16"/>
        </w:rPr>
        <w:t>Принципал вправе производить оплату на расчётный счёт Агента, указанный в п. 9 настоящего Договора, либо непосредственно в кассу Агента.</w:t>
      </w:r>
    </w:p>
    <w:p w14:paraId="7D62A579" w14:textId="77777777" w:rsidR="00951CF5" w:rsidRDefault="00BE395F">
      <w:pPr>
        <w:numPr>
          <w:ilvl w:val="0"/>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 случае неисполнения Принципалом своих обязательств в отношении сроков оплаты Агент вправе:</w:t>
      </w:r>
    </w:p>
    <w:p w14:paraId="4C730EAA" w14:textId="77777777" w:rsidR="00951CF5" w:rsidRDefault="00BE395F">
      <w:pPr>
        <w:jc w:val="both"/>
        <w:rPr>
          <w:sz w:val="16"/>
          <w:szCs w:val="16"/>
        </w:rPr>
      </w:pPr>
      <w:r>
        <w:rPr>
          <w:sz w:val="16"/>
          <w:szCs w:val="16"/>
        </w:rPr>
        <w:t>2.5.1. Приостановить исполнение собственных обязательств до поступления причитающихся Агенту денежных средств и возмещения всех убытков и расходов, который Агент понёс в связи с несвоевременным исполнением Принципалом своих обязательств по Договору.</w:t>
      </w:r>
    </w:p>
    <w:p w14:paraId="75066566" w14:textId="77777777" w:rsidR="00951CF5" w:rsidRDefault="00BE395F">
      <w:pPr>
        <w:jc w:val="both"/>
        <w:rPr>
          <w:sz w:val="16"/>
          <w:szCs w:val="16"/>
        </w:rPr>
      </w:pPr>
      <w:r>
        <w:rPr>
          <w:sz w:val="16"/>
          <w:szCs w:val="16"/>
        </w:rPr>
        <w:t>2.5.2. В одностороннем порядке отказаться от Договора (прекратить его действие) путём направления соответствующего уведомления принципалу и потребовать от Принципала выплаты агентского вознаграждения и возмещения понесенных Агентом до прекращения Договора расходов и убытков, вызванных расторжением настоящего Договора;</w:t>
      </w:r>
    </w:p>
    <w:p w14:paraId="116CEB80" w14:textId="77777777" w:rsidR="00951CF5" w:rsidRDefault="00BE395F">
      <w:pPr>
        <w:numPr>
          <w:ilvl w:val="0"/>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вправе удерживать находящийся у него Товар, который подлежит передаче Принципалу либо лицу, указанному Принципалом, в обеспечение своих требований по оплате. В случае если Принципал не выполняет свои обязательства по оплате в срок более 10 (десяти) календарных дней с момента наступления соответствующих сроков оплаты, Агент вправе аннулировать паспорт транспортного средства, оформленный на Принципала (в случае его оформления), продать Товар, подлежащий передаче Принципалу, и компенсировать свои расходы за счёт проданного имущества.</w:t>
      </w:r>
    </w:p>
    <w:p w14:paraId="1A934147" w14:textId="77777777" w:rsidR="00951CF5" w:rsidRDefault="00BE395F">
      <w:pPr>
        <w:numPr>
          <w:ilvl w:val="0"/>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Сумма агентского вознаграждения составляет:</w:t>
      </w:r>
    </w:p>
    <w:p w14:paraId="1E3C07FA" w14:textId="77777777" w:rsidR="00951CF5" w:rsidRDefault="00BE395F">
      <w:pPr>
        <w:tabs>
          <w:tab w:val="left" w:pos="284"/>
        </w:tabs>
        <w:jc w:val="both"/>
        <w:rPr>
          <w:b/>
          <w:sz w:val="16"/>
          <w:szCs w:val="16"/>
        </w:rPr>
      </w:pPr>
      <w:r>
        <w:rPr>
          <w:sz w:val="16"/>
          <w:szCs w:val="16"/>
        </w:rPr>
        <w:t xml:space="preserve">- До 1 млн. р. - </w:t>
      </w:r>
      <w:r>
        <w:rPr>
          <w:b/>
          <w:sz w:val="16"/>
          <w:szCs w:val="16"/>
        </w:rPr>
        <w:t>30 000р. (Тридцать тысяч) рублей;</w:t>
      </w:r>
    </w:p>
    <w:p w14:paraId="000ACABB" w14:textId="77777777" w:rsidR="00951CF5" w:rsidRDefault="00BE395F">
      <w:pPr>
        <w:tabs>
          <w:tab w:val="left" w:pos="284"/>
        </w:tabs>
        <w:jc w:val="both"/>
        <w:rPr>
          <w:sz w:val="16"/>
          <w:szCs w:val="16"/>
        </w:rPr>
      </w:pPr>
      <w:r>
        <w:rPr>
          <w:b/>
          <w:sz w:val="16"/>
          <w:szCs w:val="16"/>
        </w:rPr>
        <w:t xml:space="preserve">- </w:t>
      </w:r>
      <w:r>
        <w:rPr>
          <w:sz w:val="16"/>
          <w:szCs w:val="16"/>
        </w:rPr>
        <w:t xml:space="preserve">От 1 млн. р. до 2 млн. р. – </w:t>
      </w:r>
      <w:r>
        <w:rPr>
          <w:b/>
          <w:sz w:val="16"/>
          <w:szCs w:val="16"/>
        </w:rPr>
        <w:t>40 000р. (Сорок тысяч) рублей;</w:t>
      </w:r>
    </w:p>
    <w:p w14:paraId="3910114B" w14:textId="77777777" w:rsidR="00951CF5" w:rsidRDefault="00BE395F">
      <w:pPr>
        <w:tabs>
          <w:tab w:val="left" w:pos="284"/>
        </w:tabs>
        <w:jc w:val="both"/>
        <w:rPr>
          <w:b/>
          <w:sz w:val="16"/>
          <w:szCs w:val="16"/>
        </w:rPr>
      </w:pPr>
      <w:r>
        <w:rPr>
          <w:sz w:val="16"/>
          <w:szCs w:val="16"/>
        </w:rPr>
        <w:t xml:space="preserve">- От 2 млн. р. до 4 млн. р. – </w:t>
      </w:r>
      <w:r>
        <w:rPr>
          <w:b/>
          <w:sz w:val="16"/>
          <w:szCs w:val="16"/>
        </w:rPr>
        <w:t>50 000р. (Пятьдесят тысяч) рублей;</w:t>
      </w:r>
    </w:p>
    <w:p w14:paraId="38744E47" w14:textId="77777777" w:rsidR="00951CF5" w:rsidRDefault="00BE395F">
      <w:pPr>
        <w:tabs>
          <w:tab w:val="left" w:pos="284"/>
        </w:tabs>
        <w:jc w:val="both"/>
        <w:rPr>
          <w:sz w:val="16"/>
          <w:szCs w:val="16"/>
        </w:rPr>
      </w:pPr>
      <w:bookmarkStart w:id="1" w:name="_heading=h.3dy6vkm" w:colFirst="0" w:colLast="0"/>
      <w:bookmarkEnd w:id="1"/>
      <w:r>
        <w:rPr>
          <w:sz w:val="16"/>
          <w:szCs w:val="16"/>
        </w:rPr>
        <w:t xml:space="preserve">- Свыше 4 млн. р. – </w:t>
      </w:r>
      <w:r>
        <w:rPr>
          <w:b/>
          <w:sz w:val="16"/>
          <w:szCs w:val="16"/>
        </w:rPr>
        <w:t>2.5 % от бюджета.</w:t>
      </w:r>
    </w:p>
    <w:p w14:paraId="60EBCDB6" w14:textId="77777777" w:rsidR="00951CF5" w:rsidRDefault="00BE395F">
      <w:pPr>
        <w:numPr>
          <w:ilvl w:val="0"/>
          <w:numId w:val="4"/>
        </w:numPr>
        <w:pBdr>
          <w:top w:val="nil"/>
          <w:left w:val="nil"/>
          <w:bottom w:val="nil"/>
          <w:right w:val="nil"/>
          <w:between w:val="nil"/>
        </w:pBdr>
        <w:tabs>
          <w:tab w:val="left" w:pos="0"/>
          <w:tab w:val="left" w:pos="284"/>
        </w:tabs>
        <w:ind w:left="0" w:firstLine="0"/>
        <w:jc w:val="both"/>
        <w:rPr>
          <w:color w:val="000000"/>
          <w:sz w:val="16"/>
          <w:szCs w:val="16"/>
        </w:rPr>
      </w:pPr>
      <w:bookmarkStart w:id="2" w:name="_heading=h.gjdgxs" w:colFirst="0" w:colLast="0"/>
      <w:bookmarkEnd w:id="2"/>
      <w:r>
        <w:rPr>
          <w:color w:val="000000"/>
          <w:sz w:val="16"/>
          <w:szCs w:val="16"/>
        </w:rPr>
        <w:t xml:space="preserve">Все расчёты производятся по курсам валют на день покупки Товара и совершения платежей по самым минимальным к оплате курсам через систему </w:t>
      </w:r>
      <w:proofErr w:type="spellStart"/>
      <w:r>
        <w:rPr>
          <w:color w:val="000000"/>
          <w:sz w:val="16"/>
          <w:szCs w:val="16"/>
        </w:rPr>
        <w:t>Swift</w:t>
      </w:r>
      <w:proofErr w:type="spellEnd"/>
      <w:r>
        <w:rPr>
          <w:color w:val="000000"/>
          <w:sz w:val="16"/>
          <w:szCs w:val="16"/>
        </w:rPr>
        <w:t>-переводов исходя из всех банков на территории РФ, которые совершают соответствующие платежи. В случае изменения курса валют на момент фактической оплаты или таможенной пошлины на момент прихода Товара, размер подлежащих оплате расходов может быть откорректирован Агентом в одностороннем порядке.</w:t>
      </w:r>
    </w:p>
    <w:p w14:paraId="513FA9BD" w14:textId="77777777" w:rsidR="00951CF5" w:rsidRDefault="00BE395F">
      <w:pPr>
        <w:numPr>
          <w:ilvl w:val="0"/>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 случае расторжения Договора по основаниям, предусмотренным законодательством Российской Федерации, сумма Первоначального взноса подлежит полному возврату.</w:t>
      </w:r>
    </w:p>
    <w:p w14:paraId="26F1E7E1" w14:textId="0748C654" w:rsidR="00E03D28" w:rsidRDefault="00BE395F">
      <w:pPr>
        <w:numPr>
          <w:ilvl w:val="0"/>
          <w:numId w:val="4"/>
        </w:numPr>
        <w:pBdr>
          <w:top w:val="nil"/>
          <w:left w:val="nil"/>
          <w:bottom w:val="nil"/>
          <w:right w:val="nil"/>
          <w:between w:val="nil"/>
        </w:pBdr>
        <w:tabs>
          <w:tab w:val="left" w:pos="426"/>
        </w:tabs>
        <w:ind w:left="0" w:firstLine="0"/>
        <w:jc w:val="both"/>
        <w:rPr>
          <w:color w:val="000000"/>
          <w:sz w:val="16"/>
          <w:szCs w:val="16"/>
        </w:rPr>
      </w:pPr>
      <w:bookmarkStart w:id="3" w:name="_heading=h.2et92p0" w:colFirst="0" w:colLast="0"/>
      <w:bookmarkEnd w:id="3"/>
      <w:r>
        <w:rPr>
          <w:color w:val="000000"/>
          <w:sz w:val="16"/>
          <w:szCs w:val="16"/>
        </w:rPr>
        <w:t>Агент вправе производить оплаты и нести расходы (перечислять денежные средства) в целях приобретения и доставки Товара по РФ как самостоятельно, так и с привлечением третьих лиц (платежных агентов). Расходы, произведённые через третьих лиц (платёжных агентов), признаются произведёнными</w:t>
      </w:r>
      <w:r w:rsidR="00E03D28">
        <w:rPr>
          <w:color w:val="000000"/>
          <w:sz w:val="16"/>
          <w:szCs w:val="16"/>
        </w:rPr>
        <w:t>.</w:t>
      </w:r>
    </w:p>
    <w:p w14:paraId="0DED40C3" w14:textId="77777777" w:rsidR="00E03D28" w:rsidRDefault="00E03D28" w:rsidP="00E03D28">
      <w:pPr>
        <w:pBdr>
          <w:top w:val="nil"/>
          <w:left w:val="nil"/>
          <w:bottom w:val="nil"/>
          <w:right w:val="nil"/>
          <w:between w:val="nil"/>
        </w:pBdr>
        <w:tabs>
          <w:tab w:val="left" w:pos="426"/>
        </w:tabs>
        <w:jc w:val="both"/>
        <w:rPr>
          <w:color w:val="000000"/>
          <w:sz w:val="16"/>
          <w:szCs w:val="16"/>
        </w:rPr>
      </w:pPr>
    </w:p>
    <w:p w14:paraId="295978FC" w14:textId="77777777" w:rsidR="00E03D28" w:rsidRPr="004C7EF7" w:rsidRDefault="00E03D28" w:rsidP="00E03D28">
      <w:pPr>
        <w:pBdr>
          <w:top w:val="nil"/>
          <w:left w:val="nil"/>
          <w:bottom w:val="nil"/>
          <w:right w:val="nil"/>
          <w:between w:val="nil"/>
        </w:pBdr>
        <w:ind w:right="57"/>
        <w:rPr>
          <w:color w:val="000000"/>
          <w:sz w:val="16"/>
          <w:szCs w:val="16"/>
        </w:rPr>
      </w:pPr>
      <w:bookmarkStart w:id="4" w:name="_Hlk145340804"/>
      <w:r>
        <w:rPr>
          <w:sz w:val="16"/>
          <w:szCs w:val="16"/>
        </w:rPr>
        <w:t xml:space="preserve">Агент /___________/                                                                                                                                                                 </w:t>
      </w:r>
      <w:r>
        <w:rPr>
          <w:color w:val="000000"/>
          <w:sz w:val="16"/>
          <w:szCs w:val="16"/>
        </w:rPr>
        <w:t>Принципал /___________/</w:t>
      </w:r>
    </w:p>
    <w:p w14:paraId="61314C24" w14:textId="333C5183" w:rsidR="00E03D28" w:rsidRPr="00E03D28" w:rsidRDefault="00E03D28" w:rsidP="00E03D28">
      <w:pPr>
        <w:pBdr>
          <w:top w:val="nil"/>
          <w:left w:val="nil"/>
          <w:bottom w:val="nil"/>
          <w:right w:val="nil"/>
          <w:between w:val="nil"/>
        </w:pBdr>
        <w:tabs>
          <w:tab w:val="left" w:pos="426"/>
        </w:tabs>
        <w:rPr>
          <w:color w:val="000000"/>
          <w:sz w:val="16"/>
          <w:szCs w:val="16"/>
        </w:rPr>
      </w:pPr>
      <w:r>
        <w:rPr>
          <w:sz w:val="16"/>
          <w:szCs w:val="16"/>
        </w:rPr>
        <w:t>7 сент. 2023 г.</w:t>
      </w:r>
      <w:bookmarkEnd w:id="4"/>
      <w:r>
        <w:rPr>
          <w:sz w:val="16"/>
          <w:szCs w:val="16"/>
        </w:rPr>
        <w:t xml:space="preserve">                                                                                                                                                                            7 сент. 2023 г.</w:t>
      </w:r>
      <w:r>
        <w:rPr>
          <w:color w:val="000000"/>
          <w:sz w:val="16"/>
          <w:szCs w:val="16"/>
        </w:rPr>
        <w:br/>
      </w:r>
    </w:p>
    <w:p w14:paraId="4E9106DD" w14:textId="35C21A0A" w:rsidR="00951CF5" w:rsidRPr="00E03D28" w:rsidRDefault="00E03D28" w:rsidP="00E03D28">
      <w:pPr>
        <w:pStyle w:val="ae"/>
        <w:spacing w:before="120" w:after="120"/>
        <w:ind w:left="360"/>
        <w:rPr>
          <w:b/>
          <w:sz w:val="20"/>
          <w:szCs w:val="20"/>
        </w:rPr>
      </w:pPr>
      <w:r w:rsidRPr="00E03D28">
        <w:rPr>
          <w:sz w:val="16"/>
          <w:szCs w:val="16"/>
        </w:rPr>
        <w:lastRenderedPageBreak/>
        <w:t xml:space="preserve">                                                                                                 </w:t>
      </w:r>
      <w:r w:rsidR="00BE395F" w:rsidRPr="00E03D28">
        <w:rPr>
          <w:b/>
          <w:sz w:val="20"/>
          <w:szCs w:val="20"/>
        </w:rPr>
        <w:t>3. ПОРЯДОК ПОСТАВКИ</w:t>
      </w:r>
    </w:p>
    <w:p w14:paraId="2CC12AC5" w14:textId="77777777" w:rsidR="00951CF5" w:rsidRDefault="00BE395F">
      <w:pPr>
        <w:numPr>
          <w:ilvl w:val="0"/>
          <w:numId w:val="2"/>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начинает поиск Товара с характеристиками и в комплектации, указанными в Приложении № 1, на торговых площадках Южной Кореи, после поступления Первоначального платежа в соответствии с пунктом 2.1 настоящего Договора.</w:t>
      </w:r>
    </w:p>
    <w:p w14:paraId="0992A348" w14:textId="77777777" w:rsidR="00951CF5" w:rsidRDefault="00BE395F">
      <w:pPr>
        <w:numPr>
          <w:ilvl w:val="0"/>
          <w:numId w:val="2"/>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В случае, если найденный автомобиль не соответствует всем характеристикам, согласованным Сторонами, или часть характеристик Товара не была оговорена Сторонами в момент подписания Приложения № 1, Стороны вправе согласовать изменения в Приложение № 1 или уточнить характеристики Товара посредством переписки в мессенджере </w:t>
      </w:r>
      <w:proofErr w:type="spellStart"/>
      <w:r>
        <w:rPr>
          <w:color w:val="000000"/>
          <w:sz w:val="16"/>
          <w:szCs w:val="16"/>
        </w:rPr>
        <w:t>WhatsApp</w:t>
      </w:r>
      <w:proofErr w:type="spellEnd"/>
      <w:r>
        <w:rPr>
          <w:color w:val="000000"/>
          <w:sz w:val="16"/>
          <w:szCs w:val="16"/>
        </w:rPr>
        <w:t xml:space="preserve"> в порядке, указанном в пункте 1.3 Договора.</w:t>
      </w:r>
    </w:p>
    <w:p w14:paraId="598EC138" w14:textId="77777777" w:rsidR="00951CF5" w:rsidRDefault="00BE395F">
      <w:pPr>
        <w:numPr>
          <w:ilvl w:val="0"/>
          <w:numId w:val="2"/>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обязуется поставить Принципалу Товар в порт Владивосток в срок от 3 (трех) до 6 (шести) недель с момента покупки на торговой площадке в Южной Кореи.</w:t>
      </w:r>
    </w:p>
    <w:p w14:paraId="549766CC" w14:textId="77777777" w:rsidR="00951CF5" w:rsidRDefault="00BE395F">
      <w:pPr>
        <w:numPr>
          <w:ilvl w:val="0"/>
          <w:numId w:val="2"/>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обязуется по поручению и за счет Принципала произвести страхование Товара на время транспортировки морем до порта Владивосток по следующим страховым случаям: крушение, авария, повреждение, противоправные действия третьих лиц, пожар, взрыв, стихийное бедствие и т. п. Размер страховой премии равен 3% от суммы расходов по Южной Кореи и доставки до порта Владивосток.</w:t>
      </w:r>
    </w:p>
    <w:p w14:paraId="4F4F77B3" w14:textId="77777777" w:rsidR="00951CF5" w:rsidRDefault="00BE395F">
      <w:pPr>
        <w:numPr>
          <w:ilvl w:val="0"/>
          <w:numId w:val="2"/>
        </w:numPr>
        <w:pBdr>
          <w:top w:val="nil"/>
          <w:left w:val="nil"/>
          <w:bottom w:val="nil"/>
          <w:right w:val="nil"/>
          <w:between w:val="nil"/>
        </w:pBdr>
        <w:tabs>
          <w:tab w:val="left" w:pos="284"/>
        </w:tabs>
        <w:ind w:left="0" w:firstLine="0"/>
        <w:jc w:val="both"/>
        <w:rPr>
          <w:color w:val="000000"/>
          <w:sz w:val="16"/>
          <w:szCs w:val="16"/>
        </w:rPr>
      </w:pPr>
      <w:bookmarkStart w:id="5" w:name="_heading=h.1fob9te" w:colFirst="0" w:colLast="0"/>
      <w:bookmarkEnd w:id="5"/>
      <w:r>
        <w:rPr>
          <w:color w:val="000000"/>
          <w:sz w:val="16"/>
          <w:szCs w:val="16"/>
        </w:rPr>
        <w:t>В случае невозможности поставки или задержки поставки Товара Агент незамедлительно информирует об этом Принципала.</w:t>
      </w:r>
    </w:p>
    <w:p w14:paraId="36AFF4D4" w14:textId="77777777" w:rsidR="00951CF5" w:rsidRDefault="00BE395F">
      <w:pPr>
        <w:numPr>
          <w:ilvl w:val="0"/>
          <w:numId w:val="2"/>
        </w:numPr>
        <w:pBdr>
          <w:top w:val="nil"/>
          <w:left w:val="nil"/>
          <w:bottom w:val="nil"/>
          <w:right w:val="nil"/>
          <w:between w:val="nil"/>
        </w:pBdr>
        <w:tabs>
          <w:tab w:val="left" w:pos="284"/>
        </w:tabs>
        <w:ind w:left="0" w:firstLine="0"/>
        <w:jc w:val="both"/>
        <w:rPr>
          <w:color w:val="000000"/>
          <w:sz w:val="16"/>
          <w:szCs w:val="16"/>
        </w:rPr>
      </w:pPr>
      <w:r>
        <w:rPr>
          <w:sz w:val="16"/>
          <w:szCs w:val="16"/>
        </w:rPr>
        <w:t xml:space="preserve">Одновременно с Товаром Агент передает Принципалу все необходимые документы для свободного использования этого Товара, а именно: СБКТС, ЭПТС, ТПО и Инвойс.  </w:t>
      </w:r>
    </w:p>
    <w:p w14:paraId="17504AF3" w14:textId="77777777" w:rsidR="00951CF5" w:rsidRDefault="00BE395F">
      <w:pPr>
        <w:spacing w:before="120" w:after="120"/>
        <w:jc w:val="center"/>
        <w:rPr>
          <w:b/>
          <w:sz w:val="20"/>
          <w:szCs w:val="20"/>
        </w:rPr>
      </w:pPr>
      <w:r>
        <w:rPr>
          <w:b/>
          <w:sz w:val="20"/>
          <w:szCs w:val="20"/>
        </w:rPr>
        <w:t>4. ПРИЕМКА</w:t>
      </w:r>
    </w:p>
    <w:p w14:paraId="7E580F42" w14:textId="77777777" w:rsidR="00951CF5" w:rsidRDefault="00BE395F">
      <w:pPr>
        <w:numPr>
          <w:ilvl w:val="1"/>
          <w:numId w:val="10"/>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Стороны обязаны осуществить приемку/передачу Товара в соответствии с условиями настоящего Договора. Свидетельством приемки является подписание Сторонами акта приема-передачи либо ж/д квитанция или договор с компанией экспедитором. Любой из этих документов является формой отчета Агента о выполнении поручения.</w:t>
      </w:r>
    </w:p>
    <w:p w14:paraId="134E6605" w14:textId="77777777" w:rsidR="00951CF5" w:rsidRDefault="00BE395F">
      <w:pPr>
        <w:numPr>
          <w:ilvl w:val="1"/>
          <w:numId w:val="10"/>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Договор считается исполненным надлежащим образом с момента передачи Товара / отправки Товара Принципалу.</w:t>
      </w:r>
    </w:p>
    <w:p w14:paraId="41AC77DA" w14:textId="77777777" w:rsidR="00951CF5" w:rsidRDefault="00BE395F">
      <w:pPr>
        <w:numPr>
          <w:ilvl w:val="1"/>
          <w:numId w:val="10"/>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Принципал обязуется в течение 3 (трёх) рабочих дней с момента получения от Агента соответствующего уведомления осмотреть и принять Товар. Одновременно с передачей Товара Агент обязан передать Принципалу имеющиеся у него документы, необходимые для свободного использования этого Товара. В случае, если Принципалу требуется доставка в регион, Агент передает Товар в транспортную компанию, согласовав выбор компании с Принципалом.</w:t>
      </w:r>
    </w:p>
    <w:p w14:paraId="107EBC37" w14:textId="77777777" w:rsidR="00951CF5" w:rsidRDefault="00BE395F">
      <w:pPr>
        <w:numPr>
          <w:ilvl w:val="1"/>
          <w:numId w:val="10"/>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 случае, если Принципал в оговоренный Сторонами срок не осмотрел, не принял Товар и не дал Агенту отдельного поручения на доставку в иной населенный пункт РФ, Агент имеет право принять товар на хранение. Стоимость услуги на хранение устанавливается Агентом в одностороннем порядке и составляет не менее 250 (сто пятьдесят) рублей/сутки за единицу товара. Если Принципал в течение 3 (трёх) месяцев не принял Товар или не дал Агенту поручение на его доставку, Агент вправе реализовать Товар, возместив свои расходы. Оставшаяся сумма подлежит передаче Принципалу после получения реквизитов для перечисления денежных средств. Стороны согласились, что передача денежных средств нотариусу для размещения на депозит не допускается.</w:t>
      </w:r>
    </w:p>
    <w:p w14:paraId="69075189" w14:textId="77777777" w:rsidR="00951CF5" w:rsidRDefault="00BE395F">
      <w:pPr>
        <w:numPr>
          <w:ilvl w:val="1"/>
          <w:numId w:val="10"/>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Принципал не вправе ссылаться на недостатки Товара, о которых он не заявил при приёмке Товара в соответствии с пунктом 4.1 Договора.</w:t>
      </w:r>
    </w:p>
    <w:p w14:paraId="58CFE084" w14:textId="77777777" w:rsidR="00951CF5" w:rsidRDefault="00BE395F">
      <w:pPr>
        <w:numPr>
          <w:ilvl w:val="1"/>
          <w:numId w:val="10"/>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не несёт ответственность перед Принципалом за действия экспедитора при доставке Товара до Принципала из</w:t>
      </w:r>
      <w:r>
        <w:rPr>
          <w:color w:val="000000"/>
          <w:sz w:val="16"/>
          <w:szCs w:val="16"/>
        </w:rPr>
        <w:br/>
        <w:t>г. Владивостока до пункта назначения. Агент не несёт ответственность за недостатки Товара, возникшие после передачи Товара экспедитору.</w:t>
      </w:r>
    </w:p>
    <w:p w14:paraId="39E5096F" w14:textId="77777777" w:rsidR="00951CF5" w:rsidRDefault="00BE395F">
      <w:pPr>
        <w:spacing w:before="120" w:after="120"/>
        <w:jc w:val="center"/>
        <w:rPr>
          <w:b/>
          <w:sz w:val="20"/>
          <w:szCs w:val="20"/>
        </w:rPr>
      </w:pPr>
      <w:r>
        <w:rPr>
          <w:b/>
          <w:sz w:val="20"/>
          <w:szCs w:val="20"/>
        </w:rPr>
        <w:t>5. ПРАВА И ОБЯЗАННОСТИ. ОТВЕТСТВЕННОСТЬ СТОРОН</w:t>
      </w:r>
    </w:p>
    <w:p w14:paraId="22A7CD3B" w14:textId="77777777" w:rsidR="00951CF5" w:rsidRDefault="00BE395F">
      <w:pPr>
        <w:numPr>
          <w:ilvl w:val="0"/>
          <w:numId w:val="6"/>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w:t>
      </w:r>
    </w:p>
    <w:p w14:paraId="046E0DBF" w14:textId="574C9F25" w:rsidR="00254926" w:rsidRPr="00254926" w:rsidRDefault="00BE395F" w:rsidP="00254926">
      <w:pPr>
        <w:numPr>
          <w:ilvl w:val="0"/>
          <w:numId w:val="7"/>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Обязуется по поручению, от имени и за счет Принципала своевременно и надлежащим образом приобрести Товар в соответствии с Поручением Принципала на торговой площадке в Южной Кореи, доставить товар в порт отгрузки, зафрахтовать до порта Владивосток, произвести таможенное оформление, оплатить таможенные сборы, услуги склада временного хранения, услуги субагента–таможенного брокера, принять товар со склада временного хранения в г. Владивосток, при необходимости – доставить и передать Товар до экспедитора для отправки в адрес Принципала.</w:t>
      </w:r>
    </w:p>
    <w:p w14:paraId="2FC5D140" w14:textId="31823A6A" w:rsidR="00951CF5" w:rsidRPr="00254926" w:rsidRDefault="00BE395F">
      <w:pPr>
        <w:numPr>
          <w:ilvl w:val="0"/>
          <w:numId w:val="7"/>
        </w:numPr>
        <w:pBdr>
          <w:top w:val="nil"/>
          <w:left w:val="nil"/>
          <w:bottom w:val="nil"/>
          <w:right w:val="nil"/>
          <w:between w:val="nil"/>
        </w:pBdr>
        <w:tabs>
          <w:tab w:val="left" w:pos="426"/>
        </w:tabs>
        <w:ind w:left="0" w:firstLine="0"/>
        <w:jc w:val="both"/>
        <w:rPr>
          <w:color w:val="000000"/>
          <w:sz w:val="16"/>
          <w:szCs w:val="16"/>
        </w:rPr>
      </w:pPr>
      <w:r>
        <w:rPr>
          <w:sz w:val="16"/>
          <w:szCs w:val="16"/>
        </w:rPr>
        <w:t>Обязуется по поручению и за счет Принципала выполнить дополнительные процедуры по поставленному автомобилю. Стоимость услуг определяется путем согласования того или иного действия непосредственно с менеджером компании.</w:t>
      </w:r>
    </w:p>
    <w:p w14:paraId="6C07C487" w14:textId="2A73F6B1" w:rsidR="00254926" w:rsidRDefault="00254926">
      <w:pPr>
        <w:numPr>
          <w:ilvl w:val="0"/>
          <w:numId w:val="7"/>
        </w:numPr>
        <w:pBdr>
          <w:top w:val="nil"/>
          <w:left w:val="nil"/>
          <w:bottom w:val="nil"/>
          <w:right w:val="nil"/>
          <w:between w:val="nil"/>
        </w:pBdr>
        <w:tabs>
          <w:tab w:val="left" w:pos="426"/>
        </w:tabs>
        <w:ind w:left="0" w:firstLine="0"/>
        <w:jc w:val="both"/>
        <w:rPr>
          <w:color w:val="000000"/>
          <w:sz w:val="16"/>
          <w:szCs w:val="16"/>
        </w:rPr>
      </w:pPr>
      <w:bookmarkStart w:id="6" w:name="_GoBack"/>
      <w:r>
        <w:rPr>
          <w:color w:val="000000"/>
          <w:sz w:val="16"/>
          <w:szCs w:val="16"/>
        </w:rPr>
        <w:t>Обязан п</w:t>
      </w:r>
      <w:r w:rsidRPr="00254926">
        <w:rPr>
          <w:color w:val="000000"/>
          <w:sz w:val="16"/>
          <w:szCs w:val="16"/>
        </w:rPr>
        <w:t>роизвести оплату, согласно выставленного Принципалу инвойса на покупку Товара путем перевода денежных средств в Японию или другие страны.</w:t>
      </w:r>
    </w:p>
    <w:bookmarkEnd w:id="6"/>
    <w:p w14:paraId="52F94211" w14:textId="77777777" w:rsidR="00951CF5" w:rsidRDefault="00BE395F">
      <w:pPr>
        <w:numPr>
          <w:ilvl w:val="0"/>
          <w:numId w:val="7"/>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Вправе привлекать к исполнению поручения Принципала третьих лиц.</w:t>
      </w:r>
    </w:p>
    <w:p w14:paraId="3F685A65" w14:textId="77777777" w:rsidR="00951CF5" w:rsidRDefault="00BE395F">
      <w:pPr>
        <w:numPr>
          <w:ilvl w:val="0"/>
          <w:numId w:val="7"/>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Вправе отступать от указаний Принципала, если это необходимо в интересах Принципала, и Агент по независящим от него обстоятельствам не смог предварительно запросить Принципала о его согласии на такое отступление либо согласие не было оформлено в устной форме.</w:t>
      </w:r>
    </w:p>
    <w:p w14:paraId="2160B4D4" w14:textId="77777777" w:rsidR="00951CF5" w:rsidRDefault="00BE395F">
      <w:pPr>
        <w:numPr>
          <w:ilvl w:val="0"/>
          <w:numId w:val="7"/>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Не обязан производить оценку технического состояния и не несет ответственности за возможные скрытые дефекты или недостатки, не указанные в аукционном листе, о чем до подписания настоящего договора Принципал поставлен в известность и согласен;</w:t>
      </w:r>
    </w:p>
    <w:p w14:paraId="1605DE38" w14:textId="77777777" w:rsidR="00951CF5" w:rsidRDefault="00BE395F">
      <w:pPr>
        <w:numPr>
          <w:ilvl w:val="0"/>
          <w:numId w:val="7"/>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Не отвечает за действие, а равно и бездействие таможни, других государственных и иных служб, которые прямо или косвенно могут повлиять на исполнение обязательств, а также за верность оформления документов.</w:t>
      </w:r>
    </w:p>
    <w:p w14:paraId="7A2ABC78" w14:textId="46BAF230" w:rsidR="00951CF5" w:rsidRDefault="00BE395F">
      <w:pPr>
        <w:numPr>
          <w:ilvl w:val="0"/>
          <w:numId w:val="7"/>
        </w:numPr>
        <w:pBdr>
          <w:top w:val="nil"/>
          <w:left w:val="nil"/>
          <w:bottom w:val="nil"/>
          <w:right w:val="nil"/>
          <w:between w:val="nil"/>
        </w:pBdr>
        <w:tabs>
          <w:tab w:val="left" w:pos="426"/>
        </w:tabs>
        <w:ind w:left="0" w:firstLine="0"/>
        <w:jc w:val="both"/>
        <w:rPr>
          <w:color w:val="000000"/>
          <w:sz w:val="16"/>
          <w:szCs w:val="16"/>
        </w:rPr>
      </w:pPr>
      <w:r>
        <w:rPr>
          <w:b/>
          <w:sz w:val="16"/>
          <w:szCs w:val="16"/>
        </w:rPr>
        <w:t>Не несет ответственность за время нахождения автомобиля на складе СВХ</w:t>
      </w:r>
      <w:r>
        <w:rPr>
          <w:sz w:val="16"/>
          <w:szCs w:val="16"/>
        </w:rPr>
        <w:t xml:space="preserve"> при прохождении таможенных процедур, </w:t>
      </w:r>
      <w:r>
        <w:rPr>
          <w:b/>
          <w:sz w:val="16"/>
          <w:szCs w:val="16"/>
        </w:rPr>
        <w:t>равно как и за начисленные вследствие перестоя денежные средства</w:t>
      </w:r>
      <w:r>
        <w:rPr>
          <w:sz w:val="16"/>
          <w:szCs w:val="16"/>
        </w:rPr>
        <w:t xml:space="preserve">. </w:t>
      </w:r>
      <w:r>
        <w:rPr>
          <w:b/>
          <w:sz w:val="16"/>
          <w:szCs w:val="16"/>
        </w:rPr>
        <w:t>Перестой не учитывается в общем бюджете на покупку автомобиля, поскольку его нельзя рассчитать заранее, он напрямую зависит от загруженности порта.</w:t>
      </w:r>
    </w:p>
    <w:p w14:paraId="548D354A" w14:textId="77777777" w:rsidR="00951CF5" w:rsidRDefault="00BE395F">
      <w:pPr>
        <w:numPr>
          <w:ilvl w:val="0"/>
          <w:numId w:val="7"/>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Не несет ответственность за расписание продвижения груза, соответствующее графику перевозчика, а также за изменение в нем.</w:t>
      </w:r>
    </w:p>
    <w:p w14:paraId="48422EB9" w14:textId="77777777" w:rsidR="00951CF5" w:rsidRDefault="00951CF5">
      <w:pPr>
        <w:jc w:val="both"/>
        <w:rPr>
          <w:sz w:val="16"/>
          <w:szCs w:val="16"/>
        </w:rPr>
      </w:pPr>
    </w:p>
    <w:p w14:paraId="2E075D0E" w14:textId="77777777" w:rsidR="00951CF5" w:rsidRDefault="00BE395F">
      <w:pPr>
        <w:numPr>
          <w:ilvl w:val="0"/>
          <w:numId w:val="6"/>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Принципал:</w:t>
      </w:r>
    </w:p>
    <w:p w14:paraId="6B89A080" w14:textId="77777777" w:rsidR="00951CF5" w:rsidRDefault="00BE395F">
      <w:pPr>
        <w:numPr>
          <w:ilvl w:val="0"/>
          <w:numId w:val="5"/>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 xml:space="preserve">Вправе </w:t>
      </w:r>
      <w:r>
        <w:rPr>
          <w:sz w:val="16"/>
          <w:szCs w:val="16"/>
        </w:rPr>
        <w:t xml:space="preserve">в любое время </w:t>
      </w:r>
      <w:r>
        <w:rPr>
          <w:b/>
          <w:sz w:val="16"/>
          <w:szCs w:val="16"/>
        </w:rPr>
        <w:t>до бронирования автомобиля</w:t>
      </w:r>
      <w:r>
        <w:rPr>
          <w:sz w:val="16"/>
          <w:szCs w:val="16"/>
        </w:rPr>
        <w:t xml:space="preserve"> отказаться от исполнения настоящего Договора, уведомив о своем намерении Агента за 2 (два) рабочих дня. Первоначальный взнос, оплаченный в соответствии с пунктом 2.1 Договора, засчитывается в счёт компенсации расходов, понесённых Агентом. Если расходы превысили размер Первоначального взноса, Принципал обязан возместить разницу между размером расходов, понесённых Агентом до прекращения настоящего Договора, и размером Первоначального взноса.</w:t>
      </w:r>
    </w:p>
    <w:p w14:paraId="19DF341B" w14:textId="77777777" w:rsidR="00951CF5" w:rsidRDefault="00BE395F">
      <w:pPr>
        <w:numPr>
          <w:ilvl w:val="0"/>
          <w:numId w:val="5"/>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Обязан, в случае отказа от приобретённого на аукционе Товара, который соответствует характеристикам и примерной стоимости, согласованной Сторонами, произвести оплату и возмещение всех понесённых расходов, в том числе на покупку данного Товара (покупной цены). После отказа от Договора приобретённый Товар подлежит передаче Принципалу при условии оплаты и возмещения всех понесённых расходов, а в случае отказа – подлежит продаже в порядке, указанном в пункте 2.6 Договора</w:t>
      </w:r>
    </w:p>
    <w:p w14:paraId="22DEAEFA" w14:textId="77777777" w:rsidR="00951CF5" w:rsidRDefault="00BE395F">
      <w:pPr>
        <w:numPr>
          <w:ilvl w:val="0"/>
          <w:numId w:val="5"/>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 xml:space="preserve">Вправе отказаться от покупки Товара в течение 24 часов – если Агент купил Товар по цене, выше назначенной ему Принципалом, а равно с характеристиками, не соответствующими согласованным с Принципалом, заявив об этом Агенту письменно или </w:t>
      </w:r>
      <w:proofErr w:type="gramStart"/>
      <w:r>
        <w:rPr>
          <w:color w:val="000000"/>
          <w:sz w:val="16"/>
          <w:szCs w:val="16"/>
        </w:rPr>
        <w:t>по электронной почте</w:t>
      </w:r>
      <w:proofErr w:type="gramEnd"/>
      <w:r>
        <w:rPr>
          <w:color w:val="000000"/>
          <w:sz w:val="16"/>
          <w:szCs w:val="16"/>
        </w:rPr>
        <w:t xml:space="preserve"> или посредством </w:t>
      </w:r>
      <w:proofErr w:type="spellStart"/>
      <w:r>
        <w:rPr>
          <w:color w:val="000000"/>
          <w:sz w:val="16"/>
          <w:szCs w:val="16"/>
        </w:rPr>
        <w:t>WhatsApp</w:t>
      </w:r>
      <w:proofErr w:type="spellEnd"/>
      <w:r>
        <w:rPr>
          <w:color w:val="000000"/>
          <w:sz w:val="16"/>
          <w:szCs w:val="16"/>
        </w:rPr>
        <w:t>. Если Принципал не отказался от приобретения данного Товара в течение 24 часов, покупка признается соответствующей Договору и принятой Принципалом. Если Агент сообщит, что принимает разницу в цене на свой счет, Принципал не вправе отказаться от заключенной для него сделки и обязан принять Товар.</w:t>
      </w:r>
    </w:p>
    <w:p w14:paraId="53EB6504" w14:textId="77777777" w:rsidR="00951CF5" w:rsidRDefault="00BE395F">
      <w:pPr>
        <w:numPr>
          <w:ilvl w:val="0"/>
          <w:numId w:val="5"/>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 xml:space="preserve">Обязан обеспечить все условия для незамедлительного приема уведомлений от Агента с помощью электронной почты, а также мессенджера </w:t>
      </w:r>
      <w:proofErr w:type="spellStart"/>
      <w:r>
        <w:rPr>
          <w:color w:val="000000"/>
          <w:sz w:val="16"/>
          <w:szCs w:val="16"/>
        </w:rPr>
        <w:t>WhatsApp</w:t>
      </w:r>
      <w:proofErr w:type="spellEnd"/>
      <w:r>
        <w:rPr>
          <w:color w:val="000000"/>
          <w:sz w:val="16"/>
          <w:szCs w:val="16"/>
        </w:rPr>
        <w:t xml:space="preserve"> в период исполнения Договора.</w:t>
      </w:r>
    </w:p>
    <w:p w14:paraId="088F2D23" w14:textId="77777777" w:rsidR="00951CF5" w:rsidRDefault="00BE395F">
      <w:pPr>
        <w:numPr>
          <w:ilvl w:val="0"/>
          <w:numId w:val="5"/>
        </w:numPr>
        <w:pBdr>
          <w:top w:val="nil"/>
          <w:left w:val="nil"/>
          <w:bottom w:val="nil"/>
          <w:right w:val="nil"/>
          <w:between w:val="nil"/>
        </w:pBdr>
        <w:tabs>
          <w:tab w:val="left" w:pos="426"/>
        </w:tabs>
        <w:ind w:left="0" w:firstLine="0"/>
        <w:jc w:val="both"/>
        <w:rPr>
          <w:color w:val="000000"/>
          <w:sz w:val="16"/>
          <w:szCs w:val="16"/>
        </w:rPr>
      </w:pPr>
      <w:bookmarkStart w:id="7" w:name="_heading=h.3znysh7" w:colFirst="0" w:colLast="0"/>
      <w:bookmarkEnd w:id="7"/>
      <w:r>
        <w:rPr>
          <w:color w:val="000000"/>
          <w:sz w:val="16"/>
          <w:szCs w:val="16"/>
        </w:rPr>
        <w:t>Несёт всю ответственность перед Агентом за предоставление недостоверной или неполной информации о дате выпуска, способе ввоза и иных сведений о заявленном к покупке Товара, недостоверных документов и сведений, необходимых для таможенных целей, а также сведений о пункте назначения Товара. Агент не несёт ответственность за дату выпуска Автомобиля, Принципал проверяет дату выпуска автомобиля самостоятельно.</w:t>
      </w:r>
    </w:p>
    <w:p w14:paraId="77C353A8" w14:textId="77777777" w:rsidR="00951CF5" w:rsidRDefault="00BE395F">
      <w:pPr>
        <w:numPr>
          <w:ilvl w:val="0"/>
          <w:numId w:val="5"/>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Обязан возмещать сумму штрафов, наложенных субагентами, органами таможни на Агента, возникших по вине Принципала, в том числе вследствие несвоевременного предоставления Принципалом денежных средств, предназначенных для покрытия расходов по данному Договору.</w:t>
      </w:r>
    </w:p>
    <w:p w14:paraId="1B6D39DD" w14:textId="77777777" w:rsidR="00951CF5" w:rsidRDefault="00BE395F">
      <w:pPr>
        <w:numPr>
          <w:ilvl w:val="0"/>
          <w:numId w:val="5"/>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Вправе указать Агенту конкретное место покупки или поставщика Товара, а также конкретный товар.</w:t>
      </w:r>
    </w:p>
    <w:p w14:paraId="48518111" w14:textId="77777777" w:rsidR="00951CF5" w:rsidRDefault="00BE395F">
      <w:pPr>
        <w:numPr>
          <w:ilvl w:val="0"/>
          <w:numId w:val="5"/>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Вправе оплачивать денежные средства, предназначенные для покрытия расходов, возникающих при исполнении поручения по данному Договору, через третьих лиц, предварительно уведомив Агента о плательщике и сумме платежа непосредственно или посредством почтовой, телефонной, электронной или иной связи.</w:t>
      </w:r>
    </w:p>
    <w:p w14:paraId="78D1D485" w14:textId="24D2E5A2" w:rsidR="00D202D3" w:rsidRDefault="00D202D3">
      <w:pPr>
        <w:pBdr>
          <w:top w:val="nil"/>
          <w:left w:val="nil"/>
          <w:bottom w:val="nil"/>
          <w:right w:val="nil"/>
          <w:between w:val="nil"/>
        </w:pBdr>
        <w:tabs>
          <w:tab w:val="left" w:pos="426"/>
        </w:tabs>
        <w:jc w:val="both"/>
        <w:rPr>
          <w:color w:val="000000"/>
          <w:sz w:val="16"/>
          <w:szCs w:val="16"/>
        </w:rPr>
      </w:pPr>
    </w:p>
    <w:p w14:paraId="49C0404F" w14:textId="77777777" w:rsidR="00D202D3" w:rsidRDefault="00D202D3">
      <w:pPr>
        <w:pBdr>
          <w:top w:val="nil"/>
          <w:left w:val="nil"/>
          <w:bottom w:val="nil"/>
          <w:right w:val="nil"/>
          <w:between w:val="nil"/>
        </w:pBdr>
        <w:tabs>
          <w:tab w:val="left" w:pos="426"/>
        </w:tabs>
        <w:jc w:val="both"/>
        <w:rPr>
          <w:color w:val="000000"/>
          <w:sz w:val="16"/>
          <w:szCs w:val="16"/>
        </w:rPr>
      </w:pPr>
    </w:p>
    <w:p w14:paraId="2C09C882" w14:textId="77777777" w:rsidR="00D202D3" w:rsidRPr="004C7EF7" w:rsidRDefault="00D202D3" w:rsidP="00D202D3">
      <w:pPr>
        <w:pBdr>
          <w:top w:val="nil"/>
          <w:left w:val="nil"/>
          <w:bottom w:val="nil"/>
          <w:right w:val="nil"/>
          <w:between w:val="nil"/>
        </w:pBdr>
        <w:ind w:right="57"/>
        <w:rPr>
          <w:color w:val="000000"/>
          <w:sz w:val="16"/>
          <w:szCs w:val="16"/>
        </w:rPr>
      </w:pPr>
      <w:r>
        <w:rPr>
          <w:sz w:val="16"/>
          <w:szCs w:val="16"/>
        </w:rPr>
        <w:t xml:space="preserve">Агент /___________/                                                                                                                                                                 </w:t>
      </w:r>
      <w:r>
        <w:rPr>
          <w:color w:val="000000"/>
          <w:sz w:val="16"/>
          <w:szCs w:val="16"/>
        </w:rPr>
        <w:t>Принципал /___________/</w:t>
      </w:r>
    </w:p>
    <w:p w14:paraId="3A03809C" w14:textId="77777777" w:rsidR="00D202D3" w:rsidRDefault="00D202D3" w:rsidP="00D202D3">
      <w:pPr>
        <w:pBdr>
          <w:top w:val="nil"/>
          <w:left w:val="nil"/>
          <w:bottom w:val="nil"/>
          <w:right w:val="nil"/>
          <w:between w:val="nil"/>
        </w:pBdr>
        <w:tabs>
          <w:tab w:val="left" w:pos="426"/>
        </w:tabs>
        <w:jc w:val="both"/>
        <w:rPr>
          <w:sz w:val="16"/>
          <w:szCs w:val="16"/>
        </w:rPr>
      </w:pPr>
      <w:r>
        <w:rPr>
          <w:sz w:val="16"/>
          <w:szCs w:val="16"/>
        </w:rPr>
        <w:t xml:space="preserve">7 сент. 2023 г.                                                                                                                                                                            7 сент. 2023 г.        </w:t>
      </w:r>
    </w:p>
    <w:p w14:paraId="3B445868" w14:textId="45B13322" w:rsidR="00951CF5" w:rsidRDefault="00D202D3" w:rsidP="00D202D3">
      <w:pPr>
        <w:pBdr>
          <w:top w:val="nil"/>
          <w:left w:val="nil"/>
          <w:bottom w:val="nil"/>
          <w:right w:val="nil"/>
          <w:between w:val="nil"/>
        </w:pBdr>
        <w:tabs>
          <w:tab w:val="left" w:pos="426"/>
        </w:tabs>
        <w:jc w:val="both"/>
        <w:rPr>
          <w:color w:val="000000"/>
          <w:sz w:val="16"/>
          <w:szCs w:val="16"/>
        </w:rPr>
      </w:pPr>
      <w:r>
        <w:rPr>
          <w:sz w:val="16"/>
          <w:szCs w:val="16"/>
        </w:rPr>
        <w:t xml:space="preserve">                                         </w:t>
      </w:r>
    </w:p>
    <w:p w14:paraId="48004FA5" w14:textId="77777777" w:rsidR="00951CF5" w:rsidRDefault="00951CF5">
      <w:pPr>
        <w:jc w:val="both"/>
        <w:rPr>
          <w:sz w:val="16"/>
          <w:szCs w:val="16"/>
        </w:rPr>
      </w:pPr>
    </w:p>
    <w:p w14:paraId="4EFC50D2" w14:textId="77777777" w:rsidR="00951CF5" w:rsidRDefault="00BE395F">
      <w:pPr>
        <w:numPr>
          <w:ilvl w:val="0"/>
          <w:numId w:val="6"/>
        </w:numPr>
        <w:pBdr>
          <w:top w:val="nil"/>
          <w:left w:val="nil"/>
          <w:bottom w:val="nil"/>
          <w:right w:val="nil"/>
          <w:between w:val="nil"/>
        </w:pBdr>
        <w:tabs>
          <w:tab w:val="left" w:pos="284"/>
        </w:tabs>
        <w:ind w:left="0" w:firstLine="0"/>
        <w:jc w:val="both"/>
        <w:rPr>
          <w:color w:val="000000"/>
          <w:sz w:val="16"/>
          <w:szCs w:val="16"/>
        </w:rPr>
      </w:pPr>
      <w:r>
        <w:rPr>
          <w:color w:val="000000"/>
          <w:sz w:val="16"/>
          <w:szCs w:val="16"/>
        </w:rPr>
        <w:lastRenderedPageBreak/>
        <w:t>Стороны несут ответственность за неисполнение или ненадлежащее исполнение условий настоящего Договора согласно действующему законодательству РФ.</w:t>
      </w:r>
    </w:p>
    <w:p w14:paraId="40B56700" w14:textId="77777777" w:rsidR="00951CF5" w:rsidRDefault="00BE395F">
      <w:pPr>
        <w:numPr>
          <w:ilvl w:val="0"/>
          <w:numId w:val="6"/>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За несвоевременную оплату Принципал несет ответственность перед Агентом в виде неустойки в размере 0,3% от суммы просрочки за каждый день просрочки.</w:t>
      </w:r>
    </w:p>
    <w:p w14:paraId="0A3D3542" w14:textId="77777777" w:rsidR="00951CF5" w:rsidRDefault="00951CF5">
      <w:pPr>
        <w:spacing w:before="120" w:after="120"/>
        <w:jc w:val="center"/>
        <w:rPr>
          <w:b/>
          <w:sz w:val="20"/>
          <w:szCs w:val="20"/>
        </w:rPr>
      </w:pPr>
    </w:p>
    <w:p w14:paraId="6930D8AD" w14:textId="77777777" w:rsidR="00951CF5" w:rsidRDefault="00BE395F">
      <w:pPr>
        <w:spacing w:before="120" w:after="120"/>
        <w:jc w:val="center"/>
        <w:rPr>
          <w:b/>
          <w:sz w:val="20"/>
          <w:szCs w:val="20"/>
        </w:rPr>
      </w:pPr>
      <w:r>
        <w:rPr>
          <w:b/>
          <w:sz w:val="20"/>
          <w:szCs w:val="20"/>
        </w:rPr>
        <w:t>6. ПРОЧИЕ УСЛОВИЯ</w:t>
      </w:r>
    </w:p>
    <w:p w14:paraId="11F54B6D" w14:textId="77777777" w:rsidR="00951CF5" w:rsidRDefault="00BE395F">
      <w:pPr>
        <w:numPr>
          <w:ilvl w:val="0"/>
          <w:numId w:val="9"/>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Настоящий Договор не создает Сторонам никаких обязательств, кроме предусмотренных настоящим Договором.</w:t>
      </w:r>
    </w:p>
    <w:p w14:paraId="0A5B61A1" w14:textId="77777777" w:rsidR="00951CF5" w:rsidRDefault="00BE395F">
      <w:pPr>
        <w:numPr>
          <w:ilvl w:val="0"/>
          <w:numId w:val="9"/>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Все споры и разногласия по настоящему Договору решаются путем переговоров между Сторонами. Во всём, что не урегулировано положениями настоящего Договора Стороны руководствуются требованиями действующего законодательства.</w:t>
      </w:r>
    </w:p>
    <w:p w14:paraId="6EBD0679" w14:textId="77777777" w:rsidR="00951CF5" w:rsidRDefault="00BE395F">
      <w:pPr>
        <w:numPr>
          <w:ilvl w:val="0"/>
          <w:numId w:val="9"/>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 случае невозможности разрешения споров путем переговоров Стороны передают их на рассмотрение в суд по месту нахождения Истца.</w:t>
      </w:r>
    </w:p>
    <w:p w14:paraId="64AE3782" w14:textId="77777777" w:rsidR="00951CF5" w:rsidRDefault="00BE395F">
      <w:pPr>
        <w:numPr>
          <w:ilvl w:val="0"/>
          <w:numId w:val="9"/>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Вся переписка, переговоры, имевшие место между сторонами до заключения настоящего Договора, после его заключения теряют силу.</w:t>
      </w:r>
    </w:p>
    <w:p w14:paraId="0A945145" w14:textId="77777777" w:rsidR="00951CF5" w:rsidRDefault="00BE395F">
      <w:pPr>
        <w:numPr>
          <w:ilvl w:val="0"/>
          <w:numId w:val="9"/>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Переписка через Интернет после заключения настоящего Договора с указанных в Договоре электронных адресов, а также переписка посредством мессенджера </w:t>
      </w:r>
      <w:proofErr w:type="spellStart"/>
      <w:r>
        <w:rPr>
          <w:color w:val="000000"/>
          <w:sz w:val="16"/>
          <w:szCs w:val="16"/>
        </w:rPr>
        <w:t>WhatsApp</w:t>
      </w:r>
      <w:proofErr w:type="spellEnd"/>
      <w:r>
        <w:rPr>
          <w:color w:val="000000"/>
          <w:sz w:val="16"/>
          <w:szCs w:val="16"/>
        </w:rPr>
        <w:t xml:space="preserve"> с указанных в Договоре телефонных номеров, признается официальной.</w:t>
      </w:r>
    </w:p>
    <w:p w14:paraId="76FE6BC6" w14:textId="77777777" w:rsidR="00951CF5" w:rsidRDefault="00BE395F">
      <w:pPr>
        <w:numPr>
          <w:ilvl w:val="0"/>
          <w:numId w:val="9"/>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 случае таможенного оформления автомобиля на физическое лицо «Принципал» обязуется предоставить информацию о получателе (копию паспорта и свидетельства ИНН), в течение 3 (трёх) календарных дней со дня покупки Автомобиля на аукционе. В случае несвоевременного предоставления документов в указанные сроки дополнительное хранение на складах временного хранения (СВХ) будет оплачиваться Принципалом.</w:t>
      </w:r>
    </w:p>
    <w:p w14:paraId="1979957A" w14:textId="77777777" w:rsidR="00951CF5" w:rsidRDefault="00BE395F">
      <w:pPr>
        <w:numPr>
          <w:ilvl w:val="0"/>
          <w:numId w:val="9"/>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Принципал подписанием настоящего Договора подтверждает, что он проинформирован и даёт своё полное и безоговорочное согласие на запись всех телефонных разговоров, осуществляемых в рамках исполнения настоящего Договора, которые могут быть использованы в качестве доказательства в случае возникновения разногласий.</w:t>
      </w:r>
    </w:p>
    <w:p w14:paraId="68681740" w14:textId="77777777" w:rsidR="00951CF5" w:rsidRDefault="00BE395F">
      <w:pPr>
        <w:spacing w:before="120" w:after="120"/>
        <w:jc w:val="center"/>
        <w:rPr>
          <w:b/>
          <w:color w:val="000000"/>
          <w:sz w:val="20"/>
          <w:szCs w:val="20"/>
        </w:rPr>
      </w:pPr>
      <w:r>
        <w:rPr>
          <w:b/>
          <w:color w:val="000000"/>
          <w:sz w:val="20"/>
          <w:szCs w:val="20"/>
        </w:rPr>
        <w:t>7. ЗАКЛЮЧИТЕЛЬНЫЕ ПОЛОЖЕНИЯ</w:t>
      </w:r>
    </w:p>
    <w:p w14:paraId="7C50D959" w14:textId="77777777" w:rsidR="00951CF5" w:rsidRDefault="00BE395F">
      <w:pPr>
        <w:numPr>
          <w:ilvl w:val="0"/>
          <w:numId w:val="1"/>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Вся информация, полученная в ходе реализации настоящего Договора, включая информацию о финансовом положении и коммерческой деятельности Сторон, считается конфиденциальной и не подлежит разглашению и передаче третьим лицам. Каждая из Сторон обязуется предпринять все меры по предотвращению разглашения и распространению конфиденциальной информации.</w:t>
      </w:r>
    </w:p>
    <w:p w14:paraId="44AF2923" w14:textId="77777777" w:rsidR="00951CF5" w:rsidRDefault="00BE395F">
      <w:pPr>
        <w:numPr>
          <w:ilvl w:val="0"/>
          <w:numId w:val="1"/>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Принципал дает свое согласие на обработку персональных данных в соответствии с законом о защите персональных данных.</w:t>
      </w:r>
    </w:p>
    <w:p w14:paraId="0EC9FCA8" w14:textId="77777777" w:rsidR="00951CF5" w:rsidRDefault="00BE395F">
      <w:pPr>
        <w:numPr>
          <w:ilvl w:val="0"/>
          <w:numId w:val="1"/>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Настоящий Договор и Приложение № 1 составлены в письменной форме и подписаны Сторонами.</w:t>
      </w:r>
    </w:p>
    <w:p w14:paraId="75EE83CF" w14:textId="77777777" w:rsidR="00951CF5" w:rsidRDefault="00BE395F">
      <w:pPr>
        <w:numPr>
          <w:ilvl w:val="0"/>
          <w:numId w:val="1"/>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Стороны отдельно оговаривают, что Договор считается заключенным и вступает в силу, в том числе, при условии подписания его дистанционно (путем обмена между Принципалом и Агентом сканированными копиями подписанных оригиналов документов, в электронном виде или посредством </w:t>
      </w:r>
      <w:proofErr w:type="spellStart"/>
      <w:r>
        <w:rPr>
          <w:color w:val="000000"/>
          <w:sz w:val="16"/>
          <w:szCs w:val="16"/>
        </w:rPr>
        <w:t>WhatsApp</w:t>
      </w:r>
      <w:proofErr w:type="spellEnd"/>
      <w:r>
        <w:rPr>
          <w:color w:val="000000"/>
          <w:sz w:val="16"/>
          <w:szCs w:val="16"/>
        </w:rPr>
        <w:t>). Документы по настоящему Договору, подписанные Сторонами в таком порядке, имеют равнозначную силу с подписанными собственноручно.</w:t>
      </w:r>
    </w:p>
    <w:p w14:paraId="5A4380AD" w14:textId="77777777" w:rsidR="00951CF5" w:rsidRDefault="00BE395F">
      <w:pPr>
        <w:numPr>
          <w:ilvl w:val="0"/>
          <w:numId w:val="1"/>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Все изменения и дополнения в настоящий Договор вносятся в порядке, указанном в пункте 7.4 Договора, и являются его неотъемлемой частью. Изменения, вносимые в Договор посредством электронной переписки, согласно пункту 1.3 Договора, также имеют юридическую силу наравне с юридической силой настоящего Договора и применяются к отношениям Сторон.</w:t>
      </w:r>
    </w:p>
    <w:p w14:paraId="6AAC5D03" w14:textId="77777777" w:rsidR="00951CF5" w:rsidRDefault="00BE395F">
      <w:pPr>
        <w:numPr>
          <w:ilvl w:val="0"/>
          <w:numId w:val="1"/>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Во всем ином, что не предусмотрено настоящим Договором, Стороны руководствуются действующим гражданским законодательством Российской Федерации.</w:t>
      </w:r>
    </w:p>
    <w:p w14:paraId="71793911" w14:textId="77777777" w:rsidR="00951CF5" w:rsidRDefault="00BE395F">
      <w:pPr>
        <w:numPr>
          <w:ilvl w:val="0"/>
          <w:numId w:val="1"/>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Настоящий Договор составлен в 2 (двух) экземплярах, имеющих одинаковую юридическую силу.</w:t>
      </w:r>
    </w:p>
    <w:p w14:paraId="528F407A" w14:textId="77777777" w:rsidR="00951CF5" w:rsidRDefault="00BE395F">
      <w:pPr>
        <w:spacing w:before="120" w:after="120"/>
        <w:jc w:val="center"/>
        <w:rPr>
          <w:b/>
          <w:color w:val="000000"/>
          <w:sz w:val="20"/>
          <w:szCs w:val="20"/>
        </w:rPr>
      </w:pPr>
      <w:r>
        <w:rPr>
          <w:b/>
          <w:color w:val="000000"/>
          <w:sz w:val="20"/>
          <w:szCs w:val="20"/>
        </w:rPr>
        <w:t>8. ФОРС-МАЖОР</w:t>
      </w:r>
    </w:p>
    <w:p w14:paraId="5CA97989" w14:textId="77777777" w:rsidR="00951CF5" w:rsidRDefault="00BE395F">
      <w:pPr>
        <w:numPr>
          <w:ilvl w:val="0"/>
          <w:numId w:val="3"/>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Стороны освобождаются от ответственности за частичное или полное неисполнение обязательств по настоящему Договору, если неисполнение обязательств явилось следствием обстоятельств непреодолимой силы, таких как: землетрясение, наводнение, цунами     и другие стихийные бедствия, эпидемия, военные действия, блокада, действия государственных органов, законодательные запрещения правительств, либо следствием других, не зависящих от Сторон обстоятельств, делающих невозможным выполнение условий  настоящего Договора.</w:t>
      </w:r>
    </w:p>
    <w:p w14:paraId="6CA86837" w14:textId="77777777" w:rsidR="00951CF5" w:rsidRDefault="00BE395F">
      <w:pPr>
        <w:spacing w:before="120" w:after="120"/>
        <w:jc w:val="center"/>
        <w:rPr>
          <w:b/>
          <w:color w:val="000000"/>
          <w:sz w:val="20"/>
          <w:szCs w:val="20"/>
        </w:rPr>
      </w:pPr>
      <w:r>
        <w:rPr>
          <w:b/>
          <w:color w:val="000000"/>
          <w:sz w:val="20"/>
          <w:szCs w:val="20"/>
        </w:rPr>
        <w:t>9. ЮРИДИЧЕСКИЕ АДРЕСА И РЕКВИЗИТЫ СТОРОН</w:t>
      </w:r>
    </w:p>
    <w:p w14:paraId="13B2F1F5" w14:textId="77777777" w:rsidR="00951CF5" w:rsidRDefault="00BE395F">
      <w:pPr>
        <w:tabs>
          <w:tab w:val="left" w:pos="5881"/>
        </w:tabs>
        <w:ind w:left="57" w:right="57"/>
        <w:rPr>
          <w:color w:val="000000"/>
          <w:sz w:val="16"/>
          <w:szCs w:val="16"/>
        </w:rPr>
      </w:pPr>
      <w:r>
        <w:rPr>
          <w:color w:val="000000"/>
          <w:sz w:val="16"/>
          <w:szCs w:val="16"/>
        </w:rPr>
        <w:t xml:space="preserve">    </w:t>
      </w:r>
      <w:r>
        <w:rPr>
          <w:b/>
          <w:color w:val="000000"/>
          <w:sz w:val="16"/>
          <w:szCs w:val="16"/>
        </w:rPr>
        <w:t>«</w:t>
      </w:r>
      <w:proofErr w:type="gramStart"/>
      <w:r>
        <w:rPr>
          <w:b/>
          <w:color w:val="000000"/>
          <w:sz w:val="16"/>
          <w:szCs w:val="16"/>
        </w:rPr>
        <w:t>АГЕНТ»</w:t>
      </w:r>
      <w:r>
        <w:rPr>
          <w:color w:val="000000"/>
          <w:sz w:val="16"/>
          <w:szCs w:val="16"/>
        </w:rPr>
        <w:t xml:space="preserve">   </w:t>
      </w:r>
      <w:proofErr w:type="gramEnd"/>
      <w:r>
        <w:rPr>
          <w:color w:val="000000"/>
          <w:sz w:val="16"/>
          <w:szCs w:val="16"/>
        </w:rPr>
        <w:t xml:space="preserve">                                                                                                                             </w:t>
      </w:r>
      <w:r>
        <w:rPr>
          <w:b/>
          <w:color w:val="000000"/>
          <w:sz w:val="16"/>
          <w:szCs w:val="16"/>
        </w:rPr>
        <w:t>«ПРИНЦИПАЛ»</w:t>
      </w:r>
      <w:r>
        <w:rPr>
          <w:color w:val="000000"/>
          <w:sz w:val="16"/>
          <w:szCs w:val="16"/>
        </w:rPr>
        <w:t xml:space="preserve">                                                                              </w:t>
      </w:r>
    </w:p>
    <w:tbl>
      <w:tblPr>
        <w:tblStyle w:val="afc"/>
        <w:tblW w:w="10575" w:type="dxa"/>
        <w:tblInd w:w="194" w:type="dxa"/>
        <w:tblLayout w:type="fixed"/>
        <w:tblLook w:val="0000" w:firstRow="0" w:lastRow="0" w:firstColumn="0" w:lastColumn="0" w:noHBand="0" w:noVBand="0"/>
      </w:tblPr>
      <w:tblGrid>
        <w:gridCol w:w="5190"/>
        <w:gridCol w:w="5385"/>
      </w:tblGrid>
      <w:tr w:rsidR="00951CF5" w14:paraId="0C377FE5" w14:textId="77777777">
        <w:trPr>
          <w:trHeight w:val="434"/>
        </w:trPr>
        <w:tc>
          <w:tcPr>
            <w:tcW w:w="5190" w:type="dxa"/>
            <w:shd w:val="clear" w:color="auto" w:fill="auto"/>
          </w:tcPr>
          <w:p w14:paraId="52F8EDBD" w14:textId="77777777" w:rsidR="00951CF5" w:rsidRDefault="00BE395F">
            <w:pPr>
              <w:ind w:right="57"/>
              <w:rPr>
                <w:color w:val="000000"/>
                <w:sz w:val="16"/>
                <w:szCs w:val="16"/>
              </w:rPr>
            </w:pPr>
            <w:r>
              <w:rPr>
                <w:b/>
                <w:color w:val="000000"/>
                <w:sz w:val="16"/>
                <w:szCs w:val="16"/>
              </w:rPr>
              <w:t>ООО «Санрайз Авто»</w:t>
            </w:r>
            <w:r>
              <w:rPr>
                <w:color w:val="000000"/>
                <w:sz w:val="16"/>
                <w:szCs w:val="16"/>
              </w:rPr>
              <w:t xml:space="preserve"> </w:t>
            </w:r>
          </w:p>
          <w:p w14:paraId="32C54C2B" w14:textId="77777777" w:rsidR="00951CF5" w:rsidRDefault="00BE395F">
            <w:pPr>
              <w:ind w:right="57"/>
              <w:rPr>
                <w:color w:val="000000"/>
                <w:sz w:val="16"/>
                <w:szCs w:val="16"/>
              </w:rPr>
            </w:pPr>
            <w:r>
              <w:rPr>
                <w:color w:val="000000"/>
                <w:sz w:val="16"/>
                <w:szCs w:val="16"/>
              </w:rPr>
              <w:t>Генеральный директор:</w:t>
            </w:r>
          </w:p>
          <w:p w14:paraId="5607E5A9" w14:textId="77777777" w:rsidR="00951CF5" w:rsidRDefault="00BE395F">
            <w:pPr>
              <w:rPr>
                <w:b/>
                <w:color w:val="000000"/>
                <w:sz w:val="16"/>
                <w:szCs w:val="16"/>
                <w:u w:val="single"/>
              </w:rPr>
            </w:pPr>
            <w:r>
              <w:rPr>
                <w:color w:val="000000"/>
                <w:sz w:val="16"/>
                <w:szCs w:val="16"/>
              </w:rPr>
              <w:t>Васильев Дмитрий Андреевич</w:t>
            </w:r>
          </w:p>
          <w:p w14:paraId="08026EA6" w14:textId="77777777" w:rsidR="00951CF5" w:rsidRDefault="00BE395F">
            <w:pPr>
              <w:ind w:right="57"/>
              <w:rPr>
                <w:color w:val="000000"/>
                <w:sz w:val="16"/>
                <w:szCs w:val="16"/>
              </w:rPr>
            </w:pPr>
            <w:r>
              <w:rPr>
                <w:color w:val="000000"/>
                <w:sz w:val="16"/>
                <w:szCs w:val="16"/>
              </w:rPr>
              <w:t>г. Владивосток, ул. Пушкинская, д. 109, офис 2-09.</w:t>
            </w:r>
          </w:p>
          <w:p w14:paraId="605B7925" w14:textId="77777777" w:rsidR="00951CF5" w:rsidRDefault="00BE395F">
            <w:pPr>
              <w:ind w:right="57"/>
              <w:rPr>
                <w:color w:val="000000"/>
                <w:sz w:val="16"/>
                <w:szCs w:val="16"/>
                <w:shd w:val="clear" w:color="auto" w:fill="FEFEFE"/>
              </w:rPr>
            </w:pPr>
            <w:r>
              <w:rPr>
                <w:color w:val="000000"/>
                <w:sz w:val="16"/>
                <w:szCs w:val="16"/>
                <w:shd w:val="clear" w:color="auto" w:fill="FEFEFE"/>
              </w:rPr>
              <w:t xml:space="preserve">ИНН </w:t>
            </w:r>
            <w:r>
              <w:rPr>
                <w:color w:val="000000"/>
                <w:sz w:val="16"/>
                <w:szCs w:val="16"/>
                <w:highlight w:val="white"/>
              </w:rPr>
              <w:t>2502063819</w:t>
            </w:r>
          </w:p>
          <w:p w14:paraId="30436C0A" w14:textId="77777777" w:rsidR="00951CF5" w:rsidRDefault="00BE395F">
            <w:pPr>
              <w:ind w:right="57"/>
              <w:rPr>
                <w:color w:val="000000"/>
                <w:sz w:val="16"/>
                <w:szCs w:val="16"/>
              </w:rPr>
            </w:pPr>
            <w:r>
              <w:rPr>
                <w:color w:val="000000"/>
                <w:sz w:val="16"/>
                <w:szCs w:val="16"/>
                <w:shd w:val="clear" w:color="auto" w:fill="FEFEFE"/>
              </w:rPr>
              <w:t xml:space="preserve">КПП </w:t>
            </w:r>
            <w:r>
              <w:rPr>
                <w:color w:val="000000"/>
                <w:sz w:val="16"/>
                <w:szCs w:val="16"/>
                <w:highlight w:val="white"/>
              </w:rPr>
              <w:t>250201001</w:t>
            </w:r>
            <w:r>
              <w:rPr>
                <w:color w:val="000000"/>
                <w:sz w:val="16"/>
                <w:szCs w:val="16"/>
              </w:rPr>
              <w:br/>
            </w:r>
            <w:r>
              <w:rPr>
                <w:color w:val="000000"/>
                <w:sz w:val="16"/>
                <w:szCs w:val="16"/>
                <w:shd w:val="clear" w:color="auto" w:fill="FEFEFE"/>
              </w:rPr>
              <w:t>ОГРН 1212500000756</w:t>
            </w:r>
          </w:p>
          <w:p w14:paraId="25948F2E" w14:textId="77777777" w:rsidR="00951CF5" w:rsidRDefault="00BE395F">
            <w:pPr>
              <w:ind w:right="57"/>
              <w:rPr>
                <w:color w:val="000000"/>
                <w:sz w:val="16"/>
                <w:szCs w:val="16"/>
              </w:rPr>
            </w:pPr>
            <w:r>
              <w:rPr>
                <w:color w:val="000000"/>
                <w:sz w:val="16"/>
                <w:szCs w:val="16"/>
              </w:rPr>
              <w:t>Банк Филиал «Хабаровский» АО «Альфа-Банк»</w:t>
            </w:r>
          </w:p>
          <w:p w14:paraId="4F459F7E" w14:textId="77777777" w:rsidR="00951CF5" w:rsidRDefault="00BE395F">
            <w:pPr>
              <w:ind w:right="57"/>
              <w:rPr>
                <w:color w:val="000000"/>
                <w:sz w:val="16"/>
                <w:szCs w:val="16"/>
              </w:rPr>
            </w:pPr>
            <w:r>
              <w:rPr>
                <w:color w:val="000000"/>
                <w:sz w:val="16"/>
                <w:szCs w:val="16"/>
              </w:rPr>
              <w:t>Кор. счет: 30101 810 8 0000 0000770</w:t>
            </w:r>
          </w:p>
          <w:p w14:paraId="3D047F10" w14:textId="77777777" w:rsidR="00951CF5" w:rsidRDefault="00BE395F">
            <w:pPr>
              <w:ind w:right="57"/>
              <w:rPr>
                <w:color w:val="000000"/>
                <w:sz w:val="16"/>
                <w:szCs w:val="16"/>
              </w:rPr>
            </w:pPr>
            <w:r>
              <w:rPr>
                <w:color w:val="000000"/>
                <w:sz w:val="16"/>
                <w:szCs w:val="16"/>
              </w:rPr>
              <w:t xml:space="preserve">БИК: 040813770 </w:t>
            </w:r>
          </w:p>
          <w:p w14:paraId="708B5DEE" w14:textId="77777777" w:rsidR="00951CF5" w:rsidRDefault="00BE395F">
            <w:pPr>
              <w:ind w:right="57"/>
              <w:rPr>
                <w:color w:val="000000"/>
                <w:sz w:val="16"/>
                <w:szCs w:val="16"/>
              </w:rPr>
            </w:pPr>
            <w:r>
              <w:rPr>
                <w:color w:val="000000"/>
                <w:sz w:val="16"/>
                <w:szCs w:val="16"/>
              </w:rPr>
              <w:t>Единый номер: 8 (800) 234-23-50</w:t>
            </w:r>
          </w:p>
          <w:p w14:paraId="2D9F5A7D" w14:textId="77777777" w:rsidR="00951CF5" w:rsidRDefault="00BE395F">
            <w:pPr>
              <w:widowControl/>
              <w:pBdr>
                <w:top w:val="nil"/>
                <w:left w:val="nil"/>
                <w:bottom w:val="nil"/>
                <w:right w:val="nil"/>
                <w:between w:val="nil"/>
              </w:pBdr>
              <w:ind w:right="57"/>
              <w:rPr>
                <w:color w:val="000000"/>
                <w:sz w:val="16"/>
                <w:szCs w:val="16"/>
                <w:u w:val="single"/>
              </w:rPr>
            </w:pPr>
            <w:r>
              <w:rPr>
                <w:color w:val="000000"/>
                <w:sz w:val="16"/>
                <w:szCs w:val="16"/>
              </w:rPr>
              <w:t>E-</w:t>
            </w:r>
            <w:proofErr w:type="spellStart"/>
            <w:r>
              <w:rPr>
                <w:color w:val="000000"/>
                <w:sz w:val="16"/>
                <w:szCs w:val="16"/>
              </w:rPr>
              <w:t>mail</w:t>
            </w:r>
            <w:proofErr w:type="spellEnd"/>
            <w:r>
              <w:rPr>
                <w:color w:val="000000"/>
                <w:sz w:val="16"/>
                <w:szCs w:val="16"/>
              </w:rPr>
              <w:t xml:space="preserve">: </w:t>
            </w:r>
            <w:r>
              <w:rPr>
                <w:b/>
                <w:color w:val="000000"/>
                <w:sz w:val="16"/>
                <w:szCs w:val="16"/>
              </w:rPr>
              <w:t>VoskhodAuto@yandex.ru</w:t>
            </w:r>
          </w:p>
          <w:p w14:paraId="555F3DF5" w14:textId="77777777" w:rsidR="00951CF5" w:rsidRDefault="00951CF5">
            <w:pPr>
              <w:widowControl/>
              <w:pBdr>
                <w:top w:val="nil"/>
                <w:left w:val="nil"/>
                <w:bottom w:val="nil"/>
                <w:right w:val="nil"/>
                <w:between w:val="nil"/>
              </w:pBdr>
              <w:ind w:left="57" w:right="57"/>
              <w:rPr>
                <w:color w:val="000000"/>
                <w:sz w:val="16"/>
                <w:szCs w:val="16"/>
                <w:u w:val="single"/>
              </w:rPr>
            </w:pPr>
          </w:p>
          <w:p w14:paraId="41D8C3F5" w14:textId="77777777" w:rsidR="00951CF5" w:rsidRDefault="00951CF5">
            <w:pPr>
              <w:widowControl/>
              <w:pBdr>
                <w:top w:val="nil"/>
                <w:left w:val="nil"/>
                <w:bottom w:val="nil"/>
                <w:right w:val="nil"/>
                <w:between w:val="nil"/>
              </w:pBdr>
              <w:ind w:left="57" w:right="57"/>
              <w:rPr>
                <w:color w:val="000000"/>
                <w:sz w:val="16"/>
                <w:szCs w:val="16"/>
                <w:u w:val="single"/>
              </w:rPr>
            </w:pPr>
          </w:p>
          <w:p w14:paraId="33E273AF" w14:textId="77777777" w:rsidR="00951CF5" w:rsidRDefault="00951CF5">
            <w:pPr>
              <w:widowControl/>
              <w:pBdr>
                <w:top w:val="nil"/>
                <w:left w:val="nil"/>
                <w:bottom w:val="nil"/>
                <w:right w:val="nil"/>
                <w:between w:val="nil"/>
              </w:pBdr>
              <w:ind w:left="57" w:right="57"/>
              <w:rPr>
                <w:color w:val="000000"/>
                <w:sz w:val="16"/>
                <w:szCs w:val="16"/>
                <w:u w:val="single"/>
              </w:rPr>
            </w:pPr>
          </w:p>
          <w:p w14:paraId="117CC6B6" w14:textId="77777777" w:rsidR="00951CF5" w:rsidRDefault="00951CF5">
            <w:pPr>
              <w:widowControl/>
              <w:pBdr>
                <w:top w:val="nil"/>
                <w:left w:val="nil"/>
                <w:bottom w:val="nil"/>
                <w:right w:val="nil"/>
                <w:between w:val="nil"/>
              </w:pBdr>
              <w:ind w:left="57" w:right="57"/>
              <w:rPr>
                <w:color w:val="000000"/>
                <w:sz w:val="16"/>
                <w:szCs w:val="16"/>
                <w:u w:val="single"/>
              </w:rPr>
            </w:pPr>
          </w:p>
          <w:p w14:paraId="7ADFE830" w14:textId="77777777" w:rsidR="00951CF5" w:rsidRDefault="00951CF5">
            <w:pPr>
              <w:widowControl/>
              <w:pBdr>
                <w:top w:val="nil"/>
                <w:left w:val="nil"/>
                <w:bottom w:val="nil"/>
                <w:right w:val="nil"/>
                <w:between w:val="nil"/>
              </w:pBdr>
              <w:ind w:left="57" w:right="57"/>
              <w:rPr>
                <w:color w:val="000000"/>
                <w:sz w:val="16"/>
                <w:szCs w:val="16"/>
                <w:u w:val="single"/>
              </w:rPr>
            </w:pPr>
          </w:p>
          <w:p w14:paraId="7ADB82DA" w14:textId="77777777" w:rsidR="00951CF5" w:rsidRDefault="00951CF5">
            <w:pPr>
              <w:widowControl/>
              <w:pBdr>
                <w:top w:val="nil"/>
                <w:left w:val="nil"/>
                <w:bottom w:val="nil"/>
                <w:right w:val="nil"/>
                <w:between w:val="nil"/>
              </w:pBdr>
              <w:ind w:left="57" w:right="57"/>
              <w:rPr>
                <w:color w:val="000000"/>
                <w:sz w:val="16"/>
                <w:szCs w:val="16"/>
                <w:u w:val="single"/>
              </w:rPr>
            </w:pPr>
          </w:p>
          <w:p w14:paraId="5237EA7E" w14:textId="77777777" w:rsidR="00951CF5" w:rsidRDefault="00951CF5">
            <w:pPr>
              <w:widowControl/>
              <w:pBdr>
                <w:top w:val="nil"/>
                <w:left w:val="nil"/>
                <w:bottom w:val="nil"/>
                <w:right w:val="nil"/>
                <w:between w:val="nil"/>
              </w:pBdr>
              <w:ind w:left="57" w:right="57"/>
              <w:rPr>
                <w:color w:val="000000"/>
                <w:sz w:val="16"/>
                <w:szCs w:val="16"/>
                <w:u w:val="single"/>
              </w:rPr>
            </w:pPr>
          </w:p>
          <w:p w14:paraId="462BC302" w14:textId="77777777" w:rsidR="00951CF5" w:rsidRDefault="00951CF5">
            <w:pPr>
              <w:widowControl/>
              <w:pBdr>
                <w:top w:val="nil"/>
                <w:left w:val="nil"/>
                <w:bottom w:val="nil"/>
                <w:right w:val="nil"/>
                <w:between w:val="nil"/>
              </w:pBdr>
              <w:ind w:left="57" w:right="57"/>
              <w:rPr>
                <w:color w:val="000000"/>
                <w:sz w:val="16"/>
                <w:szCs w:val="16"/>
                <w:u w:val="single"/>
              </w:rPr>
            </w:pPr>
          </w:p>
          <w:p w14:paraId="17E4F866" w14:textId="77777777" w:rsidR="00951CF5" w:rsidRDefault="00951CF5">
            <w:pPr>
              <w:widowControl/>
              <w:pBdr>
                <w:top w:val="nil"/>
                <w:left w:val="nil"/>
                <w:bottom w:val="nil"/>
                <w:right w:val="nil"/>
                <w:between w:val="nil"/>
              </w:pBdr>
              <w:ind w:right="57"/>
              <w:rPr>
                <w:color w:val="000000"/>
                <w:sz w:val="16"/>
                <w:szCs w:val="16"/>
                <w:u w:val="single"/>
              </w:rPr>
            </w:pPr>
          </w:p>
          <w:p w14:paraId="461A1E45" w14:textId="77777777" w:rsidR="00951CF5" w:rsidRDefault="00951CF5">
            <w:pPr>
              <w:widowControl/>
              <w:pBdr>
                <w:top w:val="nil"/>
                <w:left w:val="nil"/>
                <w:bottom w:val="nil"/>
                <w:right w:val="nil"/>
                <w:between w:val="nil"/>
              </w:pBdr>
              <w:ind w:left="57" w:right="57"/>
              <w:rPr>
                <w:color w:val="000000"/>
                <w:sz w:val="16"/>
                <w:szCs w:val="16"/>
                <w:u w:val="single"/>
              </w:rPr>
            </w:pPr>
          </w:p>
          <w:p w14:paraId="73082643" w14:textId="77777777" w:rsidR="00951CF5" w:rsidRDefault="00951CF5">
            <w:pPr>
              <w:widowControl/>
              <w:pBdr>
                <w:top w:val="nil"/>
                <w:left w:val="nil"/>
                <w:bottom w:val="nil"/>
                <w:right w:val="nil"/>
                <w:between w:val="nil"/>
              </w:pBdr>
              <w:ind w:right="57"/>
              <w:rPr>
                <w:color w:val="000000"/>
                <w:sz w:val="16"/>
                <w:szCs w:val="16"/>
                <w:u w:val="single"/>
              </w:rPr>
            </w:pPr>
          </w:p>
          <w:p w14:paraId="1AB0D972" w14:textId="77777777" w:rsidR="00951CF5" w:rsidRDefault="00951CF5">
            <w:pPr>
              <w:widowControl/>
              <w:pBdr>
                <w:top w:val="nil"/>
                <w:left w:val="nil"/>
                <w:bottom w:val="nil"/>
                <w:right w:val="nil"/>
                <w:between w:val="nil"/>
              </w:pBdr>
              <w:ind w:right="57"/>
              <w:rPr>
                <w:color w:val="000000"/>
                <w:sz w:val="16"/>
                <w:szCs w:val="16"/>
                <w:u w:val="single"/>
              </w:rPr>
            </w:pPr>
          </w:p>
          <w:p w14:paraId="0D929CB2" w14:textId="77777777" w:rsidR="00951CF5" w:rsidRDefault="00951CF5">
            <w:pPr>
              <w:widowControl/>
              <w:pBdr>
                <w:top w:val="nil"/>
                <w:left w:val="nil"/>
                <w:bottom w:val="nil"/>
                <w:right w:val="nil"/>
                <w:between w:val="nil"/>
              </w:pBdr>
              <w:ind w:right="57"/>
              <w:rPr>
                <w:color w:val="000000"/>
                <w:sz w:val="16"/>
                <w:szCs w:val="16"/>
                <w:u w:val="single"/>
              </w:rPr>
            </w:pPr>
          </w:p>
          <w:p w14:paraId="4C920792" w14:textId="77777777" w:rsidR="00951CF5" w:rsidRDefault="00951CF5">
            <w:pPr>
              <w:widowControl/>
              <w:pBdr>
                <w:top w:val="nil"/>
                <w:left w:val="nil"/>
                <w:bottom w:val="nil"/>
                <w:right w:val="nil"/>
                <w:between w:val="nil"/>
              </w:pBdr>
              <w:ind w:right="57"/>
              <w:rPr>
                <w:color w:val="000000"/>
                <w:sz w:val="16"/>
                <w:szCs w:val="16"/>
                <w:u w:val="single"/>
              </w:rPr>
            </w:pPr>
          </w:p>
          <w:p w14:paraId="19393AA4" w14:textId="77777777" w:rsidR="00951CF5" w:rsidRDefault="00951CF5">
            <w:pPr>
              <w:widowControl/>
              <w:pBdr>
                <w:top w:val="nil"/>
                <w:left w:val="nil"/>
                <w:bottom w:val="nil"/>
                <w:right w:val="nil"/>
                <w:between w:val="nil"/>
              </w:pBdr>
              <w:ind w:right="57"/>
              <w:rPr>
                <w:color w:val="000000"/>
                <w:sz w:val="16"/>
                <w:szCs w:val="16"/>
                <w:u w:val="single"/>
              </w:rPr>
            </w:pPr>
          </w:p>
          <w:p w14:paraId="438B6DCF" w14:textId="77777777" w:rsidR="00951CF5" w:rsidRDefault="00951CF5">
            <w:pPr>
              <w:widowControl/>
              <w:pBdr>
                <w:top w:val="nil"/>
                <w:left w:val="nil"/>
                <w:bottom w:val="nil"/>
                <w:right w:val="nil"/>
                <w:between w:val="nil"/>
              </w:pBdr>
              <w:ind w:right="57"/>
              <w:rPr>
                <w:color w:val="000000"/>
                <w:sz w:val="16"/>
                <w:szCs w:val="16"/>
                <w:u w:val="single"/>
              </w:rPr>
            </w:pPr>
          </w:p>
          <w:p w14:paraId="57007BEF" w14:textId="77777777" w:rsidR="00951CF5" w:rsidRDefault="00951CF5">
            <w:pPr>
              <w:widowControl/>
              <w:pBdr>
                <w:top w:val="nil"/>
                <w:left w:val="nil"/>
                <w:bottom w:val="nil"/>
                <w:right w:val="nil"/>
                <w:between w:val="nil"/>
              </w:pBdr>
              <w:ind w:right="57"/>
              <w:rPr>
                <w:color w:val="000000"/>
                <w:sz w:val="16"/>
                <w:szCs w:val="16"/>
                <w:u w:val="single"/>
              </w:rPr>
            </w:pPr>
          </w:p>
          <w:p w14:paraId="489F6294" w14:textId="77777777" w:rsidR="00951CF5" w:rsidRDefault="00BE395F">
            <w:pPr>
              <w:widowControl/>
              <w:pBdr>
                <w:top w:val="nil"/>
                <w:left w:val="nil"/>
                <w:bottom w:val="nil"/>
                <w:right w:val="nil"/>
                <w:between w:val="nil"/>
              </w:pBdr>
              <w:ind w:right="57"/>
              <w:rPr>
                <w:color w:val="000000"/>
                <w:sz w:val="16"/>
                <w:szCs w:val="16"/>
              </w:rPr>
            </w:pPr>
            <w:r>
              <w:rPr>
                <w:color w:val="000000"/>
                <w:sz w:val="16"/>
                <w:szCs w:val="16"/>
                <w:u w:val="single"/>
              </w:rPr>
              <w:br/>
            </w:r>
            <w:r>
              <w:rPr>
                <w:color w:val="000000"/>
                <w:sz w:val="16"/>
                <w:szCs w:val="16"/>
              </w:rPr>
              <w:t>Генеральный директор ООО «Санрайз Авто»</w:t>
            </w:r>
          </w:p>
          <w:p w14:paraId="2595B10B" w14:textId="77777777" w:rsidR="00951CF5" w:rsidRDefault="00951CF5">
            <w:pPr>
              <w:widowControl/>
              <w:pBdr>
                <w:top w:val="nil"/>
                <w:left w:val="nil"/>
                <w:bottom w:val="nil"/>
                <w:right w:val="nil"/>
                <w:between w:val="nil"/>
              </w:pBdr>
              <w:ind w:left="57" w:right="57"/>
              <w:rPr>
                <w:color w:val="000000"/>
                <w:sz w:val="16"/>
                <w:szCs w:val="16"/>
              </w:rPr>
            </w:pPr>
          </w:p>
          <w:p w14:paraId="7AB5AE56" w14:textId="77777777" w:rsidR="00951CF5" w:rsidRDefault="00951CF5">
            <w:pPr>
              <w:widowControl/>
              <w:pBdr>
                <w:top w:val="nil"/>
                <w:left w:val="nil"/>
                <w:bottom w:val="nil"/>
                <w:right w:val="nil"/>
                <w:between w:val="nil"/>
              </w:pBdr>
              <w:ind w:left="57" w:right="57"/>
              <w:rPr>
                <w:color w:val="000000"/>
                <w:sz w:val="16"/>
                <w:szCs w:val="16"/>
              </w:rPr>
            </w:pPr>
          </w:p>
          <w:p w14:paraId="26EE140D" w14:textId="77777777" w:rsidR="00951CF5" w:rsidRDefault="00951CF5">
            <w:pPr>
              <w:widowControl/>
              <w:pBdr>
                <w:top w:val="nil"/>
                <w:left w:val="nil"/>
                <w:bottom w:val="nil"/>
                <w:right w:val="nil"/>
                <w:between w:val="nil"/>
              </w:pBdr>
              <w:ind w:left="57" w:right="57"/>
              <w:rPr>
                <w:color w:val="000000"/>
                <w:sz w:val="16"/>
                <w:szCs w:val="16"/>
              </w:rPr>
            </w:pPr>
          </w:p>
          <w:p w14:paraId="1684057A" w14:textId="77777777" w:rsidR="00951CF5" w:rsidRDefault="00951CF5">
            <w:pPr>
              <w:widowControl/>
              <w:pBdr>
                <w:top w:val="nil"/>
                <w:left w:val="nil"/>
                <w:bottom w:val="nil"/>
                <w:right w:val="nil"/>
                <w:between w:val="nil"/>
              </w:pBdr>
              <w:ind w:left="57" w:right="57"/>
              <w:rPr>
                <w:color w:val="000000"/>
                <w:sz w:val="16"/>
                <w:szCs w:val="16"/>
              </w:rPr>
            </w:pPr>
          </w:p>
          <w:p w14:paraId="61D2C91F" w14:textId="77777777" w:rsidR="00951CF5" w:rsidRDefault="00BE395F">
            <w:pPr>
              <w:widowControl/>
              <w:pBdr>
                <w:top w:val="nil"/>
                <w:left w:val="nil"/>
                <w:bottom w:val="nil"/>
                <w:right w:val="nil"/>
                <w:between w:val="nil"/>
              </w:pBdr>
              <w:ind w:right="57"/>
              <w:rPr>
                <w:color w:val="000000"/>
                <w:sz w:val="16"/>
                <w:szCs w:val="16"/>
              </w:rPr>
            </w:pPr>
            <w:r>
              <w:rPr>
                <w:sz w:val="16"/>
                <w:szCs w:val="16"/>
              </w:rPr>
              <w:t>Васильев Д.А.</w:t>
            </w:r>
            <w:r>
              <w:rPr>
                <w:color w:val="000000"/>
                <w:sz w:val="16"/>
                <w:szCs w:val="16"/>
              </w:rPr>
              <w:t xml:space="preserve">/___________/     </w:t>
            </w:r>
          </w:p>
          <w:p w14:paraId="6E7AA61E" w14:textId="77777777" w:rsidR="00951CF5" w:rsidRDefault="00951CF5">
            <w:pPr>
              <w:widowControl/>
              <w:pBdr>
                <w:top w:val="nil"/>
                <w:left w:val="nil"/>
                <w:bottom w:val="nil"/>
                <w:right w:val="nil"/>
                <w:between w:val="nil"/>
              </w:pBdr>
              <w:ind w:right="57"/>
              <w:rPr>
                <w:color w:val="000000"/>
                <w:sz w:val="16"/>
                <w:szCs w:val="16"/>
              </w:rPr>
            </w:pPr>
          </w:p>
          <w:p w14:paraId="7243B067" w14:textId="77777777" w:rsidR="00951CF5" w:rsidRDefault="00BE395F">
            <w:pPr>
              <w:spacing w:line="183" w:lineRule="auto"/>
              <w:ind w:right="306"/>
              <w:rPr>
                <w:color w:val="000000"/>
                <w:sz w:val="16"/>
                <w:szCs w:val="16"/>
              </w:rPr>
            </w:pPr>
            <w:r>
              <w:rPr>
                <w:sz w:val="16"/>
                <w:szCs w:val="16"/>
              </w:rPr>
              <w:t>7 сент. 2023 г.</w:t>
            </w:r>
          </w:p>
        </w:tc>
        <w:tc>
          <w:tcPr>
            <w:tcW w:w="5385" w:type="dxa"/>
            <w:shd w:val="clear" w:color="auto" w:fill="auto"/>
          </w:tcPr>
          <w:p w14:paraId="29D341A7" w14:textId="77777777" w:rsidR="00951CF5" w:rsidRDefault="00BE395F">
            <w:pPr>
              <w:ind w:left="419" w:right="57"/>
              <w:rPr>
                <w:b/>
                <w:color w:val="000000"/>
                <w:sz w:val="16"/>
                <w:szCs w:val="16"/>
              </w:rPr>
            </w:pPr>
            <w:r>
              <w:rPr>
                <w:b/>
                <w:color w:val="000000"/>
                <w:sz w:val="16"/>
                <w:szCs w:val="16"/>
              </w:rPr>
              <w:t xml:space="preserve">ФИО: </w:t>
            </w:r>
            <w:r>
              <w:rPr>
                <w:color w:val="000000"/>
                <w:sz w:val="16"/>
                <w:szCs w:val="16"/>
              </w:rPr>
              <w:t>Иванов Иван Юрьевич</w:t>
            </w:r>
          </w:p>
          <w:p w14:paraId="288A5C3E" w14:textId="77777777" w:rsidR="00951CF5" w:rsidRDefault="00BE395F">
            <w:pPr>
              <w:ind w:left="419" w:right="57"/>
              <w:rPr>
                <w:color w:val="000000"/>
                <w:sz w:val="16"/>
                <w:szCs w:val="16"/>
              </w:rPr>
            </w:pPr>
            <w:r>
              <w:rPr>
                <w:b/>
                <w:color w:val="000000"/>
                <w:sz w:val="16"/>
                <w:szCs w:val="16"/>
              </w:rPr>
              <w:t xml:space="preserve">Паспорт: </w:t>
            </w:r>
            <w:r>
              <w:rPr>
                <w:color w:val="000000"/>
                <w:sz w:val="16"/>
                <w:szCs w:val="16"/>
              </w:rPr>
              <w:t>1111 111111</w:t>
            </w:r>
          </w:p>
          <w:p w14:paraId="5F016F51" w14:textId="77777777" w:rsidR="00951CF5" w:rsidRDefault="00BE395F">
            <w:pPr>
              <w:ind w:left="419" w:right="57"/>
              <w:rPr>
                <w:b/>
                <w:color w:val="000000"/>
                <w:sz w:val="16"/>
                <w:szCs w:val="16"/>
              </w:rPr>
            </w:pPr>
            <w:r>
              <w:rPr>
                <w:b/>
                <w:color w:val="000000"/>
                <w:sz w:val="16"/>
                <w:szCs w:val="16"/>
              </w:rPr>
              <w:t xml:space="preserve">Кем выдан: </w:t>
            </w:r>
            <w:r>
              <w:rPr>
                <w:color w:val="000000"/>
                <w:sz w:val="16"/>
                <w:szCs w:val="16"/>
              </w:rPr>
              <w:t>УМВД РОССИИ ПО ОБЛАСТИ</w:t>
            </w:r>
            <w:r>
              <w:rPr>
                <w:b/>
                <w:color w:val="000000"/>
                <w:sz w:val="16"/>
                <w:szCs w:val="16"/>
              </w:rPr>
              <w:br/>
              <w:t xml:space="preserve">Дата выдачи: </w:t>
            </w:r>
            <w:r>
              <w:rPr>
                <w:color w:val="000000"/>
                <w:sz w:val="16"/>
                <w:szCs w:val="16"/>
              </w:rPr>
              <w:t>09.10.2019</w:t>
            </w:r>
          </w:p>
          <w:p w14:paraId="55186A7D" w14:textId="77777777" w:rsidR="00951CF5" w:rsidRDefault="00BE395F">
            <w:pPr>
              <w:ind w:left="419" w:right="57"/>
              <w:rPr>
                <w:color w:val="000000"/>
                <w:sz w:val="16"/>
                <w:szCs w:val="16"/>
              </w:rPr>
            </w:pPr>
            <w:r>
              <w:rPr>
                <w:b/>
                <w:color w:val="000000"/>
                <w:sz w:val="16"/>
                <w:szCs w:val="16"/>
              </w:rPr>
              <w:t>Телефон</w:t>
            </w:r>
            <w:r>
              <w:rPr>
                <w:color w:val="000000"/>
                <w:sz w:val="16"/>
                <w:szCs w:val="16"/>
              </w:rPr>
              <w:t>: 8(914)-333-33-33</w:t>
            </w:r>
          </w:p>
          <w:p w14:paraId="24BA251D" w14:textId="77777777" w:rsidR="00951CF5" w:rsidRDefault="00BE395F">
            <w:pPr>
              <w:ind w:left="419" w:right="57"/>
              <w:rPr>
                <w:color w:val="000000"/>
                <w:sz w:val="16"/>
                <w:szCs w:val="16"/>
              </w:rPr>
            </w:pPr>
            <w:r>
              <w:rPr>
                <w:b/>
                <w:color w:val="000000"/>
                <w:sz w:val="16"/>
                <w:szCs w:val="16"/>
              </w:rPr>
              <w:t>Место прописки</w:t>
            </w:r>
            <w:r>
              <w:rPr>
                <w:color w:val="000000"/>
                <w:sz w:val="16"/>
                <w:szCs w:val="16"/>
              </w:rPr>
              <w:t xml:space="preserve">: </w:t>
            </w:r>
          </w:p>
          <w:p w14:paraId="142E8C00" w14:textId="77777777" w:rsidR="00951CF5" w:rsidRDefault="00BE395F">
            <w:pPr>
              <w:ind w:left="419" w:right="57"/>
              <w:rPr>
                <w:b/>
                <w:color w:val="000000"/>
                <w:sz w:val="16"/>
                <w:szCs w:val="16"/>
              </w:rPr>
            </w:pPr>
            <w:r>
              <w:rPr>
                <w:b/>
                <w:color w:val="000000"/>
                <w:sz w:val="16"/>
                <w:szCs w:val="16"/>
              </w:rPr>
              <w:t>E-</w:t>
            </w:r>
            <w:proofErr w:type="spellStart"/>
            <w:r>
              <w:rPr>
                <w:b/>
                <w:color w:val="000000"/>
                <w:sz w:val="16"/>
                <w:szCs w:val="16"/>
              </w:rPr>
              <w:t>mail</w:t>
            </w:r>
            <w:proofErr w:type="spellEnd"/>
          </w:p>
          <w:p w14:paraId="58BD93E5" w14:textId="77777777" w:rsidR="00951CF5" w:rsidRDefault="00951CF5">
            <w:pPr>
              <w:widowControl/>
              <w:pBdr>
                <w:top w:val="nil"/>
                <w:left w:val="nil"/>
                <w:bottom w:val="nil"/>
                <w:right w:val="nil"/>
                <w:between w:val="nil"/>
              </w:pBdr>
              <w:ind w:left="419" w:right="57"/>
              <w:rPr>
                <w:color w:val="000000"/>
                <w:sz w:val="16"/>
                <w:szCs w:val="16"/>
              </w:rPr>
            </w:pPr>
          </w:p>
          <w:p w14:paraId="7BDFA55C" w14:textId="77777777" w:rsidR="00951CF5" w:rsidRDefault="00951CF5">
            <w:pPr>
              <w:widowControl/>
              <w:pBdr>
                <w:top w:val="nil"/>
                <w:left w:val="nil"/>
                <w:bottom w:val="nil"/>
                <w:right w:val="nil"/>
                <w:between w:val="nil"/>
              </w:pBdr>
              <w:ind w:left="419" w:right="57"/>
              <w:rPr>
                <w:color w:val="000000"/>
                <w:sz w:val="16"/>
                <w:szCs w:val="16"/>
              </w:rPr>
            </w:pPr>
          </w:p>
          <w:p w14:paraId="4DD7AD36" w14:textId="77777777" w:rsidR="00951CF5" w:rsidRDefault="00951CF5">
            <w:pPr>
              <w:widowControl/>
              <w:pBdr>
                <w:top w:val="nil"/>
                <w:left w:val="nil"/>
                <w:bottom w:val="nil"/>
                <w:right w:val="nil"/>
                <w:between w:val="nil"/>
              </w:pBdr>
              <w:ind w:left="419" w:right="57"/>
              <w:rPr>
                <w:color w:val="000000"/>
                <w:sz w:val="16"/>
                <w:szCs w:val="16"/>
              </w:rPr>
            </w:pPr>
          </w:p>
          <w:p w14:paraId="661CD4F2" w14:textId="77777777" w:rsidR="00951CF5" w:rsidRDefault="00951CF5">
            <w:pPr>
              <w:widowControl/>
              <w:pBdr>
                <w:top w:val="nil"/>
                <w:left w:val="nil"/>
                <w:bottom w:val="nil"/>
                <w:right w:val="nil"/>
                <w:between w:val="nil"/>
              </w:pBdr>
              <w:ind w:left="419" w:right="57"/>
              <w:jc w:val="right"/>
              <w:rPr>
                <w:color w:val="000000"/>
                <w:sz w:val="16"/>
                <w:szCs w:val="16"/>
              </w:rPr>
            </w:pPr>
          </w:p>
          <w:p w14:paraId="7B222A11" w14:textId="77777777" w:rsidR="00951CF5" w:rsidRDefault="00951CF5">
            <w:pPr>
              <w:widowControl/>
              <w:pBdr>
                <w:top w:val="nil"/>
                <w:left w:val="nil"/>
                <w:bottom w:val="nil"/>
                <w:right w:val="nil"/>
                <w:between w:val="nil"/>
              </w:pBdr>
              <w:ind w:left="419" w:right="57"/>
              <w:jc w:val="right"/>
              <w:rPr>
                <w:color w:val="000000"/>
                <w:sz w:val="16"/>
                <w:szCs w:val="16"/>
              </w:rPr>
            </w:pPr>
          </w:p>
          <w:p w14:paraId="68B4CC6E" w14:textId="77777777" w:rsidR="00951CF5" w:rsidRDefault="00951CF5">
            <w:pPr>
              <w:widowControl/>
              <w:pBdr>
                <w:top w:val="nil"/>
                <w:left w:val="nil"/>
                <w:bottom w:val="nil"/>
                <w:right w:val="nil"/>
                <w:between w:val="nil"/>
              </w:pBdr>
              <w:ind w:left="419" w:right="57"/>
              <w:jc w:val="right"/>
              <w:rPr>
                <w:color w:val="000000"/>
                <w:sz w:val="16"/>
                <w:szCs w:val="16"/>
              </w:rPr>
            </w:pPr>
          </w:p>
          <w:p w14:paraId="7B137458" w14:textId="77777777" w:rsidR="00951CF5" w:rsidRDefault="00951CF5">
            <w:pPr>
              <w:widowControl/>
              <w:pBdr>
                <w:top w:val="nil"/>
                <w:left w:val="nil"/>
                <w:bottom w:val="nil"/>
                <w:right w:val="nil"/>
                <w:between w:val="nil"/>
              </w:pBdr>
              <w:ind w:left="419" w:right="57"/>
              <w:jc w:val="right"/>
              <w:rPr>
                <w:color w:val="000000"/>
                <w:sz w:val="16"/>
                <w:szCs w:val="16"/>
              </w:rPr>
            </w:pPr>
          </w:p>
          <w:p w14:paraId="346352C0" w14:textId="77777777" w:rsidR="00951CF5" w:rsidRDefault="00951CF5">
            <w:pPr>
              <w:widowControl/>
              <w:pBdr>
                <w:top w:val="nil"/>
                <w:left w:val="nil"/>
                <w:bottom w:val="nil"/>
                <w:right w:val="nil"/>
                <w:between w:val="nil"/>
              </w:pBdr>
              <w:ind w:left="419" w:right="57"/>
              <w:jc w:val="right"/>
              <w:rPr>
                <w:color w:val="000000"/>
                <w:sz w:val="16"/>
                <w:szCs w:val="16"/>
              </w:rPr>
            </w:pPr>
          </w:p>
          <w:p w14:paraId="616A501D" w14:textId="77777777" w:rsidR="00951CF5" w:rsidRDefault="00951CF5">
            <w:pPr>
              <w:widowControl/>
              <w:pBdr>
                <w:top w:val="nil"/>
                <w:left w:val="nil"/>
                <w:bottom w:val="nil"/>
                <w:right w:val="nil"/>
                <w:between w:val="nil"/>
              </w:pBdr>
              <w:ind w:left="419" w:right="57"/>
              <w:jc w:val="right"/>
              <w:rPr>
                <w:color w:val="000000"/>
                <w:sz w:val="16"/>
                <w:szCs w:val="16"/>
              </w:rPr>
            </w:pPr>
          </w:p>
          <w:p w14:paraId="4690437F" w14:textId="77777777" w:rsidR="00951CF5" w:rsidRDefault="00951CF5">
            <w:pPr>
              <w:widowControl/>
              <w:pBdr>
                <w:top w:val="nil"/>
                <w:left w:val="nil"/>
                <w:bottom w:val="nil"/>
                <w:right w:val="nil"/>
                <w:between w:val="nil"/>
              </w:pBdr>
              <w:ind w:left="419" w:right="57"/>
              <w:jc w:val="right"/>
              <w:rPr>
                <w:color w:val="000000"/>
                <w:sz w:val="16"/>
                <w:szCs w:val="16"/>
              </w:rPr>
            </w:pPr>
          </w:p>
          <w:p w14:paraId="277A4C9C" w14:textId="77777777" w:rsidR="00951CF5" w:rsidRDefault="00951CF5">
            <w:pPr>
              <w:widowControl/>
              <w:pBdr>
                <w:top w:val="nil"/>
                <w:left w:val="nil"/>
                <w:bottom w:val="nil"/>
                <w:right w:val="nil"/>
                <w:between w:val="nil"/>
              </w:pBdr>
              <w:ind w:left="419" w:right="57"/>
              <w:jc w:val="right"/>
              <w:rPr>
                <w:color w:val="000000"/>
                <w:sz w:val="16"/>
                <w:szCs w:val="16"/>
              </w:rPr>
            </w:pPr>
          </w:p>
          <w:p w14:paraId="19D9BE9D" w14:textId="77777777" w:rsidR="00951CF5" w:rsidRDefault="00951CF5">
            <w:pPr>
              <w:widowControl/>
              <w:pBdr>
                <w:top w:val="nil"/>
                <w:left w:val="nil"/>
                <w:bottom w:val="nil"/>
                <w:right w:val="nil"/>
                <w:between w:val="nil"/>
              </w:pBdr>
              <w:ind w:left="419" w:right="57"/>
              <w:jc w:val="right"/>
              <w:rPr>
                <w:color w:val="000000"/>
                <w:sz w:val="16"/>
                <w:szCs w:val="16"/>
              </w:rPr>
            </w:pPr>
          </w:p>
          <w:p w14:paraId="51723A84" w14:textId="77777777" w:rsidR="00951CF5" w:rsidRDefault="00951CF5">
            <w:pPr>
              <w:widowControl/>
              <w:pBdr>
                <w:top w:val="nil"/>
                <w:left w:val="nil"/>
                <w:bottom w:val="nil"/>
                <w:right w:val="nil"/>
                <w:between w:val="nil"/>
              </w:pBdr>
              <w:ind w:left="419" w:right="57"/>
              <w:jc w:val="right"/>
              <w:rPr>
                <w:color w:val="000000"/>
                <w:sz w:val="16"/>
                <w:szCs w:val="16"/>
              </w:rPr>
            </w:pPr>
          </w:p>
          <w:p w14:paraId="263BBD9C" w14:textId="77777777" w:rsidR="00951CF5" w:rsidRDefault="00951CF5">
            <w:pPr>
              <w:widowControl/>
              <w:pBdr>
                <w:top w:val="nil"/>
                <w:left w:val="nil"/>
                <w:bottom w:val="nil"/>
                <w:right w:val="nil"/>
                <w:between w:val="nil"/>
              </w:pBdr>
              <w:ind w:right="57"/>
              <w:rPr>
                <w:sz w:val="16"/>
                <w:szCs w:val="16"/>
              </w:rPr>
            </w:pPr>
          </w:p>
          <w:p w14:paraId="5CE5D37A" w14:textId="77777777" w:rsidR="00951CF5" w:rsidRDefault="00951CF5">
            <w:pPr>
              <w:widowControl/>
              <w:pBdr>
                <w:top w:val="nil"/>
                <w:left w:val="nil"/>
                <w:bottom w:val="nil"/>
                <w:right w:val="nil"/>
                <w:between w:val="nil"/>
              </w:pBdr>
              <w:ind w:right="57"/>
              <w:rPr>
                <w:sz w:val="16"/>
                <w:szCs w:val="16"/>
              </w:rPr>
            </w:pPr>
          </w:p>
          <w:p w14:paraId="77EEC5EF" w14:textId="77777777" w:rsidR="00951CF5" w:rsidRDefault="00951CF5">
            <w:pPr>
              <w:widowControl/>
              <w:pBdr>
                <w:top w:val="nil"/>
                <w:left w:val="nil"/>
                <w:bottom w:val="nil"/>
                <w:right w:val="nil"/>
                <w:between w:val="nil"/>
              </w:pBdr>
              <w:ind w:right="57"/>
              <w:rPr>
                <w:sz w:val="16"/>
                <w:szCs w:val="16"/>
              </w:rPr>
            </w:pPr>
          </w:p>
          <w:p w14:paraId="1E2C6121" w14:textId="77777777" w:rsidR="00951CF5" w:rsidRDefault="00951CF5">
            <w:pPr>
              <w:widowControl/>
              <w:pBdr>
                <w:top w:val="nil"/>
                <w:left w:val="nil"/>
                <w:bottom w:val="nil"/>
                <w:right w:val="nil"/>
                <w:between w:val="nil"/>
              </w:pBdr>
              <w:ind w:right="57"/>
              <w:rPr>
                <w:sz w:val="16"/>
                <w:szCs w:val="16"/>
              </w:rPr>
            </w:pPr>
          </w:p>
          <w:p w14:paraId="2796F9D8" w14:textId="77777777" w:rsidR="00951CF5" w:rsidRDefault="00951CF5">
            <w:pPr>
              <w:widowControl/>
              <w:pBdr>
                <w:top w:val="nil"/>
                <w:left w:val="nil"/>
                <w:bottom w:val="nil"/>
                <w:right w:val="nil"/>
                <w:between w:val="nil"/>
              </w:pBdr>
              <w:ind w:right="57"/>
              <w:rPr>
                <w:sz w:val="16"/>
                <w:szCs w:val="16"/>
              </w:rPr>
            </w:pPr>
          </w:p>
          <w:p w14:paraId="65FB988D" w14:textId="77777777" w:rsidR="00951CF5" w:rsidRDefault="00951CF5">
            <w:pPr>
              <w:widowControl/>
              <w:pBdr>
                <w:top w:val="nil"/>
                <w:left w:val="nil"/>
                <w:bottom w:val="nil"/>
                <w:right w:val="nil"/>
                <w:between w:val="nil"/>
              </w:pBdr>
              <w:ind w:right="57"/>
              <w:rPr>
                <w:sz w:val="16"/>
                <w:szCs w:val="16"/>
              </w:rPr>
            </w:pPr>
          </w:p>
          <w:p w14:paraId="00184533" w14:textId="77777777" w:rsidR="00951CF5" w:rsidRDefault="00951CF5">
            <w:pPr>
              <w:widowControl/>
              <w:pBdr>
                <w:top w:val="nil"/>
                <w:left w:val="nil"/>
                <w:bottom w:val="nil"/>
                <w:right w:val="nil"/>
                <w:between w:val="nil"/>
              </w:pBdr>
              <w:ind w:right="57"/>
              <w:rPr>
                <w:sz w:val="16"/>
                <w:szCs w:val="16"/>
              </w:rPr>
            </w:pPr>
          </w:p>
          <w:p w14:paraId="3E235F30" w14:textId="77777777" w:rsidR="00951CF5" w:rsidRDefault="00951CF5">
            <w:pPr>
              <w:widowControl/>
              <w:pBdr>
                <w:top w:val="nil"/>
                <w:left w:val="nil"/>
                <w:bottom w:val="nil"/>
                <w:right w:val="nil"/>
                <w:between w:val="nil"/>
              </w:pBdr>
              <w:ind w:right="57"/>
              <w:rPr>
                <w:sz w:val="16"/>
                <w:szCs w:val="16"/>
              </w:rPr>
            </w:pPr>
          </w:p>
          <w:p w14:paraId="6E078DFA" w14:textId="77777777" w:rsidR="00951CF5" w:rsidRDefault="00951CF5">
            <w:pPr>
              <w:widowControl/>
              <w:pBdr>
                <w:top w:val="nil"/>
                <w:left w:val="nil"/>
                <w:bottom w:val="nil"/>
                <w:right w:val="nil"/>
                <w:between w:val="nil"/>
              </w:pBdr>
              <w:tabs>
                <w:tab w:val="left" w:pos="1494"/>
              </w:tabs>
              <w:ind w:left="419" w:right="57"/>
              <w:rPr>
                <w:color w:val="000000"/>
                <w:sz w:val="16"/>
                <w:szCs w:val="16"/>
              </w:rPr>
            </w:pPr>
          </w:p>
          <w:p w14:paraId="32DE999F" w14:textId="77777777" w:rsidR="00951CF5" w:rsidRDefault="00951CF5">
            <w:pPr>
              <w:widowControl/>
              <w:pBdr>
                <w:top w:val="nil"/>
                <w:left w:val="nil"/>
                <w:bottom w:val="nil"/>
                <w:right w:val="nil"/>
                <w:between w:val="nil"/>
              </w:pBdr>
              <w:ind w:left="419" w:right="57"/>
              <w:rPr>
                <w:color w:val="000000"/>
                <w:sz w:val="16"/>
                <w:szCs w:val="16"/>
              </w:rPr>
            </w:pPr>
          </w:p>
          <w:p w14:paraId="20B82E86" w14:textId="77777777" w:rsidR="00951CF5" w:rsidRDefault="00BE395F">
            <w:pPr>
              <w:widowControl/>
              <w:pBdr>
                <w:top w:val="nil"/>
                <w:left w:val="nil"/>
                <w:bottom w:val="nil"/>
                <w:right w:val="nil"/>
                <w:between w:val="nil"/>
              </w:pBdr>
              <w:ind w:left="419" w:right="57"/>
              <w:rPr>
                <w:color w:val="000000"/>
                <w:sz w:val="16"/>
                <w:szCs w:val="16"/>
              </w:rPr>
            </w:pPr>
            <w:r>
              <w:rPr>
                <w:color w:val="000000"/>
                <w:sz w:val="16"/>
                <w:szCs w:val="16"/>
              </w:rPr>
              <w:t>Принципал</w:t>
            </w:r>
          </w:p>
          <w:p w14:paraId="54DD8247" w14:textId="77777777" w:rsidR="00951CF5" w:rsidRDefault="00BE395F">
            <w:pPr>
              <w:widowControl/>
              <w:pBdr>
                <w:top w:val="nil"/>
                <w:left w:val="nil"/>
                <w:bottom w:val="nil"/>
                <w:right w:val="nil"/>
                <w:between w:val="nil"/>
              </w:pBdr>
              <w:ind w:left="419" w:right="57"/>
              <w:rPr>
                <w:color w:val="000000"/>
                <w:sz w:val="16"/>
                <w:szCs w:val="16"/>
              </w:rPr>
            </w:pPr>
            <w:r>
              <w:rPr>
                <w:color w:val="000000"/>
                <w:sz w:val="16"/>
                <w:szCs w:val="16"/>
              </w:rPr>
              <w:br/>
            </w:r>
          </w:p>
          <w:p w14:paraId="50DBAF17" w14:textId="77777777" w:rsidR="00951CF5" w:rsidRDefault="00951CF5">
            <w:pPr>
              <w:widowControl/>
              <w:pBdr>
                <w:top w:val="nil"/>
                <w:left w:val="nil"/>
                <w:bottom w:val="nil"/>
                <w:right w:val="nil"/>
                <w:between w:val="nil"/>
              </w:pBdr>
              <w:ind w:left="419" w:right="57"/>
              <w:rPr>
                <w:color w:val="000000"/>
                <w:sz w:val="16"/>
                <w:szCs w:val="16"/>
              </w:rPr>
            </w:pPr>
          </w:p>
          <w:p w14:paraId="16D8E245" w14:textId="77777777" w:rsidR="00951CF5" w:rsidRDefault="00951CF5">
            <w:pPr>
              <w:widowControl/>
              <w:pBdr>
                <w:top w:val="nil"/>
                <w:left w:val="nil"/>
                <w:bottom w:val="nil"/>
                <w:right w:val="nil"/>
                <w:between w:val="nil"/>
              </w:pBdr>
              <w:ind w:left="419" w:right="57"/>
              <w:rPr>
                <w:color w:val="000000"/>
                <w:sz w:val="16"/>
                <w:szCs w:val="16"/>
                <w:u w:val="single"/>
              </w:rPr>
            </w:pPr>
          </w:p>
          <w:p w14:paraId="196D2D89" w14:textId="77777777" w:rsidR="00951CF5" w:rsidRDefault="00BE395F">
            <w:pPr>
              <w:widowControl/>
              <w:pBdr>
                <w:top w:val="nil"/>
                <w:left w:val="nil"/>
                <w:bottom w:val="nil"/>
                <w:right w:val="nil"/>
                <w:between w:val="nil"/>
              </w:pBdr>
              <w:ind w:left="419" w:right="57"/>
              <w:rPr>
                <w:color w:val="000000"/>
                <w:sz w:val="16"/>
                <w:szCs w:val="16"/>
              </w:rPr>
            </w:pPr>
            <w:r>
              <w:rPr>
                <w:sz w:val="16"/>
                <w:szCs w:val="16"/>
              </w:rPr>
              <w:t>Иванов И</w:t>
            </w:r>
            <w:r>
              <w:rPr>
                <w:color w:val="000000"/>
                <w:sz w:val="16"/>
                <w:szCs w:val="16"/>
              </w:rPr>
              <w:t xml:space="preserve">. </w:t>
            </w:r>
            <w:r>
              <w:rPr>
                <w:sz w:val="16"/>
                <w:szCs w:val="16"/>
              </w:rPr>
              <w:t>И</w:t>
            </w:r>
            <w:r>
              <w:rPr>
                <w:color w:val="000000"/>
                <w:sz w:val="16"/>
                <w:szCs w:val="16"/>
              </w:rPr>
              <w:t xml:space="preserve">./___________/     </w:t>
            </w:r>
            <w:r>
              <w:rPr>
                <w:color w:val="000000"/>
                <w:sz w:val="16"/>
                <w:szCs w:val="16"/>
              </w:rPr>
              <w:br/>
              <w:t xml:space="preserve"> </w:t>
            </w:r>
          </w:p>
          <w:p w14:paraId="0C78AAA7" w14:textId="77777777" w:rsidR="00951CF5" w:rsidRDefault="00BE395F">
            <w:pPr>
              <w:spacing w:line="183" w:lineRule="auto"/>
              <w:ind w:right="306"/>
              <w:rPr>
                <w:color w:val="000000"/>
                <w:sz w:val="16"/>
                <w:szCs w:val="16"/>
              </w:rPr>
            </w:pPr>
            <w:r>
              <w:rPr>
                <w:sz w:val="16"/>
                <w:szCs w:val="16"/>
              </w:rPr>
              <w:t xml:space="preserve">           7 сент. 2023 г.</w:t>
            </w:r>
          </w:p>
        </w:tc>
      </w:tr>
    </w:tbl>
    <w:p w14:paraId="483222A6" w14:textId="77777777" w:rsidR="00951CF5" w:rsidRDefault="00BE395F">
      <w:pPr>
        <w:spacing w:before="120" w:after="120"/>
        <w:ind w:left="164" w:right="181"/>
        <w:jc w:val="center"/>
        <w:rPr>
          <w:color w:val="000000"/>
          <w:sz w:val="20"/>
          <w:szCs w:val="20"/>
        </w:rPr>
      </w:pPr>
      <w:r>
        <w:rPr>
          <w:rFonts w:ascii="Calibri" w:eastAsia="Calibri" w:hAnsi="Calibri" w:cs="Calibri"/>
          <w:noProof/>
          <w:sz w:val="16"/>
          <w:szCs w:val="16"/>
        </w:rPr>
        <w:lastRenderedPageBreak/>
        <w:drawing>
          <wp:inline distT="0" distB="0" distL="0" distR="0" wp14:anchorId="1CA4423E" wp14:editId="648E0004">
            <wp:extent cx="6478270" cy="1604645"/>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478270" cy="1604645"/>
                    </a:xfrm>
                    <a:prstGeom prst="rect">
                      <a:avLst/>
                    </a:prstGeom>
                    <a:ln/>
                  </pic:spPr>
                </pic:pic>
              </a:graphicData>
            </a:graphic>
          </wp:inline>
        </w:drawing>
      </w:r>
    </w:p>
    <w:p w14:paraId="46680575" w14:textId="77777777" w:rsidR="00951CF5" w:rsidRDefault="00BE395F">
      <w:pPr>
        <w:spacing w:before="120" w:after="120"/>
        <w:ind w:left="164" w:right="181"/>
        <w:jc w:val="center"/>
        <w:rPr>
          <w:color w:val="000000"/>
          <w:sz w:val="20"/>
          <w:szCs w:val="20"/>
        </w:rPr>
      </w:pPr>
      <w:r>
        <w:rPr>
          <w:color w:val="000000"/>
          <w:sz w:val="20"/>
          <w:szCs w:val="20"/>
        </w:rPr>
        <w:t>ПРИЛОЖЕНИЕ №1</w:t>
      </w:r>
    </w:p>
    <w:p w14:paraId="1FA63A77" w14:textId="77777777" w:rsidR="00951CF5" w:rsidRDefault="00BE395F">
      <w:pPr>
        <w:ind w:left="163" w:right="184"/>
        <w:jc w:val="center"/>
        <w:rPr>
          <w:sz w:val="16"/>
          <w:szCs w:val="16"/>
        </w:rPr>
      </w:pPr>
      <w:r>
        <w:rPr>
          <w:sz w:val="16"/>
          <w:szCs w:val="16"/>
        </w:rPr>
        <w:t>Примерные характеристики и предварительная максимальная стоимость Товара.</w:t>
      </w:r>
    </w:p>
    <w:p w14:paraId="471D9C5B" w14:textId="77777777" w:rsidR="00951CF5" w:rsidRDefault="00951CF5">
      <w:pPr>
        <w:rPr>
          <w:sz w:val="16"/>
          <w:szCs w:val="16"/>
        </w:rPr>
      </w:pPr>
    </w:p>
    <w:p w14:paraId="56042094" w14:textId="77777777" w:rsidR="00951CF5" w:rsidRDefault="00BE395F" w:rsidP="00D202D3">
      <w:pPr>
        <w:ind w:firstLine="709"/>
        <w:jc w:val="both"/>
        <w:rPr>
          <w:sz w:val="16"/>
          <w:szCs w:val="16"/>
        </w:rPr>
      </w:pPr>
      <w:r>
        <w:rPr>
          <w:sz w:val="16"/>
          <w:szCs w:val="16"/>
        </w:rPr>
        <w:t>В соответствии с условиями Договора № 246 от 7 сент. 2023 г. Агент обязуется подобрать для Принципала Товар со следующими характеристиками *:</w:t>
      </w:r>
    </w:p>
    <w:p w14:paraId="7762BF94" w14:textId="77777777" w:rsidR="00951CF5" w:rsidRDefault="00951CF5">
      <w:pPr>
        <w:rPr>
          <w:sz w:val="16"/>
          <w:szCs w:val="16"/>
        </w:rPr>
      </w:pPr>
    </w:p>
    <w:tbl>
      <w:tblPr>
        <w:tblStyle w:val="afd"/>
        <w:tblW w:w="10055" w:type="dxa"/>
        <w:tblInd w:w="127"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000" w:firstRow="0" w:lastRow="0" w:firstColumn="0" w:lastColumn="0" w:noHBand="0" w:noVBand="0"/>
      </w:tblPr>
      <w:tblGrid>
        <w:gridCol w:w="3686"/>
        <w:gridCol w:w="6369"/>
      </w:tblGrid>
      <w:tr w:rsidR="00951CF5" w14:paraId="46369A41" w14:textId="77777777">
        <w:trPr>
          <w:trHeight w:val="573"/>
        </w:trPr>
        <w:tc>
          <w:tcPr>
            <w:tcW w:w="3686" w:type="dxa"/>
            <w:vAlign w:val="center"/>
          </w:tcPr>
          <w:p w14:paraId="225C8D99" w14:textId="77777777" w:rsidR="00951CF5" w:rsidRDefault="00BE395F">
            <w:pPr>
              <w:pBdr>
                <w:top w:val="nil"/>
                <w:left w:val="nil"/>
                <w:bottom w:val="nil"/>
                <w:right w:val="nil"/>
                <w:between w:val="nil"/>
              </w:pBdr>
              <w:ind w:left="57" w:right="57"/>
              <w:rPr>
                <w:color w:val="000000"/>
                <w:sz w:val="20"/>
                <w:szCs w:val="20"/>
              </w:rPr>
            </w:pPr>
            <w:r>
              <w:rPr>
                <w:color w:val="000000"/>
                <w:sz w:val="20"/>
                <w:szCs w:val="20"/>
              </w:rPr>
              <w:t>Марка, модель</w:t>
            </w:r>
          </w:p>
        </w:tc>
        <w:tc>
          <w:tcPr>
            <w:tcW w:w="6369" w:type="dxa"/>
            <w:vAlign w:val="center"/>
          </w:tcPr>
          <w:p w14:paraId="53B0F1BC" w14:textId="77777777" w:rsidR="00951CF5" w:rsidRDefault="00951CF5">
            <w:pPr>
              <w:pBdr>
                <w:top w:val="nil"/>
                <w:left w:val="nil"/>
                <w:bottom w:val="nil"/>
                <w:right w:val="nil"/>
                <w:between w:val="nil"/>
              </w:pBdr>
              <w:spacing w:before="123"/>
              <w:ind w:right="865"/>
              <w:rPr>
                <w:color w:val="000000"/>
                <w:sz w:val="20"/>
                <w:szCs w:val="20"/>
              </w:rPr>
            </w:pPr>
          </w:p>
        </w:tc>
      </w:tr>
      <w:tr w:rsidR="00951CF5" w14:paraId="7B5C368B" w14:textId="77777777">
        <w:trPr>
          <w:trHeight w:val="454"/>
        </w:trPr>
        <w:tc>
          <w:tcPr>
            <w:tcW w:w="3686" w:type="dxa"/>
            <w:vAlign w:val="center"/>
          </w:tcPr>
          <w:p w14:paraId="37C88B1A" w14:textId="77777777" w:rsidR="00951CF5" w:rsidRDefault="00BE395F">
            <w:pPr>
              <w:pBdr>
                <w:top w:val="nil"/>
                <w:left w:val="nil"/>
                <w:bottom w:val="nil"/>
                <w:right w:val="nil"/>
                <w:between w:val="nil"/>
              </w:pBdr>
              <w:ind w:left="57" w:right="57"/>
              <w:rPr>
                <w:color w:val="000000"/>
                <w:sz w:val="20"/>
                <w:szCs w:val="20"/>
              </w:rPr>
            </w:pPr>
            <w:r>
              <w:rPr>
                <w:color w:val="000000"/>
                <w:sz w:val="20"/>
                <w:szCs w:val="20"/>
              </w:rPr>
              <w:t>Год</w:t>
            </w:r>
          </w:p>
        </w:tc>
        <w:tc>
          <w:tcPr>
            <w:tcW w:w="6369" w:type="dxa"/>
            <w:vAlign w:val="center"/>
          </w:tcPr>
          <w:p w14:paraId="238D35F8" w14:textId="77777777" w:rsidR="00951CF5" w:rsidRDefault="00951CF5">
            <w:pPr>
              <w:pBdr>
                <w:top w:val="nil"/>
                <w:left w:val="nil"/>
                <w:bottom w:val="nil"/>
                <w:right w:val="nil"/>
                <w:between w:val="nil"/>
              </w:pBdr>
              <w:spacing w:before="123"/>
              <w:ind w:right="865"/>
              <w:rPr>
                <w:color w:val="000000"/>
                <w:sz w:val="20"/>
                <w:szCs w:val="20"/>
              </w:rPr>
            </w:pPr>
          </w:p>
        </w:tc>
      </w:tr>
      <w:tr w:rsidR="00951CF5" w14:paraId="609BE514" w14:textId="77777777">
        <w:trPr>
          <w:trHeight w:val="454"/>
        </w:trPr>
        <w:tc>
          <w:tcPr>
            <w:tcW w:w="3686" w:type="dxa"/>
            <w:vAlign w:val="center"/>
          </w:tcPr>
          <w:p w14:paraId="1BA56F54" w14:textId="77777777" w:rsidR="00951CF5" w:rsidRDefault="00BE395F">
            <w:pPr>
              <w:pBdr>
                <w:top w:val="nil"/>
                <w:left w:val="nil"/>
                <w:bottom w:val="nil"/>
                <w:right w:val="nil"/>
                <w:between w:val="nil"/>
              </w:pBdr>
              <w:ind w:left="57" w:right="57"/>
              <w:rPr>
                <w:color w:val="000000"/>
                <w:sz w:val="20"/>
                <w:szCs w:val="20"/>
              </w:rPr>
            </w:pPr>
            <w:r>
              <w:rPr>
                <w:color w:val="000000"/>
                <w:sz w:val="20"/>
                <w:szCs w:val="20"/>
              </w:rPr>
              <w:t>Трансмиссия, привод (АТ/MT, 4WD)</w:t>
            </w:r>
          </w:p>
        </w:tc>
        <w:tc>
          <w:tcPr>
            <w:tcW w:w="6369" w:type="dxa"/>
            <w:vAlign w:val="center"/>
          </w:tcPr>
          <w:p w14:paraId="34ACB4AB" w14:textId="77777777" w:rsidR="00951CF5" w:rsidRDefault="00951CF5">
            <w:pPr>
              <w:pBdr>
                <w:top w:val="nil"/>
                <w:left w:val="nil"/>
                <w:bottom w:val="nil"/>
                <w:right w:val="nil"/>
                <w:between w:val="nil"/>
              </w:pBdr>
              <w:spacing w:before="123"/>
              <w:ind w:right="865"/>
              <w:rPr>
                <w:color w:val="000000"/>
                <w:sz w:val="20"/>
                <w:szCs w:val="20"/>
              </w:rPr>
            </w:pPr>
          </w:p>
        </w:tc>
      </w:tr>
      <w:tr w:rsidR="00951CF5" w14:paraId="31B484AB" w14:textId="77777777">
        <w:trPr>
          <w:trHeight w:val="454"/>
        </w:trPr>
        <w:tc>
          <w:tcPr>
            <w:tcW w:w="3686" w:type="dxa"/>
            <w:vAlign w:val="center"/>
          </w:tcPr>
          <w:p w14:paraId="57B00BC0" w14:textId="77777777" w:rsidR="00951CF5" w:rsidRDefault="00BE395F">
            <w:pPr>
              <w:pBdr>
                <w:top w:val="nil"/>
                <w:left w:val="nil"/>
                <w:bottom w:val="nil"/>
                <w:right w:val="nil"/>
                <w:between w:val="nil"/>
              </w:pBdr>
              <w:ind w:left="57" w:right="57"/>
              <w:rPr>
                <w:color w:val="000000"/>
                <w:sz w:val="20"/>
                <w:szCs w:val="20"/>
              </w:rPr>
            </w:pPr>
            <w:r>
              <w:rPr>
                <w:color w:val="000000"/>
                <w:sz w:val="20"/>
                <w:szCs w:val="20"/>
              </w:rPr>
              <w:t>Пробег автомобиля(максимальный)</w:t>
            </w:r>
          </w:p>
        </w:tc>
        <w:tc>
          <w:tcPr>
            <w:tcW w:w="6369" w:type="dxa"/>
            <w:vAlign w:val="center"/>
          </w:tcPr>
          <w:p w14:paraId="17BFBCA3" w14:textId="77777777" w:rsidR="00951CF5" w:rsidRDefault="00951CF5">
            <w:pPr>
              <w:pBdr>
                <w:top w:val="nil"/>
                <w:left w:val="nil"/>
                <w:bottom w:val="nil"/>
                <w:right w:val="nil"/>
                <w:between w:val="nil"/>
              </w:pBdr>
              <w:spacing w:before="123"/>
              <w:rPr>
                <w:color w:val="000000"/>
                <w:sz w:val="20"/>
                <w:szCs w:val="20"/>
              </w:rPr>
            </w:pPr>
          </w:p>
        </w:tc>
      </w:tr>
      <w:tr w:rsidR="00951CF5" w14:paraId="44E4E404" w14:textId="77777777">
        <w:trPr>
          <w:trHeight w:val="454"/>
        </w:trPr>
        <w:tc>
          <w:tcPr>
            <w:tcW w:w="3686" w:type="dxa"/>
            <w:vAlign w:val="center"/>
          </w:tcPr>
          <w:p w14:paraId="75526A96" w14:textId="77777777" w:rsidR="00951CF5" w:rsidRDefault="00BE395F">
            <w:pPr>
              <w:pBdr>
                <w:top w:val="nil"/>
                <w:left w:val="nil"/>
                <w:bottom w:val="nil"/>
                <w:right w:val="nil"/>
                <w:between w:val="nil"/>
              </w:pBdr>
              <w:ind w:left="57" w:right="57"/>
              <w:rPr>
                <w:color w:val="000000"/>
                <w:sz w:val="20"/>
                <w:szCs w:val="20"/>
              </w:rPr>
            </w:pPr>
            <w:r>
              <w:rPr>
                <w:color w:val="000000"/>
                <w:sz w:val="20"/>
                <w:szCs w:val="20"/>
              </w:rPr>
              <w:t>Цвет</w:t>
            </w:r>
          </w:p>
        </w:tc>
        <w:tc>
          <w:tcPr>
            <w:tcW w:w="6369" w:type="dxa"/>
            <w:vAlign w:val="center"/>
          </w:tcPr>
          <w:p w14:paraId="75CFEDDB" w14:textId="77777777" w:rsidR="00951CF5" w:rsidRDefault="00951CF5">
            <w:pPr>
              <w:pBdr>
                <w:top w:val="nil"/>
                <w:left w:val="nil"/>
                <w:bottom w:val="nil"/>
                <w:right w:val="nil"/>
                <w:between w:val="nil"/>
              </w:pBdr>
              <w:spacing w:before="123"/>
              <w:ind w:right="865"/>
              <w:rPr>
                <w:color w:val="000000"/>
                <w:sz w:val="20"/>
                <w:szCs w:val="20"/>
              </w:rPr>
            </w:pPr>
          </w:p>
        </w:tc>
      </w:tr>
      <w:tr w:rsidR="00951CF5" w14:paraId="6E39610C" w14:textId="77777777">
        <w:trPr>
          <w:trHeight w:val="454"/>
        </w:trPr>
        <w:tc>
          <w:tcPr>
            <w:tcW w:w="3686" w:type="dxa"/>
            <w:vAlign w:val="center"/>
          </w:tcPr>
          <w:p w14:paraId="1C0C583A" w14:textId="77777777" w:rsidR="00951CF5" w:rsidRDefault="00BE395F">
            <w:pPr>
              <w:pBdr>
                <w:top w:val="nil"/>
                <w:left w:val="nil"/>
                <w:bottom w:val="nil"/>
                <w:right w:val="nil"/>
                <w:between w:val="nil"/>
              </w:pBdr>
              <w:ind w:left="57" w:right="57"/>
              <w:rPr>
                <w:color w:val="000000"/>
                <w:sz w:val="20"/>
                <w:szCs w:val="20"/>
              </w:rPr>
            </w:pPr>
            <w:r>
              <w:rPr>
                <w:color w:val="000000"/>
                <w:sz w:val="20"/>
                <w:szCs w:val="20"/>
              </w:rPr>
              <w:t>Тип ввоза</w:t>
            </w:r>
          </w:p>
        </w:tc>
        <w:tc>
          <w:tcPr>
            <w:tcW w:w="6369" w:type="dxa"/>
            <w:vAlign w:val="center"/>
          </w:tcPr>
          <w:p w14:paraId="20A17CB1" w14:textId="77777777" w:rsidR="00951CF5" w:rsidRDefault="00951CF5">
            <w:pPr>
              <w:pBdr>
                <w:top w:val="nil"/>
                <w:left w:val="nil"/>
                <w:bottom w:val="nil"/>
                <w:right w:val="nil"/>
                <w:between w:val="nil"/>
              </w:pBdr>
              <w:spacing w:before="123"/>
              <w:ind w:right="865"/>
              <w:rPr>
                <w:color w:val="000000"/>
                <w:sz w:val="20"/>
                <w:szCs w:val="20"/>
              </w:rPr>
            </w:pPr>
          </w:p>
        </w:tc>
      </w:tr>
      <w:tr w:rsidR="00951CF5" w14:paraId="435BDA09" w14:textId="77777777">
        <w:trPr>
          <w:trHeight w:val="454"/>
        </w:trPr>
        <w:tc>
          <w:tcPr>
            <w:tcW w:w="3686" w:type="dxa"/>
            <w:vAlign w:val="center"/>
          </w:tcPr>
          <w:p w14:paraId="2A4D05E4" w14:textId="77777777" w:rsidR="00951CF5" w:rsidRDefault="00BE395F">
            <w:pPr>
              <w:pBdr>
                <w:top w:val="nil"/>
                <w:left w:val="nil"/>
                <w:bottom w:val="nil"/>
                <w:right w:val="nil"/>
                <w:between w:val="nil"/>
              </w:pBdr>
              <w:ind w:left="57" w:right="57"/>
              <w:rPr>
                <w:color w:val="000000"/>
                <w:sz w:val="20"/>
                <w:szCs w:val="20"/>
              </w:rPr>
            </w:pPr>
            <w:r>
              <w:rPr>
                <w:color w:val="000000"/>
                <w:sz w:val="20"/>
                <w:szCs w:val="20"/>
              </w:rPr>
              <w:t xml:space="preserve">Бюджет </w:t>
            </w:r>
            <w:r>
              <w:rPr>
                <w:sz w:val="20"/>
                <w:szCs w:val="20"/>
              </w:rPr>
              <w:t>**</w:t>
            </w:r>
          </w:p>
        </w:tc>
        <w:tc>
          <w:tcPr>
            <w:tcW w:w="6369" w:type="dxa"/>
            <w:vAlign w:val="center"/>
          </w:tcPr>
          <w:p w14:paraId="67E7D178" w14:textId="77777777" w:rsidR="00951CF5" w:rsidRDefault="00951CF5">
            <w:pPr>
              <w:pBdr>
                <w:top w:val="nil"/>
                <w:left w:val="nil"/>
                <w:bottom w:val="nil"/>
                <w:right w:val="nil"/>
                <w:between w:val="nil"/>
              </w:pBdr>
              <w:spacing w:before="123"/>
              <w:ind w:right="865"/>
              <w:rPr>
                <w:color w:val="000000"/>
                <w:sz w:val="20"/>
                <w:szCs w:val="20"/>
              </w:rPr>
            </w:pPr>
          </w:p>
        </w:tc>
      </w:tr>
      <w:tr w:rsidR="00951CF5" w14:paraId="5B426FA3" w14:textId="77777777">
        <w:trPr>
          <w:trHeight w:val="454"/>
        </w:trPr>
        <w:tc>
          <w:tcPr>
            <w:tcW w:w="3686" w:type="dxa"/>
            <w:vAlign w:val="center"/>
          </w:tcPr>
          <w:p w14:paraId="35C86542" w14:textId="77777777" w:rsidR="00951CF5" w:rsidRDefault="00BE395F">
            <w:pPr>
              <w:pBdr>
                <w:top w:val="nil"/>
                <w:left w:val="nil"/>
                <w:bottom w:val="nil"/>
                <w:right w:val="nil"/>
                <w:between w:val="nil"/>
              </w:pBdr>
              <w:ind w:left="57" w:right="57"/>
              <w:rPr>
                <w:color w:val="000000"/>
                <w:sz w:val="20"/>
                <w:szCs w:val="20"/>
              </w:rPr>
            </w:pPr>
            <w:r>
              <w:rPr>
                <w:color w:val="000000"/>
                <w:sz w:val="20"/>
                <w:szCs w:val="20"/>
              </w:rPr>
              <w:t>Иные характеристики</w:t>
            </w:r>
          </w:p>
        </w:tc>
        <w:tc>
          <w:tcPr>
            <w:tcW w:w="6369" w:type="dxa"/>
            <w:vAlign w:val="center"/>
          </w:tcPr>
          <w:p w14:paraId="63E17495" w14:textId="77777777" w:rsidR="00951CF5" w:rsidRDefault="00951CF5">
            <w:pPr>
              <w:pBdr>
                <w:top w:val="nil"/>
                <w:left w:val="nil"/>
                <w:bottom w:val="nil"/>
                <w:right w:val="nil"/>
                <w:between w:val="nil"/>
              </w:pBdr>
              <w:spacing w:before="123"/>
              <w:ind w:right="865"/>
              <w:rPr>
                <w:color w:val="000000"/>
                <w:sz w:val="20"/>
                <w:szCs w:val="20"/>
              </w:rPr>
            </w:pPr>
          </w:p>
        </w:tc>
      </w:tr>
    </w:tbl>
    <w:p w14:paraId="1EC1B58E" w14:textId="77777777" w:rsidR="00951CF5" w:rsidRDefault="00951CF5">
      <w:pPr>
        <w:ind w:left="142"/>
        <w:jc w:val="both"/>
        <w:rPr>
          <w:sz w:val="16"/>
          <w:szCs w:val="16"/>
        </w:rPr>
      </w:pPr>
    </w:p>
    <w:p w14:paraId="085ECD4D" w14:textId="77777777" w:rsidR="00951CF5" w:rsidRDefault="00BE395F">
      <w:pPr>
        <w:ind w:left="142"/>
        <w:jc w:val="both"/>
        <w:rPr>
          <w:sz w:val="16"/>
          <w:szCs w:val="16"/>
        </w:rPr>
      </w:pPr>
      <w:r>
        <w:rPr>
          <w:sz w:val="16"/>
          <w:szCs w:val="16"/>
        </w:rPr>
        <w:t xml:space="preserve">* – в случаях, не терпящих отлагательств, Стороны вправе изменить условия поручения Принципала, согласованные в Приложении № 1, также посредством переписки в </w:t>
      </w:r>
      <w:proofErr w:type="spellStart"/>
      <w:r>
        <w:rPr>
          <w:sz w:val="16"/>
          <w:szCs w:val="16"/>
        </w:rPr>
        <w:t>WhatsApp</w:t>
      </w:r>
      <w:proofErr w:type="spellEnd"/>
      <w:r>
        <w:rPr>
          <w:sz w:val="16"/>
          <w:szCs w:val="16"/>
        </w:rPr>
        <w:t xml:space="preserve">, осуществляемой посредством телефонных номеров, указанных в разделе 9 настоящего Договора. Переписка </w:t>
      </w:r>
      <w:proofErr w:type="spellStart"/>
      <w:r>
        <w:rPr>
          <w:sz w:val="16"/>
          <w:szCs w:val="16"/>
        </w:rPr>
        <w:t>WhatsApp</w:t>
      </w:r>
      <w:proofErr w:type="spellEnd"/>
      <w:r>
        <w:rPr>
          <w:sz w:val="16"/>
          <w:szCs w:val="16"/>
        </w:rPr>
        <w:t xml:space="preserve"> является официальной и может быть использована как надлежащее доказательство в случае возникновения спора между Сторонами, в том числе в суде. Бремя опровержения фактов согласования вносимых изменений (фальсификации переписки и т.п.) несёт Сторона, заявляющая об этом.</w:t>
      </w:r>
    </w:p>
    <w:p w14:paraId="37F6A5BD" w14:textId="77777777" w:rsidR="00951CF5" w:rsidRDefault="00BE395F">
      <w:pPr>
        <w:ind w:left="142"/>
        <w:jc w:val="both"/>
        <w:rPr>
          <w:sz w:val="16"/>
          <w:szCs w:val="16"/>
        </w:rPr>
      </w:pPr>
      <w:r>
        <w:rPr>
          <w:sz w:val="16"/>
          <w:szCs w:val="16"/>
        </w:rPr>
        <w:t xml:space="preserve">** – подразумевает под собой конечную стоимость автомобиля, в которую входит: оплата стоимости автомобиля на аукционе и расходов на его транспортировку включая разгрузку в порту города Владивостока, страховку груза на этапе транспортировки,  прохождение всех таможенных процедур, оплата таможенных платежей, оформление необходимых документов для свободного использования (СБКТС, ЭПТС и ТПО), оплата брокерских услуг и оплата перегона автомобиля от порта прибытия до стоянки у офиса компании. </w:t>
      </w:r>
      <w:r>
        <w:rPr>
          <w:b/>
          <w:sz w:val="16"/>
          <w:szCs w:val="16"/>
        </w:rPr>
        <w:t>В бюджет не входит сумма агентского вознаграждения, оплата перестоя и стоимость расходов по транспортировке автомобиля по РФ</w:t>
      </w:r>
      <w:r>
        <w:rPr>
          <w:sz w:val="16"/>
          <w:szCs w:val="16"/>
        </w:rPr>
        <w:t>.</w:t>
      </w:r>
    </w:p>
    <w:p w14:paraId="0C41284B" w14:textId="77777777" w:rsidR="00951CF5" w:rsidRDefault="00951CF5">
      <w:pPr>
        <w:spacing w:before="76"/>
        <w:ind w:right="184"/>
        <w:jc w:val="center"/>
        <w:rPr>
          <w:sz w:val="20"/>
          <w:szCs w:val="20"/>
        </w:rPr>
      </w:pPr>
    </w:p>
    <w:p w14:paraId="3AB3768D" w14:textId="77777777" w:rsidR="00951CF5" w:rsidRDefault="00951CF5">
      <w:pPr>
        <w:spacing w:before="76"/>
        <w:ind w:right="184"/>
        <w:jc w:val="center"/>
        <w:rPr>
          <w:sz w:val="20"/>
          <w:szCs w:val="20"/>
        </w:rPr>
      </w:pPr>
    </w:p>
    <w:p w14:paraId="11D7C6A2" w14:textId="77777777" w:rsidR="00951CF5" w:rsidRDefault="00951CF5">
      <w:pPr>
        <w:spacing w:before="76"/>
        <w:ind w:right="184"/>
        <w:jc w:val="center"/>
        <w:rPr>
          <w:sz w:val="20"/>
          <w:szCs w:val="20"/>
        </w:rPr>
      </w:pPr>
    </w:p>
    <w:p w14:paraId="1DEBEC4D" w14:textId="77777777" w:rsidR="00951CF5" w:rsidRDefault="00951CF5">
      <w:pPr>
        <w:spacing w:before="76"/>
        <w:ind w:right="184"/>
        <w:jc w:val="center"/>
        <w:rPr>
          <w:sz w:val="20"/>
          <w:szCs w:val="20"/>
        </w:rPr>
      </w:pPr>
    </w:p>
    <w:p w14:paraId="7ED50954" w14:textId="77777777" w:rsidR="00951CF5" w:rsidRDefault="00951CF5">
      <w:pPr>
        <w:spacing w:before="76"/>
        <w:ind w:right="184"/>
        <w:jc w:val="center"/>
        <w:rPr>
          <w:sz w:val="20"/>
          <w:szCs w:val="20"/>
        </w:rPr>
      </w:pPr>
    </w:p>
    <w:p w14:paraId="4DD3E708" w14:textId="77777777" w:rsidR="00951CF5" w:rsidRDefault="00951CF5">
      <w:pPr>
        <w:spacing w:before="76"/>
        <w:ind w:right="184"/>
        <w:rPr>
          <w:sz w:val="20"/>
          <w:szCs w:val="20"/>
        </w:rPr>
      </w:pPr>
    </w:p>
    <w:p w14:paraId="55530023" w14:textId="77777777" w:rsidR="00951CF5" w:rsidRDefault="00951CF5">
      <w:pPr>
        <w:spacing w:before="76"/>
        <w:ind w:right="184"/>
        <w:rPr>
          <w:sz w:val="20"/>
          <w:szCs w:val="20"/>
        </w:rPr>
      </w:pPr>
    </w:p>
    <w:p w14:paraId="6C391D92" w14:textId="77777777" w:rsidR="00951CF5" w:rsidRDefault="00951CF5">
      <w:pPr>
        <w:spacing w:before="76"/>
        <w:ind w:right="184"/>
        <w:rPr>
          <w:sz w:val="20"/>
          <w:szCs w:val="20"/>
        </w:rPr>
      </w:pPr>
    </w:p>
    <w:p w14:paraId="66306897" w14:textId="77777777" w:rsidR="00951CF5" w:rsidRDefault="00951CF5">
      <w:pPr>
        <w:spacing w:before="76"/>
        <w:ind w:right="184"/>
        <w:jc w:val="center"/>
        <w:rPr>
          <w:sz w:val="20"/>
          <w:szCs w:val="20"/>
        </w:rPr>
      </w:pPr>
    </w:p>
    <w:p w14:paraId="6A29611D" w14:textId="77777777" w:rsidR="00951CF5" w:rsidRDefault="00951CF5">
      <w:pPr>
        <w:spacing w:before="76"/>
        <w:ind w:right="184"/>
        <w:rPr>
          <w:sz w:val="20"/>
          <w:szCs w:val="20"/>
        </w:rPr>
      </w:pPr>
    </w:p>
    <w:p w14:paraId="507F83D4" w14:textId="77777777" w:rsidR="00951CF5" w:rsidRDefault="00BE395F">
      <w:pPr>
        <w:spacing w:before="76"/>
        <w:ind w:right="184"/>
        <w:jc w:val="center"/>
        <w:rPr>
          <w:sz w:val="16"/>
          <w:szCs w:val="16"/>
        </w:rPr>
      </w:pPr>
      <w:r>
        <w:rPr>
          <w:sz w:val="20"/>
          <w:szCs w:val="20"/>
        </w:rPr>
        <w:t>ПОДПИСИ СТОРОН:</w:t>
      </w:r>
    </w:p>
    <w:p w14:paraId="46F1443E" w14:textId="77777777" w:rsidR="00951CF5" w:rsidRDefault="00951CF5">
      <w:pPr>
        <w:spacing w:before="76"/>
        <w:ind w:right="184"/>
        <w:rPr>
          <w:sz w:val="16"/>
          <w:szCs w:val="16"/>
        </w:rPr>
      </w:pPr>
    </w:p>
    <w:p w14:paraId="30D3CB67" w14:textId="77777777" w:rsidR="00951CF5" w:rsidRDefault="00951CF5">
      <w:pPr>
        <w:spacing w:before="76"/>
        <w:ind w:right="184"/>
        <w:rPr>
          <w:sz w:val="16"/>
          <w:szCs w:val="16"/>
        </w:rPr>
      </w:pPr>
    </w:p>
    <w:p w14:paraId="482EEFD5" w14:textId="77777777" w:rsidR="00951CF5" w:rsidRDefault="00BE395F">
      <w:pPr>
        <w:tabs>
          <w:tab w:val="left" w:pos="6663"/>
        </w:tabs>
        <w:ind w:left="57" w:right="57"/>
        <w:rPr>
          <w:sz w:val="18"/>
          <w:szCs w:val="18"/>
        </w:rPr>
      </w:pPr>
      <w:r>
        <w:rPr>
          <w:sz w:val="18"/>
          <w:szCs w:val="18"/>
        </w:rPr>
        <w:t xml:space="preserve">    </w:t>
      </w:r>
      <w:r>
        <w:rPr>
          <w:b/>
          <w:sz w:val="18"/>
          <w:szCs w:val="18"/>
        </w:rPr>
        <w:t>«</w:t>
      </w:r>
      <w:proofErr w:type="gramStart"/>
      <w:r>
        <w:rPr>
          <w:b/>
          <w:sz w:val="18"/>
          <w:szCs w:val="18"/>
        </w:rPr>
        <w:t>АГЕНТ»</w:t>
      </w:r>
      <w:r>
        <w:rPr>
          <w:sz w:val="18"/>
          <w:szCs w:val="18"/>
        </w:rPr>
        <w:t xml:space="preserve">   </w:t>
      </w:r>
      <w:proofErr w:type="gramEnd"/>
      <w:r>
        <w:rPr>
          <w:sz w:val="18"/>
          <w:szCs w:val="18"/>
        </w:rPr>
        <w:t xml:space="preserve">                                                                                                                    </w:t>
      </w:r>
      <w:r>
        <w:rPr>
          <w:b/>
          <w:sz w:val="18"/>
          <w:szCs w:val="18"/>
        </w:rPr>
        <w:t>«ПРИНЦИПАЛ»</w:t>
      </w:r>
      <w:r>
        <w:rPr>
          <w:sz w:val="18"/>
          <w:szCs w:val="18"/>
        </w:rPr>
        <w:t xml:space="preserve">                                                                              </w:t>
      </w:r>
    </w:p>
    <w:p w14:paraId="4BB387CF" w14:textId="77777777" w:rsidR="00951CF5" w:rsidRDefault="00951CF5">
      <w:pPr>
        <w:tabs>
          <w:tab w:val="left" w:pos="5529"/>
        </w:tabs>
        <w:ind w:left="284"/>
        <w:rPr>
          <w:sz w:val="16"/>
          <w:szCs w:val="16"/>
        </w:rPr>
      </w:pPr>
    </w:p>
    <w:p w14:paraId="416DEA57" w14:textId="77777777" w:rsidR="00951CF5" w:rsidRDefault="00BE395F">
      <w:pPr>
        <w:tabs>
          <w:tab w:val="left" w:pos="5529"/>
        </w:tabs>
        <w:ind w:left="284"/>
        <w:rPr>
          <w:sz w:val="16"/>
          <w:szCs w:val="16"/>
        </w:rPr>
      </w:pPr>
      <w:r>
        <w:rPr>
          <w:sz w:val="16"/>
          <w:szCs w:val="16"/>
        </w:rPr>
        <w:t>ООО «Санрайз Авто»</w:t>
      </w:r>
    </w:p>
    <w:p w14:paraId="30C3D2CA" w14:textId="77777777" w:rsidR="00951CF5" w:rsidRDefault="00951CF5">
      <w:pPr>
        <w:tabs>
          <w:tab w:val="left" w:pos="5529"/>
        </w:tabs>
        <w:ind w:left="284"/>
        <w:rPr>
          <w:sz w:val="16"/>
          <w:szCs w:val="16"/>
        </w:rPr>
      </w:pPr>
    </w:p>
    <w:p w14:paraId="637A5849" w14:textId="77777777" w:rsidR="00951CF5" w:rsidRDefault="00BE395F">
      <w:pPr>
        <w:tabs>
          <w:tab w:val="left" w:pos="5529"/>
        </w:tabs>
        <w:ind w:left="284"/>
        <w:rPr>
          <w:sz w:val="16"/>
          <w:szCs w:val="16"/>
        </w:rPr>
      </w:pPr>
      <w:r>
        <w:rPr>
          <w:sz w:val="16"/>
          <w:szCs w:val="16"/>
        </w:rPr>
        <w:t xml:space="preserve">Генеральный директор       </w:t>
      </w:r>
    </w:p>
    <w:p w14:paraId="6799DE9B" w14:textId="77777777" w:rsidR="00951CF5" w:rsidRDefault="00951CF5">
      <w:pPr>
        <w:tabs>
          <w:tab w:val="left" w:pos="5529"/>
        </w:tabs>
        <w:ind w:left="284"/>
        <w:rPr>
          <w:color w:val="000000"/>
          <w:sz w:val="16"/>
          <w:szCs w:val="16"/>
        </w:rPr>
      </w:pPr>
    </w:p>
    <w:p w14:paraId="14FDC457" w14:textId="77777777" w:rsidR="00951CF5" w:rsidRDefault="00951CF5">
      <w:pPr>
        <w:pBdr>
          <w:top w:val="nil"/>
          <w:left w:val="nil"/>
          <w:bottom w:val="nil"/>
          <w:right w:val="nil"/>
          <w:between w:val="nil"/>
        </w:pBdr>
        <w:tabs>
          <w:tab w:val="left" w:pos="5529"/>
        </w:tabs>
        <w:ind w:left="57" w:right="57"/>
        <w:rPr>
          <w:color w:val="000000"/>
          <w:sz w:val="16"/>
          <w:szCs w:val="16"/>
        </w:rPr>
      </w:pPr>
    </w:p>
    <w:p w14:paraId="666203E3" w14:textId="77777777" w:rsidR="00951CF5" w:rsidRDefault="00BE395F">
      <w:pPr>
        <w:pBdr>
          <w:top w:val="nil"/>
          <w:left w:val="nil"/>
          <w:bottom w:val="nil"/>
          <w:right w:val="nil"/>
          <w:between w:val="nil"/>
        </w:pBdr>
        <w:tabs>
          <w:tab w:val="left" w:pos="5529"/>
        </w:tabs>
        <w:ind w:left="57" w:right="57"/>
        <w:rPr>
          <w:color w:val="000000"/>
          <w:sz w:val="16"/>
          <w:szCs w:val="16"/>
        </w:rPr>
      </w:pPr>
      <w:r>
        <w:rPr>
          <w:color w:val="000000"/>
          <w:sz w:val="16"/>
          <w:szCs w:val="16"/>
        </w:rPr>
        <w:tab/>
      </w:r>
    </w:p>
    <w:p w14:paraId="593C03D7" w14:textId="77777777" w:rsidR="00951CF5" w:rsidRDefault="00BE395F">
      <w:pPr>
        <w:ind w:right="185"/>
        <w:rPr>
          <w:sz w:val="16"/>
          <w:szCs w:val="16"/>
        </w:rPr>
      </w:pPr>
      <w:r>
        <w:rPr>
          <w:sz w:val="16"/>
          <w:szCs w:val="16"/>
        </w:rPr>
        <w:tab/>
      </w:r>
      <w:r>
        <w:rPr>
          <w:sz w:val="16"/>
          <w:szCs w:val="16"/>
        </w:rPr>
        <w:tab/>
      </w:r>
      <w:r>
        <w:rPr>
          <w:sz w:val="16"/>
          <w:szCs w:val="16"/>
        </w:rPr>
        <w:tab/>
      </w:r>
      <w:r>
        <w:rPr>
          <w:sz w:val="16"/>
          <w:szCs w:val="16"/>
        </w:rPr>
        <w:tab/>
      </w:r>
      <w:r>
        <w:rPr>
          <w:sz w:val="16"/>
          <w:szCs w:val="16"/>
        </w:rPr>
        <w:tab/>
        <w:t xml:space="preserve">                 </w:t>
      </w:r>
    </w:p>
    <w:p w14:paraId="6E6C29EB" w14:textId="2D3A1E60" w:rsidR="00951CF5" w:rsidRDefault="00BE395F">
      <w:pPr>
        <w:pBdr>
          <w:top w:val="nil"/>
          <w:left w:val="nil"/>
          <w:bottom w:val="nil"/>
          <w:right w:val="nil"/>
          <w:between w:val="nil"/>
        </w:pBdr>
        <w:ind w:right="57"/>
        <w:rPr>
          <w:color w:val="000000"/>
          <w:sz w:val="16"/>
          <w:szCs w:val="16"/>
        </w:rPr>
      </w:pPr>
      <w:r>
        <w:rPr>
          <w:color w:val="000000"/>
          <w:sz w:val="16"/>
          <w:szCs w:val="16"/>
        </w:rPr>
        <w:t xml:space="preserve">      Васильев Д.А. /____________/                                                                                                 </w:t>
      </w:r>
      <w:r>
        <w:rPr>
          <w:sz w:val="16"/>
          <w:szCs w:val="16"/>
        </w:rPr>
        <w:t>Иванов И</w:t>
      </w:r>
      <w:r>
        <w:rPr>
          <w:color w:val="000000"/>
          <w:sz w:val="16"/>
          <w:szCs w:val="16"/>
        </w:rPr>
        <w:t>.</w:t>
      </w:r>
      <w:r>
        <w:rPr>
          <w:sz w:val="16"/>
          <w:szCs w:val="16"/>
        </w:rPr>
        <w:t>И</w:t>
      </w:r>
      <w:r>
        <w:rPr>
          <w:color w:val="000000"/>
          <w:sz w:val="16"/>
          <w:szCs w:val="16"/>
        </w:rPr>
        <w:t>. /____________/</w:t>
      </w:r>
    </w:p>
    <w:p w14:paraId="4690FBE8" w14:textId="77777777" w:rsidR="00951CF5" w:rsidRDefault="00BE395F">
      <w:pPr>
        <w:pBdr>
          <w:top w:val="nil"/>
          <w:left w:val="nil"/>
          <w:bottom w:val="nil"/>
          <w:right w:val="nil"/>
          <w:between w:val="nil"/>
        </w:pBdr>
        <w:tabs>
          <w:tab w:val="left" w:pos="5529"/>
        </w:tabs>
        <w:ind w:right="57"/>
        <w:rPr>
          <w:color w:val="000000"/>
          <w:sz w:val="16"/>
          <w:szCs w:val="16"/>
          <w:u w:val="single"/>
        </w:rPr>
      </w:pPr>
      <w:r>
        <w:rPr>
          <w:color w:val="000000"/>
          <w:sz w:val="16"/>
          <w:szCs w:val="16"/>
        </w:rPr>
        <w:t xml:space="preserve">                                                   </w:t>
      </w:r>
    </w:p>
    <w:p w14:paraId="431CBD89" w14:textId="77777777" w:rsidR="00951CF5" w:rsidRDefault="00BE395F">
      <w:pPr>
        <w:tabs>
          <w:tab w:val="left" w:pos="7485"/>
        </w:tabs>
        <w:rPr>
          <w:sz w:val="16"/>
          <w:szCs w:val="16"/>
        </w:rPr>
      </w:pPr>
      <w:r>
        <w:rPr>
          <w:sz w:val="16"/>
          <w:szCs w:val="16"/>
        </w:rPr>
        <w:t xml:space="preserve">      7 сент. 2023 г.</w:t>
      </w:r>
      <w:r>
        <w:rPr>
          <w:color w:val="000000"/>
          <w:sz w:val="16"/>
          <w:szCs w:val="16"/>
        </w:rPr>
        <w:t xml:space="preserve"> </w:t>
      </w:r>
      <w:r>
        <w:rPr>
          <w:sz w:val="16"/>
          <w:szCs w:val="16"/>
        </w:rPr>
        <w:t xml:space="preserve">                                                                                                                           7 сент. 2023 г.</w:t>
      </w:r>
    </w:p>
    <w:sectPr w:rsidR="00951CF5">
      <w:pgSz w:w="11906" w:h="16838"/>
      <w:pgMar w:top="284" w:right="567" w:bottom="142" w:left="1134" w:header="510" w:footer="265"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52CF2"/>
    <w:multiLevelType w:val="multilevel"/>
    <w:tmpl w:val="052E276C"/>
    <w:lvl w:ilvl="0">
      <w:start w:val="1"/>
      <w:numFmt w:val="decimal"/>
      <w:lvlText w:val="7.%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4A5FAF"/>
    <w:multiLevelType w:val="multilevel"/>
    <w:tmpl w:val="343C31FA"/>
    <w:lvl w:ilvl="0">
      <w:start w:val="1"/>
      <w:numFmt w:val="decimal"/>
      <w:lvlText w:val="2.%1."/>
      <w:lvlJc w:val="left"/>
      <w:pPr>
        <w:ind w:left="360" w:hanging="360"/>
      </w:pPr>
      <w:rPr>
        <w:b/>
        <w:i w:val="0"/>
        <w:color w:val="000000"/>
        <w:sz w:val="20"/>
        <w:szCs w:val="20"/>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296D01E1"/>
    <w:multiLevelType w:val="multilevel"/>
    <w:tmpl w:val="AC42F196"/>
    <w:lvl w:ilvl="0">
      <w:start w:val="1"/>
      <w:numFmt w:val="decimal"/>
      <w:lvlText w:val="5.2.%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2C0D6C"/>
    <w:multiLevelType w:val="multilevel"/>
    <w:tmpl w:val="45AAE1D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4" w15:restartNumberingAfterBreak="0">
    <w:nsid w:val="4D882EAE"/>
    <w:multiLevelType w:val="multilevel"/>
    <w:tmpl w:val="00DEA9EC"/>
    <w:lvl w:ilvl="0">
      <w:start w:val="1"/>
      <w:numFmt w:val="decimal"/>
      <w:lvlText w:val="2.%1."/>
      <w:lvlJc w:val="left"/>
      <w:pPr>
        <w:ind w:left="360" w:hanging="360"/>
      </w:pPr>
      <w:rPr>
        <w:b w:val="0"/>
        <w:i w:val="0"/>
        <w:color w:val="000000"/>
        <w:sz w:val="15"/>
        <w:szCs w:val="15"/>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5" w15:restartNumberingAfterBreak="0">
    <w:nsid w:val="50187987"/>
    <w:multiLevelType w:val="multilevel"/>
    <w:tmpl w:val="26B087B0"/>
    <w:lvl w:ilvl="0">
      <w:start w:val="1"/>
      <w:numFmt w:val="decimal"/>
      <w:lvlText w:val="5.%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DD0927"/>
    <w:multiLevelType w:val="multilevel"/>
    <w:tmpl w:val="88D61BF2"/>
    <w:lvl w:ilvl="0">
      <w:start w:val="1"/>
      <w:numFmt w:val="decimal"/>
      <w:lvlText w:val="6.%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773498"/>
    <w:multiLevelType w:val="multilevel"/>
    <w:tmpl w:val="E81654B6"/>
    <w:lvl w:ilvl="0">
      <w:start w:val="1"/>
      <w:numFmt w:val="decimal"/>
      <w:lvlText w:val="5.1.%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C16684F"/>
    <w:multiLevelType w:val="multilevel"/>
    <w:tmpl w:val="CD305CEA"/>
    <w:lvl w:ilvl="0">
      <w:start w:val="1"/>
      <w:numFmt w:val="decimal"/>
      <w:lvlText w:val="3.%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7F2AE5"/>
    <w:multiLevelType w:val="multilevel"/>
    <w:tmpl w:val="AA00591C"/>
    <w:lvl w:ilvl="0">
      <w:start w:val="1"/>
      <w:numFmt w:val="decimal"/>
      <w:lvlText w:val="3.%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6E0027"/>
    <w:multiLevelType w:val="multilevel"/>
    <w:tmpl w:val="F7CE397C"/>
    <w:lvl w:ilvl="0">
      <w:start w:val="1"/>
      <w:numFmt w:val="decimal"/>
      <w:lvlText w:val="8.%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9"/>
  </w:num>
  <w:num w:numId="3">
    <w:abstractNumId w:val="10"/>
  </w:num>
  <w:num w:numId="4">
    <w:abstractNumId w:val="4"/>
  </w:num>
  <w:num w:numId="5">
    <w:abstractNumId w:val="2"/>
  </w:num>
  <w:num w:numId="6">
    <w:abstractNumId w:val="5"/>
  </w:num>
  <w:num w:numId="7">
    <w:abstractNumId w:val="7"/>
  </w:num>
  <w:num w:numId="8">
    <w:abstractNumId w:val="1"/>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CF5"/>
    <w:rsid w:val="00254926"/>
    <w:rsid w:val="00951CF5"/>
    <w:rsid w:val="00B920C3"/>
    <w:rsid w:val="00BE395F"/>
    <w:rsid w:val="00D202D3"/>
    <w:rsid w:val="00E03D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5084"/>
  <w15:docId w15:val="{1FED997F-DF96-42C7-AFA2-AC45A3B0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2F54"/>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Body Text"/>
    <w:basedOn w:val="a"/>
    <w:link w:val="a5"/>
    <w:uiPriority w:val="1"/>
    <w:qFormat/>
    <w:rsid w:val="002670DF"/>
    <w:pPr>
      <w:widowControl w:val="0"/>
      <w:spacing w:before="1"/>
      <w:ind w:left="110"/>
      <w:jc w:val="both"/>
    </w:pPr>
    <w:rPr>
      <w:rFonts w:ascii="Arial" w:eastAsia="Arial" w:hAnsi="Arial" w:cs="Arial"/>
      <w:sz w:val="17"/>
      <w:szCs w:val="17"/>
      <w:lang w:val="en-US" w:eastAsia="en-US"/>
    </w:rPr>
  </w:style>
  <w:style w:type="character" w:customStyle="1" w:styleId="a5">
    <w:name w:val="Основной текст Знак"/>
    <w:basedOn w:val="a0"/>
    <w:link w:val="a4"/>
    <w:uiPriority w:val="1"/>
    <w:rsid w:val="002670DF"/>
    <w:rPr>
      <w:rFonts w:ascii="Arial" w:eastAsia="Arial" w:hAnsi="Arial" w:cs="Arial"/>
      <w:sz w:val="17"/>
      <w:szCs w:val="17"/>
      <w:lang w:val="en-US"/>
    </w:rPr>
  </w:style>
  <w:style w:type="paragraph" w:customStyle="1" w:styleId="10">
    <w:name w:val="1"/>
    <w:qFormat/>
    <w:rsid w:val="002670DF"/>
    <w:rPr>
      <w:szCs w:val="20"/>
    </w:rPr>
  </w:style>
  <w:style w:type="character" w:customStyle="1" w:styleId="11">
    <w:name w:val="Гиперссылка1"/>
    <w:rsid w:val="002670DF"/>
    <w:rPr>
      <w:color w:val="0000FF"/>
      <w:u w:val="single"/>
    </w:rPr>
  </w:style>
  <w:style w:type="paragraph" w:styleId="a6">
    <w:name w:val="header"/>
    <w:basedOn w:val="a"/>
    <w:link w:val="a7"/>
    <w:uiPriority w:val="99"/>
    <w:unhideWhenUsed/>
    <w:rsid w:val="006C42F9"/>
    <w:pPr>
      <w:tabs>
        <w:tab w:val="center" w:pos="4677"/>
        <w:tab w:val="right" w:pos="9355"/>
      </w:tabs>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6C42F9"/>
  </w:style>
  <w:style w:type="paragraph" w:styleId="a8">
    <w:name w:val="footer"/>
    <w:basedOn w:val="a"/>
    <w:link w:val="a9"/>
    <w:uiPriority w:val="99"/>
    <w:unhideWhenUsed/>
    <w:rsid w:val="006C42F9"/>
    <w:pPr>
      <w:tabs>
        <w:tab w:val="center" w:pos="4677"/>
        <w:tab w:val="right" w:pos="9355"/>
      </w:tabs>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6C42F9"/>
  </w:style>
  <w:style w:type="table" w:customStyle="1" w:styleId="TableNormal3">
    <w:name w:val="Table Normal"/>
    <w:uiPriority w:val="2"/>
    <w:semiHidden/>
    <w:unhideWhenUsed/>
    <w:qFormat/>
    <w:rsid w:val="005B6D28"/>
    <w:pPr>
      <w:widowControl w:val="0"/>
    </w:pPr>
    <w:rPr>
      <w:rFonts w:eastAsia="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B6D28"/>
    <w:pPr>
      <w:widowControl w:val="0"/>
      <w:spacing w:before="123"/>
      <w:ind w:left="366" w:right="366"/>
      <w:jc w:val="center"/>
    </w:pPr>
    <w:rPr>
      <w:rFonts w:ascii="Arial" w:eastAsia="Arial" w:hAnsi="Arial" w:cs="Arial"/>
      <w:sz w:val="22"/>
      <w:szCs w:val="22"/>
      <w:lang w:val="en-US" w:eastAsia="en-US"/>
    </w:rPr>
  </w:style>
  <w:style w:type="table" w:styleId="aa">
    <w:name w:val="Table Grid"/>
    <w:basedOn w:val="a1"/>
    <w:uiPriority w:val="39"/>
    <w:rsid w:val="005B6D28"/>
    <w:pPr>
      <w:widowControl w:val="0"/>
    </w:pPr>
    <w:rPr>
      <w:rFonts w:eastAsia="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7B4F24"/>
    <w:rPr>
      <w:rFonts w:ascii="Segoe UI" w:hAnsi="Segoe UI" w:cs="Segoe UI"/>
      <w:sz w:val="18"/>
      <w:szCs w:val="18"/>
    </w:rPr>
  </w:style>
  <w:style w:type="character" w:customStyle="1" w:styleId="ac">
    <w:name w:val="Текст выноски Знак"/>
    <w:basedOn w:val="a0"/>
    <w:link w:val="ab"/>
    <w:uiPriority w:val="99"/>
    <w:semiHidden/>
    <w:rsid w:val="007B4F24"/>
    <w:rPr>
      <w:rFonts w:ascii="Segoe UI" w:hAnsi="Segoe UI" w:cs="Segoe UI"/>
      <w:sz w:val="18"/>
      <w:szCs w:val="18"/>
    </w:rPr>
  </w:style>
  <w:style w:type="character" w:customStyle="1" w:styleId="apple-converted-space">
    <w:name w:val="apple-converted-space"/>
    <w:basedOn w:val="a0"/>
    <w:rsid w:val="005E6F38"/>
  </w:style>
  <w:style w:type="character" w:styleId="ad">
    <w:name w:val="Hyperlink"/>
    <w:basedOn w:val="a0"/>
    <w:uiPriority w:val="99"/>
    <w:unhideWhenUsed/>
    <w:rsid w:val="00D3428C"/>
    <w:rPr>
      <w:color w:val="0563C1" w:themeColor="hyperlink"/>
      <w:u w:val="single"/>
    </w:rPr>
  </w:style>
  <w:style w:type="character" w:customStyle="1" w:styleId="12">
    <w:name w:val="Неразрешенное упоминание1"/>
    <w:basedOn w:val="a0"/>
    <w:uiPriority w:val="99"/>
    <w:semiHidden/>
    <w:unhideWhenUsed/>
    <w:rsid w:val="00D3428C"/>
    <w:rPr>
      <w:color w:val="605E5C"/>
      <w:shd w:val="clear" w:color="auto" w:fill="E1DFDD"/>
    </w:rPr>
  </w:style>
  <w:style w:type="paragraph" w:styleId="ae">
    <w:name w:val="List Paragraph"/>
    <w:basedOn w:val="a"/>
    <w:uiPriority w:val="34"/>
    <w:qFormat/>
    <w:rsid w:val="009C29F5"/>
    <w:pPr>
      <w:ind w:left="720"/>
      <w:contextualSpacing/>
    </w:pPr>
  </w:style>
  <w:style w:type="character" w:customStyle="1" w:styleId="20">
    <w:name w:val="Неразрешенное упоминание2"/>
    <w:basedOn w:val="a0"/>
    <w:uiPriority w:val="99"/>
    <w:semiHidden/>
    <w:unhideWhenUsed/>
    <w:rsid w:val="0081213D"/>
    <w:rPr>
      <w:color w:val="605E5C"/>
      <w:shd w:val="clear" w:color="auto" w:fill="E1DFDD"/>
    </w:rPr>
  </w:style>
  <w:style w:type="character" w:styleId="af">
    <w:name w:val="annotation reference"/>
    <w:basedOn w:val="a0"/>
    <w:uiPriority w:val="99"/>
    <w:semiHidden/>
    <w:unhideWhenUsed/>
    <w:rsid w:val="006545B4"/>
    <w:rPr>
      <w:sz w:val="16"/>
      <w:szCs w:val="16"/>
    </w:rPr>
  </w:style>
  <w:style w:type="paragraph" w:styleId="af0">
    <w:name w:val="annotation text"/>
    <w:basedOn w:val="a"/>
    <w:link w:val="af1"/>
    <w:uiPriority w:val="99"/>
    <w:semiHidden/>
    <w:unhideWhenUsed/>
    <w:rsid w:val="006545B4"/>
    <w:rPr>
      <w:sz w:val="20"/>
      <w:szCs w:val="20"/>
    </w:rPr>
  </w:style>
  <w:style w:type="character" w:customStyle="1" w:styleId="af1">
    <w:name w:val="Текст примечания Знак"/>
    <w:basedOn w:val="a0"/>
    <w:link w:val="af0"/>
    <w:uiPriority w:val="99"/>
    <w:semiHidden/>
    <w:rsid w:val="006545B4"/>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545B4"/>
    <w:rPr>
      <w:b/>
      <w:bCs/>
    </w:rPr>
  </w:style>
  <w:style w:type="character" w:customStyle="1" w:styleId="af3">
    <w:name w:val="Тема примечания Знак"/>
    <w:basedOn w:val="af1"/>
    <w:link w:val="af2"/>
    <w:uiPriority w:val="99"/>
    <w:semiHidden/>
    <w:rsid w:val="006545B4"/>
    <w:rPr>
      <w:rFonts w:ascii="Times New Roman" w:eastAsia="Times New Roman" w:hAnsi="Times New Roman" w:cs="Times New Roman"/>
      <w:b/>
      <w:bCs/>
      <w:sz w:val="20"/>
      <w:szCs w:val="20"/>
      <w:lang w:eastAsia="ru-RU"/>
    </w:rPr>
  </w:style>
  <w:style w:type="paragraph" w:styleId="af4">
    <w:name w:val="Normal (Web)"/>
    <w:basedOn w:val="a"/>
    <w:uiPriority w:val="99"/>
    <w:semiHidden/>
    <w:unhideWhenUsed/>
    <w:rsid w:val="00505258"/>
    <w:pPr>
      <w:spacing w:before="100" w:beforeAutospacing="1" w:after="100" w:afterAutospacing="1"/>
    </w:pPr>
  </w:style>
  <w:style w:type="paragraph" w:styleId="af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6">
    <w:basedOn w:val="TableNormal3"/>
    <w:tblPr>
      <w:tblStyleRowBandSize w:val="1"/>
      <w:tblStyleColBandSize w:val="1"/>
    </w:tblPr>
  </w:style>
  <w:style w:type="table" w:customStyle="1" w:styleId="af7">
    <w:basedOn w:val="TableNormal3"/>
    <w:tblPr>
      <w:tblStyleRowBandSize w:val="1"/>
      <w:tblStyleColBandSize w:val="1"/>
    </w:tblPr>
  </w:style>
  <w:style w:type="table" w:customStyle="1" w:styleId="af8">
    <w:basedOn w:val="TableNormal2"/>
    <w:pPr>
      <w:widowControl w:val="0"/>
    </w:pPr>
    <w:tblPr>
      <w:tblStyleRowBandSize w:val="1"/>
      <w:tblStyleColBandSize w:val="1"/>
    </w:tblPr>
  </w:style>
  <w:style w:type="table" w:customStyle="1" w:styleId="af9">
    <w:basedOn w:val="TableNormal2"/>
    <w:pPr>
      <w:widowControl w:val="0"/>
    </w:pPr>
    <w:tblPr>
      <w:tblStyleRowBandSize w:val="1"/>
      <w:tblStyleColBandSize w:val="1"/>
    </w:tblPr>
  </w:style>
  <w:style w:type="table" w:customStyle="1" w:styleId="afa">
    <w:basedOn w:val="TableNormal1"/>
    <w:pPr>
      <w:widowControl w:val="0"/>
    </w:pPr>
    <w:tblPr>
      <w:tblStyleRowBandSize w:val="1"/>
      <w:tblStyleColBandSize w:val="1"/>
    </w:tblPr>
  </w:style>
  <w:style w:type="table" w:customStyle="1" w:styleId="afb">
    <w:basedOn w:val="TableNormal1"/>
    <w:pPr>
      <w:widowControl w:val="0"/>
    </w:pPr>
    <w:tblPr>
      <w:tblStyleRowBandSize w:val="1"/>
      <w:tblStyleColBandSize w:val="1"/>
    </w:tblPr>
  </w:style>
  <w:style w:type="table" w:customStyle="1" w:styleId="afc">
    <w:basedOn w:val="TableNormal0"/>
    <w:pPr>
      <w:widowControl w:val="0"/>
    </w:pPr>
    <w:tblPr>
      <w:tblStyleRowBandSize w:val="1"/>
      <w:tblStyleColBandSize w:val="1"/>
    </w:tblPr>
  </w:style>
  <w:style w:type="table" w:customStyle="1" w:styleId="afd">
    <w:basedOn w:val="TableNormal0"/>
    <w:pPr>
      <w:widowControl w:val="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FaULxTOafhlR408J8yYMB4QEQw==">CgMxLjAyCWguMzBqMHpsbDIJaC4zZHk2dmttMghoLmdqZGd4czIJaC4yZXQ5MnAwMgloLjF0M2g1c2YyCWguMWZvYjl0ZTIJaC4zem55c2g3OAByITFiXzhZZ3FSRUU3U2hVb0hlN3h4OUNSMjg4UWJVSjI5Yg==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3387</Words>
  <Characters>19306</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Козьмик Савелия Вячеславовна</dc:creator>
  <cp:lastModifiedBy>Roma Akz</cp:lastModifiedBy>
  <cp:revision>4</cp:revision>
  <dcterms:created xsi:type="dcterms:W3CDTF">2023-07-13T07:10:00Z</dcterms:created>
  <dcterms:modified xsi:type="dcterms:W3CDTF">2023-10-10T08:34:00Z</dcterms:modified>
</cp:coreProperties>
</file>