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47"/>
        <w:gridCol w:w="8008"/>
      </w:tblGrid>
      <w:tr w:rsidR="009F29A3" w14:paraId="78715D54" w14:textId="77777777" w:rsidTr="00F97EC5">
        <w:tc>
          <w:tcPr>
            <w:tcW w:w="1383" w:type="dxa"/>
            <w:hideMark/>
          </w:tcPr>
          <w:p w14:paraId="3FA282F8" w14:textId="77777777" w:rsidR="009F29A3" w:rsidRDefault="009F29A3" w:rsidP="00F97EC5">
            <w:pPr>
              <w:spacing w:line="256" w:lineRule="auto"/>
              <w:rPr>
                <w:b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659264" behindDoc="0" locked="0" layoutInCell="1" allowOverlap="1" wp14:anchorId="7983D603" wp14:editId="51B6222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14:paraId="58872A9A" w14:textId="77777777" w:rsidR="009F29A3" w:rsidRDefault="009F29A3" w:rsidP="00F97EC5">
            <w:pPr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Министерство науки и высшего образования Российской Федерации</w:t>
            </w:r>
          </w:p>
          <w:p w14:paraId="547A2CDC" w14:textId="77777777" w:rsidR="009F29A3" w:rsidRDefault="009F29A3" w:rsidP="00F97EC5">
            <w:pPr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 xml:space="preserve">Федеральное государственное автономное образовательное учреждение </w:t>
            </w:r>
          </w:p>
          <w:p w14:paraId="6E17E8BC" w14:textId="77777777" w:rsidR="009F29A3" w:rsidRDefault="009F29A3" w:rsidP="00F97EC5">
            <w:pPr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высшего образования</w:t>
            </w:r>
          </w:p>
          <w:p w14:paraId="264854F5" w14:textId="77777777" w:rsidR="009F29A3" w:rsidRDefault="009F29A3" w:rsidP="00F97EC5">
            <w:pPr>
              <w:spacing w:line="256" w:lineRule="auto"/>
              <w:ind w:right="-2"/>
              <w:jc w:val="center"/>
              <w:rPr>
                <w:b/>
              </w:rPr>
            </w:pPr>
            <w:r>
              <w:rPr>
                <w:b/>
              </w:rPr>
              <w:t>«Московский государственный технический университет</w:t>
            </w:r>
          </w:p>
          <w:p w14:paraId="3FEFFAC5" w14:textId="77777777" w:rsidR="009F29A3" w:rsidRDefault="009F29A3" w:rsidP="00F97EC5">
            <w:pPr>
              <w:spacing w:line="256" w:lineRule="auto"/>
              <w:ind w:right="-2"/>
              <w:jc w:val="center"/>
              <w:rPr>
                <w:b/>
              </w:rPr>
            </w:pPr>
            <w:r>
              <w:rPr>
                <w:b/>
              </w:rPr>
              <w:t>имени Н.Э. Баумана</w:t>
            </w:r>
          </w:p>
          <w:p w14:paraId="74742125" w14:textId="77777777" w:rsidR="009F29A3" w:rsidRDefault="009F29A3" w:rsidP="00F97EC5">
            <w:pPr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(национальный исследовательский университет)»</w:t>
            </w:r>
          </w:p>
          <w:p w14:paraId="26287085" w14:textId="77777777" w:rsidR="009F29A3" w:rsidRDefault="009F29A3" w:rsidP="00F97EC5">
            <w:pPr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(МГТУ им. Н.Э. Баумана)</w:t>
            </w:r>
          </w:p>
        </w:tc>
      </w:tr>
    </w:tbl>
    <w:p w14:paraId="30165681" w14:textId="77777777" w:rsidR="009F29A3" w:rsidRDefault="009F29A3" w:rsidP="009F29A3">
      <w:pPr>
        <w:pBdr>
          <w:bottom w:val="thinThickSmallGap" w:sz="24" w:space="1" w:color="auto"/>
        </w:pBdr>
        <w:jc w:val="center"/>
        <w:rPr>
          <w:b/>
          <w:sz w:val="10"/>
          <w:szCs w:val="22"/>
          <w:lang w:eastAsia="en-US"/>
        </w:rPr>
      </w:pPr>
    </w:p>
    <w:p w14:paraId="6401576C" w14:textId="77777777" w:rsidR="009F29A3" w:rsidRDefault="009F29A3" w:rsidP="009F29A3">
      <w:pPr>
        <w:rPr>
          <w:b/>
          <w:sz w:val="22"/>
        </w:rPr>
      </w:pPr>
    </w:p>
    <w:tbl>
      <w:tblPr>
        <w:tblStyle w:val="a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0"/>
        <w:gridCol w:w="7705"/>
      </w:tblGrid>
      <w:tr w:rsidR="009F29A3" w14:paraId="46D40188" w14:textId="77777777" w:rsidTr="00F97EC5">
        <w:trPr>
          <w:trHeight w:val="255"/>
        </w:trPr>
        <w:tc>
          <w:tcPr>
            <w:tcW w:w="1530" w:type="dxa"/>
            <w:hideMark/>
          </w:tcPr>
          <w:p w14:paraId="2283ABCB" w14:textId="77777777" w:rsidR="009F29A3" w:rsidRDefault="009F29A3" w:rsidP="00F97EC5">
            <w:pPr>
              <w:rPr>
                <w:lang w:val="ru-RU"/>
              </w:rPr>
            </w:pPr>
            <w:r>
              <w:rPr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0625141" w14:textId="77777777" w:rsidR="009F29A3" w:rsidRDefault="009F29A3" w:rsidP="00F97EC5">
            <w:pPr>
              <w:rPr>
                <w:lang w:val="ru-RU"/>
              </w:rPr>
            </w:pPr>
            <w:r>
              <w:rPr>
                <w:lang w:val="ru-RU"/>
              </w:rPr>
              <w:t>ИНФОРМАТИКА И СИСТЕМЫ УПРАВЛЕНИЯ</w:t>
            </w:r>
          </w:p>
        </w:tc>
      </w:tr>
      <w:tr w:rsidR="009F29A3" w14:paraId="76C7B9F4" w14:textId="77777777" w:rsidTr="00F97EC5">
        <w:tc>
          <w:tcPr>
            <w:tcW w:w="1530" w:type="dxa"/>
            <w:hideMark/>
          </w:tcPr>
          <w:p w14:paraId="4E4B8CDB" w14:textId="77777777" w:rsidR="009F29A3" w:rsidRDefault="009F29A3" w:rsidP="00F97EC5">
            <w:pPr>
              <w:rPr>
                <w:lang w:val="ru-RU"/>
              </w:rPr>
            </w:pPr>
            <w:r>
              <w:rPr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3678E37" w14:textId="77777777" w:rsidR="009F29A3" w:rsidRDefault="009F29A3" w:rsidP="00F97EC5">
            <w:pPr>
              <w:rPr>
                <w:lang w:val="ru-RU"/>
              </w:rPr>
            </w:pPr>
            <w:r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6735CE02" w14:textId="77777777" w:rsidR="009F29A3" w:rsidRDefault="009F29A3" w:rsidP="009F29A3">
      <w:pPr>
        <w:rPr>
          <w:i/>
          <w:sz w:val="32"/>
          <w:szCs w:val="22"/>
          <w:lang w:eastAsia="en-US"/>
        </w:rPr>
      </w:pPr>
    </w:p>
    <w:p w14:paraId="162D130C" w14:textId="77777777" w:rsidR="009F29A3" w:rsidRDefault="009F29A3" w:rsidP="009F29A3">
      <w:pPr>
        <w:jc w:val="center"/>
        <w:rPr>
          <w:b/>
          <w:sz w:val="44"/>
        </w:rPr>
      </w:pPr>
    </w:p>
    <w:p w14:paraId="5A40718C" w14:textId="77777777" w:rsidR="009F29A3" w:rsidRDefault="009F29A3" w:rsidP="009F29A3">
      <w:pPr>
        <w:jc w:val="center"/>
        <w:rPr>
          <w:b/>
          <w:sz w:val="44"/>
        </w:rPr>
      </w:pPr>
    </w:p>
    <w:p w14:paraId="7550FEEB" w14:textId="77777777" w:rsidR="009F29A3" w:rsidRDefault="009F29A3" w:rsidP="009F29A3">
      <w:pPr>
        <w:jc w:val="center"/>
        <w:rPr>
          <w:b/>
          <w:sz w:val="44"/>
        </w:rPr>
      </w:pPr>
    </w:p>
    <w:p w14:paraId="3F506F43" w14:textId="77777777" w:rsidR="009F29A3" w:rsidRDefault="009F29A3" w:rsidP="009F29A3">
      <w:pPr>
        <w:jc w:val="center"/>
        <w:rPr>
          <w:b/>
          <w:sz w:val="44"/>
        </w:rPr>
      </w:pPr>
      <w:r>
        <w:rPr>
          <w:b/>
          <w:sz w:val="44"/>
        </w:rPr>
        <w:t xml:space="preserve">ОТЧЕТ </w:t>
      </w:r>
    </w:p>
    <w:p w14:paraId="0BC93AC7" w14:textId="77777777" w:rsidR="009F29A3" w:rsidRDefault="009F29A3" w:rsidP="009F29A3">
      <w:pPr>
        <w:jc w:val="center"/>
        <w:rPr>
          <w:b/>
          <w:sz w:val="44"/>
        </w:rPr>
      </w:pPr>
      <w:r>
        <w:rPr>
          <w:b/>
          <w:sz w:val="44"/>
        </w:rPr>
        <w:t>ПО ЛАБОРАТОРНОЙ РАБОТЕ</w:t>
      </w:r>
    </w:p>
    <w:p w14:paraId="41E0AB2D" w14:textId="77777777" w:rsidR="009F29A3" w:rsidRDefault="009F29A3" w:rsidP="009F29A3">
      <w:pPr>
        <w:jc w:val="center"/>
        <w:rPr>
          <w:i/>
          <w:sz w:val="22"/>
        </w:rPr>
      </w:pPr>
    </w:p>
    <w:p w14:paraId="6313B0BE" w14:textId="77777777" w:rsidR="009F29A3" w:rsidRDefault="009F29A3" w:rsidP="009F29A3">
      <w:pPr>
        <w:jc w:val="center"/>
        <w:rPr>
          <w:b/>
          <w:i/>
          <w:sz w:val="40"/>
        </w:rPr>
      </w:pPr>
      <w:r>
        <w:rPr>
          <w:b/>
          <w:i/>
          <w:sz w:val="40"/>
        </w:rPr>
        <w:t>НА ТЕМУ:</w:t>
      </w:r>
    </w:p>
    <w:p w14:paraId="0570493C" w14:textId="77777777" w:rsidR="009F29A3" w:rsidRPr="00555E5C" w:rsidRDefault="009F29A3" w:rsidP="009F29A3">
      <w:pPr>
        <w:jc w:val="center"/>
        <w:rPr>
          <w:i/>
        </w:rPr>
      </w:pPr>
    </w:p>
    <w:tbl>
      <w:tblPr>
        <w:tblStyle w:val="a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26F8F" w:rsidRPr="00555E5C" w14:paraId="4D9A5E19" w14:textId="77777777" w:rsidTr="00F97EC5">
        <w:tc>
          <w:tcPr>
            <w:tcW w:w="934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FB63EF7" w14:textId="7DE0F385" w:rsidR="00A26F8F" w:rsidRPr="00A26F8F" w:rsidRDefault="00A26F8F" w:rsidP="00A26F8F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A26F8F">
              <w:rPr>
                <w:b/>
                <w:bCs/>
                <w:color w:val="0F1115"/>
                <w:sz w:val="28"/>
                <w:szCs w:val="28"/>
                <w:shd w:val="clear" w:color="auto" w:fill="FFFFFF"/>
                <w:lang w:val="ru-RU" w:eastAsia="en-US"/>
              </w:rPr>
              <w:t xml:space="preserve">Исследование и сравнение численных методов решения линейных </w:t>
            </w:r>
          </w:p>
        </w:tc>
      </w:tr>
      <w:tr w:rsidR="00A26F8F" w:rsidRPr="00555E5C" w14:paraId="7169527C" w14:textId="77777777" w:rsidTr="00F97EC5">
        <w:tc>
          <w:tcPr>
            <w:tcW w:w="9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18D327" w14:textId="1DAE7E7E" w:rsidR="00A26F8F" w:rsidRPr="00A26F8F" w:rsidRDefault="00A26F8F" w:rsidP="00A26F8F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A26F8F">
              <w:rPr>
                <w:b/>
                <w:bCs/>
                <w:color w:val="0F1115"/>
                <w:sz w:val="28"/>
                <w:szCs w:val="28"/>
                <w:shd w:val="clear" w:color="auto" w:fill="FFFFFF"/>
                <w:lang w:val="ru-RU" w:eastAsia="en-US"/>
              </w:rPr>
              <w:t xml:space="preserve">алгебраических уравнений: метода Гаусса, </w:t>
            </w:r>
            <w:r w:rsidRPr="00A26F8F">
              <w:rPr>
                <w:b/>
                <w:bCs/>
                <w:color w:val="0F1115"/>
                <w:sz w:val="28"/>
                <w:szCs w:val="28"/>
                <w:shd w:val="clear" w:color="auto" w:fill="FFFFFF"/>
                <w:lang w:eastAsia="en-US"/>
              </w:rPr>
              <w:t>LU</w:t>
            </w:r>
            <w:r w:rsidRPr="00A26F8F">
              <w:rPr>
                <w:b/>
                <w:bCs/>
                <w:color w:val="0F1115"/>
                <w:sz w:val="28"/>
                <w:szCs w:val="28"/>
                <w:shd w:val="clear" w:color="auto" w:fill="FFFFFF"/>
                <w:lang w:val="ru-RU" w:eastAsia="en-US"/>
              </w:rPr>
              <w:t xml:space="preserve">-разложения и метода </w:t>
            </w:r>
          </w:p>
        </w:tc>
      </w:tr>
      <w:tr w:rsidR="009F29A3" w14:paraId="20D1ED09" w14:textId="77777777" w:rsidTr="00F97EC5">
        <w:tc>
          <w:tcPr>
            <w:tcW w:w="9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08E5EA6" w14:textId="4A376357" w:rsidR="009F29A3" w:rsidRPr="007A5433" w:rsidRDefault="00A26F8F" w:rsidP="00F97EC5">
            <w:pPr>
              <w:jc w:val="center"/>
              <w:rPr>
                <w:b/>
                <w:i/>
                <w:sz w:val="28"/>
                <w:szCs w:val="28"/>
                <w:lang w:val="ru-RU"/>
              </w:rPr>
            </w:pPr>
            <w:r w:rsidRPr="00A26F8F">
              <w:rPr>
                <w:b/>
                <w:bCs/>
                <w:color w:val="0F1115"/>
                <w:sz w:val="28"/>
                <w:szCs w:val="28"/>
                <w:shd w:val="clear" w:color="auto" w:fill="FFFFFF"/>
                <w:lang w:val="ru-RU" w:eastAsia="en-US"/>
              </w:rPr>
              <w:t>обращения</w:t>
            </w:r>
          </w:p>
        </w:tc>
      </w:tr>
      <w:tr w:rsidR="009F29A3" w14:paraId="1905DFFE" w14:textId="77777777" w:rsidTr="00F97EC5">
        <w:tc>
          <w:tcPr>
            <w:tcW w:w="9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7F26F2" w14:textId="77777777" w:rsidR="009F29A3" w:rsidRDefault="009F29A3" w:rsidP="00F97EC5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9F29A3" w14:paraId="63583393" w14:textId="77777777" w:rsidTr="00F97EC5">
        <w:tc>
          <w:tcPr>
            <w:tcW w:w="9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6ED118" w14:textId="77777777" w:rsidR="009F29A3" w:rsidRDefault="009F29A3" w:rsidP="00F97EC5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14:paraId="49BF6E89" w14:textId="77777777" w:rsidR="009F29A3" w:rsidRDefault="009F29A3" w:rsidP="009F29A3">
      <w:pPr>
        <w:jc w:val="center"/>
        <w:rPr>
          <w:b/>
          <w:i/>
          <w:sz w:val="40"/>
          <w:szCs w:val="22"/>
          <w:lang w:eastAsia="en-US"/>
        </w:rPr>
      </w:pPr>
    </w:p>
    <w:p w14:paraId="50005955" w14:textId="77777777" w:rsidR="009F29A3" w:rsidRDefault="009F29A3" w:rsidP="009F29A3">
      <w:pPr>
        <w:jc w:val="center"/>
        <w:rPr>
          <w:b/>
          <w:i/>
          <w:sz w:val="40"/>
        </w:rPr>
      </w:pPr>
    </w:p>
    <w:p w14:paraId="386FEA5F" w14:textId="77777777" w:rsidR="009F29A3" w:rsidRDefault="009F29A3" w:rsidP="009F29A3">
      <w:pPr>
        <w:jc w:val="center"/>
        <w:rPr>
          <w:b/>
          <w:i/>
          <w:sz w:val="40"/>
        </w:rPr>
      </w:pPr>
    </w:p>
    <w:tbl>
      <w:tblPr>
        <w:tblStyle w:val="a4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1703"/>
        <w:gridCol w:w="284"/>
        <w:gridCol w:w="1987"/>
        <w:gridCol w:w="283"/>
        <w:gridCol w:w="2122"/>
      </w:tblGrid>
      <w:tr w:rsidR="009F29A3" w14:paraId="185AC34B" w14:textId="77777777" w:rsidTr="00F97EC5">
        <w:tc>
          <w:tcPr>
            <w:tcW w:w="1590" w:type="pct"/>
            <w:hideMark/>
          </w:tcPr>
          <w:p w14:paraId="387F05D8" w14:textId="77777777" w:rsidR="009F29A3" w:rsidRDefault="009F29A3" w:rsidP="00F97EC5">
            <w:pPr>
              <w:rPr>
                <w:sz w:val="22"/>
                <w:lang w:val="ru-RU"/>
              </w:rPr>
            </w:pPr>
            <w:r>
              <w:rPr>
                <w:lang w:val="ru-RU"/>
              </w:rPr>
              <w:t>Студент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C10064F" w14:textId="77777777" w:rsidR="009F29A3" w:rsidRDefault="009F29A3" w:rsidP="00F97EC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ИУ5-14Б</w:t>
            </w:r>
          </w:p>
        </w:tc>
        <w:tc>
          <w:tcPr>
            <w:tcW w:w="152" w:type="pct"/>
          </w:tcPr>
          <w:p w14:paraId="0DCEF28C" w14:textId="77777777" w:rsidR="009F29A3" w:rsidRDefault="009F29A3" w:rsidP="00F97EC5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3BA36C" w14:textId="77777777" w:rsidR="009F29A3" w:rsidRDefault="009F29A3" w:rsidP="00F97EC5">
            <w:pPr>
              <w:rPr>
                <w:lang w:val="ru-RU"/>
              </w:rPr>
            </w:pPr>
          </w:p>
        </w:tc>
        <w:tc>
          <w:tcPr>
            <w:tcW w:w="151" w:type="pct"/>
          </w:tcPr>
          <w:p w14:paraId="25F959C7" w14:textId="77777777" w:rsidR="009F29A3" w:rsidRDefault="009F29A3" w:rsidP="00F97EC5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9F5DE37" w14:textId="36BFB962" w:rsidR="009F29A3" w:rsidRDefault="00F41AEA" w:rsidP="00F97EC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Г</w:t>
            </w:r>
            <w:r w:rsidR="009F29A3">
              <w:rPr>
                <w:lang w:val="ru-RU"/>
              </w:rPr>
              <w:t>.</w:t>
            </w:r>
            <w:r>
              <w:rPr>
                <w:lang w:val="ru-RU"/>
              </w:rPr>
              <w:t>И</w:t>
            </w:r>
            <w:r w:rsidR="009F29A3">
              <w:rPr>
                <w:lang w:val="ru-RU"/>
              </w:rPr>
              <w:t xml:space="preserve">. </w:t>
            </w:r>
            <w:r>
              <w:rPr>
                <w:lang w:val="ru-RU"/>
              </w:rPr>
              <w:t>Корнеев</w:t>
            </w:r>
          </w:p>
        </w:tc>
      </w:tr>
      <w:tr w:rsidR="009F29A3" w14:paraId="363C5F8A" w14:textId="77777777" w:rsidTr="00F97EC5">
        <w:tc>
          <w:tcPr>
            <w:tcW w:w="1590" w:type="pct"/>
          </w:tcPr>
          <w:p w14:paraId="6D02C985" w14:textId="77777777" w:rsidR="009F29A3" w:rsidRDefault="009F29A3" w:rsidP="00F97EC5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910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EF9D2C7" w14:textId="77777777" w:rsidR="009F29A3" w:rsidRDefault="009F29A3" w:rsidP="00F97EC5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152" w:type="pct"/>
          </w:tcPr>
          <w:p w14:paraId="7117DFA7" w14:textId="77777777" w:rsidR="009F29A3" w:rsidRDefault="009F29A3" w:rsidP="00F97EC5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BEBEED2" w14:textId="77777777" w:rsidR="009F29A3" w:rsidRDefault="009F29A3" w:rsidP="00F97EC5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6535D085" w14:textId="77777777" w:rsidR="009F29A3" w:rsidRDefault="009F29A3" w:rsidP="00F97EC5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C8D5D2D" w14:textId="77777777" w:rsidR="009F29A3" w:rsidRDefault="009F29A3" w:rsidP="00F97EC5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F29A3" w14:paraId="4A21BA84" w14:textId="77777777" w:rsidTr="00F97EC5">
        <w:trPr>
          <w:trHeight w:val="255"/>
        </w:trPr>
        <w:tc>
          <w:tcPr>
            <w:tcW w:w="1590" w:type="pct"/>
            <w:vMerge w:val="restart"/>
            <w:hideMark/>
          </w:tcPr>
          <w:p w14:paraId="452A02F4" w14:textId="77777777" w:rsidR="009F29A3" w:rsidRDefault="009F29A3" w:rsidP="00F97EC5">
            <w:pPr>
              <w:rPr>
                <w:sz w:val="22"/>
                <w:szCs w:val="22"/>
                <w:lang w:val="ru-RU"/>
              </w:rPr>
            </w:pPr>
            <w:r>
              <w:rPr>
                <w:lang w:val="ru-RU"/>
              </w:rPr>
              <w:t>Руководитель курсовой работы</w:t>
            </w:r>
          </w:p>
        </w:tc>
        <w:tc>
          <w:tcPr>
            <w:tcW w:w="910" w:type="pct"/>
            <w:vMerge w:val="restart"/>
          </w:tcPr>
          <w:p w14:paraId="77C031F7" w14:textId="77777777" w:rsidR="009F29A3" w:rsidRDefault="009F29A3" w:rsidP="00F97EC5">
            <w:pPr>
              <w:jc w:val="center"/>
              <w:rPr>
                <w:lang w:val="ru-RU"/>
              </w:rPr>
            </w:pPr>
          </w:p>
        </w:tc>
        <w:tc>
          <w:tcPr>
            <w:tcW w:w="152" w:type="pct"/>
            <w:vMerge w:val="restart"/>
          </w:tcPr>
          <w:p w14:paraId="2349BD14" w14:textId="77777777" w:rsidR="009F29A3" w:rsidRDefault="009F29A3" w:rsidP="00F97EC5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5EE774EA" w14:textId="77777777" w:rsidR="009F29A3" w:rsidRDefault="009F29A3" w:rsidP="00F97EC5">
            <w:pPr>
              <w:rPr>
                <w:lang w:val="ru-RU"/>
              </w:rPr>
            </w:pPr>
          </w:p>
        </w:tc>
        <w:tc>
          <w:tcPr>
            <w:tcW w:w="151" w:type="pct"/>
            <w:vMerge w:val="restart"/>
          </w:tcPr>
          <w:p w14:paraId="707D2E3D" w14:textId="77777777" w:rsidR="009F29A3" w:rsidRDefault="009F29A3" w:rsidP="00F97EC5">
            <w:pPr>
              <w:rPr>
                <w:lang w:val="ru-RU"/>
              </w:rPr>
            </w:pPr>
          </w:p>
        </w:tc>
        <w:tc>
          <w:tcPr>
            <w:tcW w:w="1134" w:type="pct"/>
          </w:tcPr>
          <w:p w14:paraId="0D63D652" w14:textId="77777777" w:rsidR="009F29A3" w:rsidRDefault="009F29A3" w:rsidP="00F97EC5">
            <w:pPr>
              <w:rPr>
                <w:lang w:val="ru-RU"/>
              </w:rPr>
            </w:pPr>
          </w:p>
        </w:tc>
      </w:tr>
      <w:tr w:rsidR="009F29A3" w14:paraId="6EE1C4D3" w14:textId="77777777" w:rsidTr="00F97EC5">
        <w:trPr>
          <w:trHeight w:val="255"/>
        </w:trPr>
        <w:tc>
          <w:tcPr>
            <w:tcW w:w="0" w:type="auto"/>
            <w:vMerge/>
            <w:vAlign w:val="center"/>
            <w:hideMark/>
          </w:tcPr>
          <w:p w14:paraId="0AFD32AC" w14:textId="77777777" w:rsidR="009F29A3" w:rsidRDefault="009F29A3" w:rsidP="00F97EC5">
            <w:pPr>
              <w:rPr>
                <w:sz w:val="22"/>
                <w:szCs w:val="22"/>
                <w:lang w:val="ru-RU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E8DA65C" w14:textId="77777777" w:rsidR="009F29A3" w:rsidRDefault="009F29A3" w:rsidP="00F97EC5">
            <w:pPr>
              <w:rPr>
                <w:sz w:val="22"/>
                <w:szCs w:val="22"/>
                <w:lang w:val="ru-RU" w:eastAsia="en-U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B33E1E7" w14:textId="77777777" w:rsidR="009F29A3" w:rsidRDefault="009F29A3" w:rsidP="00F97EC5">
            <w:pPr>
              <w:rPr>
                <w:sz w:val="22"/>
                <w:szCs w:val="22"/>
                <w:lang w:val="ru-RU" w:eastAsia="en-US"/>
              </w:rPr>
            </w:pP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6E2386" w14:textId="77777777" w:rsidR="009F29A3" w:rsidRDefault="009F29A3" w:rsidP="00F97EC5">
            <w:pPr>
              <w:rPr>
                <w:lang w:val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C55A5E4" w14:textId="77777777" w:rsidR="009F29A3" w:rsidRDefault="009F29A3" w:rsidP="00F97EC5">
            <w:pPr>
              <w:rPr>
                <w:sz w:val="22"/>
                <w:szCs w:val="22"/>
                <w:lang w:val="ru-RU" w:eastAsia="en-US"/>
              </w:rPr>
            </w:pPr>
          </w:p>
        </w:tc>
        <w:tc>
          <w:tcPr>
            <w:tcW w:w="1134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CCA1057" w14:textId="77777777" w:rsidR="009F29A3" w:rsidRDefault="009F29A3" w:rsidP="00F97EC5">
            <w:pPr>
              <w:jc w:val="center"/>
              <w:rPr>
                <w:highlight w:val="yellow"/>
                <w:lang w:val="ru-RU"/>
              </w:rPr>
            </w:pPr>
            <w:r>
              <w:rPr>
                <w:lang w:val="ru-RU"/>
              </w:rPr>
              <w:t>М.И. Колосов</w:t>
            </w:r>
          </w:p>
        </w:tc>
      </w:tr>
      <w:tr w:rsidR="009F29A3" w14:paraId="4BCA36DE" w14:textId="77777777" w:rsidTr="00F97EC5">
        <w:tc>
          <w:tcPr>
            <w:tcW w:w="1590" w:type="pct"/>
          </w:tcPr>
          <w:p w14:paraId="6648D028" w14:textId="77777777" w:rsidR="009F29A3" w:rsidRDefault="009F29A3" w:rsidP="00F97EC5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126671F7" w14:textId="77777777" w:rsidR="009F29A3" w:rsidRDefault="009F29A3" w:rsidP="00F97EC5">
            <w:pPr>
              <w:jc w:val="center"/>
              <w:rPr>
                <w:lang w:val="ru-RU"/>
              </w:rPr>
            </w:pPr>
          </w:p>
        </w:tc>
        <w:tc>
          <w:tcPr>
            <w:tcW w:w="152" w:type="pct"/>
          </w:tcPr>
          <w:p w14:paraId="7F2EC5A0" w14:textId="77777777" w:rsidR="009F29A3" w:rsidRDefault="009F29A3" w:rsidP="00F97EC5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0609478" w14:textId="77777777" w:rsidR="009F29A3" w:rsidRDefault="009F29A3" w:rsidP="00F97EC5">
            <w:pPr>
              <w:jc w:val="center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542C977C" w14:textId="77777777" w:rsidR="009F29A3" w:rsidRDefault="009F29A3" w:rsidP="00F97EC5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DBC4C5C" w14:textId="77777777" w:rsidR="009F29A3" w:rsidRDefault="009F29A3" w:rsidP="00F97EC5">
            <w:pPr>
              <w:jc w:val="center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F29A3" w14:paraId="00B16385" w14:textId="77777777" w:rsidTr="00F97EC5">
        <w:tc>
          <w:tcPr>
            <w:tcW w:w="1590" w:type="pct"/>
          </w:tcPr>
          <w:p w14:paraId="27A7CD7F" w14:textId="77777777" w:rsidR="009F29A3" w:rsidRDefault="009F29A3" w:rsidP="00F97EC5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6B835BB9" w14:textId="77777777" w:rsidR="009F29A3" w:rsidRDefault="009F29A3" w:rsidP="00F97EC5">
            <w:pPr>
              <w:jc w:val="center"/>
              <w:rPr>
                <w:lang w:val="ru-RU"/>
              </w:rPr>
            </w:pPr>
          </w:p>
        </w:tc>
        <w:tc>
          <w:tcPr>
            <w:tcW w:w="152" w:type="pct"/>
          </w:tcPr>
          <w:p w14:paraId="2962B933" w14:textId="77777777" w:rsidR="009F29A3" w:rsidRDefault="009F29A3" w:rsidP="00F97EC5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4B67B012" w14:textId="77777777" w:rsidR="009F29A3" w:rsidRDefault="009F29A3" w:rsidP="00F97EC5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51" w:type="pct"/>
          </w:tcPr>
          <w:p w14:paraId="63DA7482" w14:textId="77777777" w:rsidR="009F29A3" w:rsidRDefault="009F29A3" w:rsidP="00F97EC5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134" w:type="pct"/>
          </w:tcPr>
          <w:p w14:paraId="4EB4947D" w14:textId="77777777" w:rsidR="009F29A3" w:rsidRDefault="009F29A3" w:rsidP="00F97EC5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14:paraId="30438C35" w14:textId="77777777" w:rsidR="009F29A3" w:rsidRDefault="009F29A3" w:rsidP="009F29A3">
      <w:pPr>
        <w:rPr>
          <w:b/>
          <w:i/>
          <w:sz w:val="40"/>
          <w:szCs w:val="22"/>
          <w:lang w:eastAsia="en-US"/>
        </w:rPr>
      </w:pPr>
    </w:p>
    <w:p w14:paraId="2A668B26" w14:textId="77777777" w:rsidR="009F29A3" w:rsidRDefault="009F29A3" w:rsidP="009F29A3">
      <w:pPr>
        <w:rPr>
          <w:sz w:val="22"/>
        </w:rPr>
      </w:pPr>
    </w:p>
    <w:p w14:paraId="3AF4F122" w14:textId="77777777" w:rsidR="009F29A3" w:rsidRDefault="009F29A3" w:rsidP="009F29A3"/>
    <w:p w14:paraId="61D369A6" w14:textId="77777777" w:rsidR="009F29A3" w:rsidRDefault="009F29A3" w:rsidP="009F29A3"/>
    <w:p w14:paraId="4C443BD8" w14:textId="77777777" w:rsidR="009F29A3" w:rsidRDefault="009F29A3" w:rsidP="00A26F8F">
      <w:pPr>
        <w:rPr>
          <w:i/>
        </w:rPr>
      </w:pPr>
    </w:p>
    <w:p w14:paraId="70B8B850" w14:textId="77777777" w:rsidR="009F29A3" w:rsidRDefault="009F29A3" w:rsidP="009F29A3">
      <w:pPr>
        <w:jc w:val="center"/>
      </w:pPr>
      <w:r>
        <w:rPr>
          <w:i/>
          <w:sz w:val="28"/>
        </w:rPr>
        <w:t>2025 г.</w:t>
      </w:r>
    </w:p>
    <w:p w14:paraId="61A47C61" w14:textId="49EAE9F4" w:rsidR="00F457EE" w:rsidRDefault="00A26F8F" w:rsidP="00A26F8F">
      <w:pPr>
        <w:rPr>
          <w:color w:val="0F1115"/>
          <w:sz w:val="28"/>
          <w:szCs w:val="28"/>
          <w:shd w:val="clear" w:color="auto" w:fill="FFFFFF"/>
        </w:rPr>
      </w:pPr>
      <w:r w:rsidRPr="00A26F8F">
        <w:rPr>
          <w:b/>
          <w:bCs/>
          <w:sz w:val="28"/>
          <w:szCs w:val="28"/>
        </w:rPr>
        <w:lastRenderedPageBreak/>
        <w:t>Цель работы</w:t>
      </w:r>
      <w:r>
        <w:rPr>
          <w:b/>
          <w:bCs/>
          <w:sz w:val="28"/>
          <w:szCs w:val="28"/>
        </w:rPr>
        <w:t xml:space="preserve">: </w:t>
      </w:r>
      <w:r w:rsidRPr="00A26F8F">
        <w:rPr>
          <w:color w:val="0F1115"/>
          <w:sz w:val="28"/>
          <w:szCs w:val="28"/>
          <w:shd w:val="clear" w:color="auto" w:fill="FFFFFF"/>
        </w:rPr>
        <w:t>изучение и практическое применение численных методов решения систем линейных уравнений: метода Гаусса, LU-разложения и метода обращения матрицы. Анализ временной сложности этапов алгоритмов.</w:t>
      </w:r>
    </w:p>
    <w:p w14:paraId="541E1E51" w14:textId="227DD9C0" w:rsidR="00A26F8F" w:rsidRDefault="00A26F8F" w:rsidP="00A26F8F">
      <w:pPr>
        <w:rPr>
          <w:color w:val="0F1115"/>
          <w:sz w:val="28"/>
          <w:szCs w:val="28"/>
          <w:shd w:val="clear" w:color="auto" w:fill="FFFFFF"/>
        </w:rPr>
      </w:pPr>
    </w:p>
    <w:p w14:paraId="511769CC" w14:textId="7A2A9B84" w:rsidR="00A26F8F" w:rsidRPr="00A26F8F" w:rsidRDefault="00A26F8F" w:rsidP="00A26F8F">
      <w:pPr>
        <w:rPr>
          <w:b/>
          <w:bCs/>
          <w:color w:val="0F1115"/>
          <w:sz w:val="28"/>
          <w:szCs w:val="28"/>
          <w:shd w:val="clear" w:color="auto" w:fill="FFFFFF"/>
        </w:rPr>
      </w:pPr>
      <w:r w:rsidRPr="00A26F8F">
        <w:rPr>
          <w:b/>
          <w:bCs/>
          <w:color w:val="0F1115"/>
          <w:sz w:val="28"/>
          <w:szCs w:val="28"/>
          <w:shd w:val="clear" w:color="auto" w:fill="FFFFFF"/>
        </w:rPr>
        <w:t>Задачи работы:</w:t>
      </w:r>
    </w:p>
    <w:p w14:paraId="1DC2F24E" w14:textId="77777777" w:rsidR="00A26F8F" w:rsidRPr="00A26F8F" w:rsidRDefault="00A26F8F" w:rsidP="00A26F8F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26F8F">
        <w:rPr>
          <w:color w:val="0F1115"/>
          <w:sz w:val="28"/>
          <w:szCs w:val="28"/>
        </w:rPr>
        <w:t>Реализовать на C++ алгоритм решения системы линейных уравнений методом исключения Гаусса.</w:t>
      </w:r>
    </w:p>
    <w:p w14:paraId="5AD65E5F" w14:textId="77777777" w:rsidR="00A26F8F" w:rsidRPr="00A26F8F" w:rsidRDefault="00A26F8F" w:rsidP="00A26F8F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26F8F">
        <w:rPr>
          <w:color w:val="0F1115"/>
          <w:sz w:val="28"/>
          <w:szCs w:val="28"/>
        </w:rPr>
        <w:t>Реализовать алгоритм LU-разложения матрицы и решения системы с его использованием.</w:t>
      </w:r>
    </w:p>
    <w:p w14:paraId="6CEF39A7" w14:textId="77777777" w:rsidR="00A26F8F" w:rsidRPr="00A26F8F" w:rsidRDefault="00A26F8F" w:rsidP="00A26F8F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26F8F">
        <w:rPr>
          <w:color w:val="0F1115"/>
          <w:sz w:val="28"/>
          <w:szCs w:val="28"/>
        </w:rPr>
        <w:t>Реализовать алгоритм обращения матрицы и решения системы через умножение обратной матрицы на вектор свободных членов.</w:t>
      </w:r>
    </w:p>
    <w:p w14:paraId="30839F06" w14:textId="77777777" w:rsidR="00A26F8F" w:rsidRPr="00A26F8F" w:rsidRDefault="00A26F8F" w:rsidP="00A26F8F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26F8F">
        <w:rPr>
          <w:color w:val="0F1115"/>
          <w:sz w:val="28"/>
          <w:szCs w:val="28"/>
        </w:rPr>
        <w:t>Разработать функцию обратной подстановки и оценить её временную сложность.</w:t>
      </w:r>
    </w:p>
    <w:p w14:paraId="44787DA0" w14:textId="51795FB2" w:rsidR="00A26F8F" w:rsidRDefault="00A26F8F" w:rsidP="00A26F8F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26F8F">
        <w:rPr>
          <w:color w:val="0F1115"/>
          <w:sz w:val="28"/>
          <w:szCs w:val="28"/>
        </w:rPr>
        <w:t>Провести тестирование всех методов на заданной системе уравнений.</w:t>
      </w:r>
    </w:p>
    <w:p w14:paraId="385909F4" w14:textId="77777777" w:rsidR="00A26F8F" w:rsidRPr="00A26F8F" w:rsidRDefault="00A26F8F" w:rsidP="00A26F8F">
      <w:pPr>
        <w:pStyle w:val="ds-markdown-paragraph"/>
        <w:shd w:val="clear" w:color="auto" w:fill="FFFFFF"/>
        <w:spacing w:after="0" w:afterAutospacing="0"/>
        <w:ind w:left="720"/>
        <w:rPr>
          <w:color w:val="0F1115"/>
          <w:sz w:val="28"/>
          <w:szCs w:val="28"/>
        </w:rPr>
      </w:pPr>
    </w:p>
    <w:p w14:paraId="4F9D2012" w14:textId="14103941" w:rsidR="00A26F8F" w:rsidRDefault="00A26F8F" w:rsidP="00A26F8F">
      <w:pPr>
        <w:rPr>
          <w:b/>
          <w:bCs/>
          <w:color w:val="0F1115"/>
          <w:sz w:val="28"/>
          <w:szCs w:val="28"/>
          <w:shd w:val="clear" w:color="auto" w:fill="FFFFFF"/>
        </w:rPr>
      </w:pPr>
    </w:p>
    <w:p w14:paraId="4D712DBB" w14:textId="37BC64F2" w:rsidR="00A26F8F" w:rsidRPr="00A26F8F" w:rsidRDefault="00A26F8F" w:rsidP="00A26F8F">
      <w:pPr>
        <w:jc w:val="center"/>
        <w:rPr>
          <w:b/>
          <w:bCs/>
          <w:color w:val="0F1115"/>
          <w:sz w:val="28"/>
          <w:szCs w:val="28"/>
          <w:shd w:val="clear" w:color="auto" w:fill="FFFFFF"/>
        </w:rPr>
      </w:pPr>
      <w:r>
        <w:rPr>
          <w:b/>
          <w:bCs/>
          <w:color w:val="0F1115"/>
          <w:sz w:val="28"/>
          <w:szCs w:val="28"/>
          <w:shd w:val="clear" w:color="auto" w:fill="FFFFFF"/>
        </w:rPr>
        <w:t>Ход работы</w:t>
      </w:r>
    </w:p>
    <w:p w14:paraId="5DE6936E" w14:textId="3981E9BA" w:rsidR="00A26F8F" w:rsidRDefault="00A26F8F" w:rsidP="00A26F8F">
      <w:pPr>
        <w:rPr>
          <w:sz w:val="28"/>
          <w:szCs w:val="28"/>
        </w:rPr>
      </w:pPr>
      <w:r>
        <w:rPr>
          <w:sz w:val="28"/>
          <w:szCs w:val="28"/>
        </w:rPr>
        <w:t>Необходимо использовать следующую систему уравнений:</w:t>
      </w:r>
    </w:p>
    <w:p w14:paraId="47F0672D" w14:textId="3C4336F4" w:rsidR="00A26F8F" w:rsidRDefault="00A26F8F" w:rsidP="00A26F8F">
      <w:pPr>
        <w:rPr>
          <w:sz w:val="28"/>
          <w:szCs w:val="28"/>
        </w:rPr>
      </w:pPr>
      <w:r w:rsidRPr="00A26F8F">
        <w:rPr>
          <w:noProof/>
          <w:sz w:val="28"/>
          <w:szCs w:val="28"/>
        </w:rPr>
        <w:drawing>
          <wp:inline distT="0" distB="0" distL="0" distR="0" wp14:anchorId="26E7B283" wp14:editId="44B8BA1F">
            <wp:extent cx="1399309" cy="7054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4471" cy="70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FFED0" w14:textId="77777777" w:rsidR="00036B90" w:rsidRDefault="00036B90" w:rsidP="00A26F8F">
      <w:pPr>
        <w:rPr>
          <w:sz w:val="28"/>
          <w:szCs w:val="28"/>
        </w:rPr>
      </w:pPr>
    </w:p>
    <w:p w14:paraId="263D1D23" w14:textId="408A0C68" w:rsidR="00A26F8F" w:rsidRDefault="00036B90" w:rsidP="00A26F8F">
      <w:pPr>
        <w:rPr>
          <w:sz w:val="28"/>
          <w:szCs w:val="28"/>
        </w:rPr>
      </w:pPr>
      <w:r>
        <w:rPr>
          <w:sz w:val="28"/>
          <w:szCs w:val="28"/>
        </w:rPr>
        <w:t xml:space="preserve">Вывод в терминале </w:t>
      </w:r>
      <w:r>
        <w:rPr>
          <w:sz w:val="28"/>
          <w:szCs w:val="28"/>
          <w:lang w:val="en-US"/>
        </w:rPr>
        <w:t>VS</w:t>
      </w:r>
      <w:r w:rsidRPr="00036B9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Code</w:t>
      </w:r>
      <w:r w:rsidRPr="00036B90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 на рисунке 1</w:t>
      </w:r>
      <w:r w:rsidRPr="00036B90">
        <w:rPr>
          <w:sz w:val="28"/>
          <w:szCs w:val="28"/>
        </w:rPr>
        <w:t>:</w:t>
      </w:r>
    </w:p>
    <w:p w14:paraId="0B0ABDD6" w14:textId="77777777" w:rsidR="00036B90" w:rsidRDefault="00036B90" w:rsidP="00A26F8F">
      <w:pPr>
        <w:rPr>
          <w:sz w:val="28"/>
          <w:szCs w:val="28"/>
        </w:rPr>
      </w:pPr>
    </w:p>
    <w:p w14:paraId="50A11E63" w14:textId="5A3932CF" w:rsidR="00036B90" w:rsidRDefault="00036B90" w:rsidP="00036B90">
      <w:pPr>
        <w:jc w:val="center"/>
        <w:rPr>
          <w:sz w:val="28"/>
          <w:szCs w:val="28"/>
        </w:rPr>
      </w:pPr>
      <w:r w:rsidRPr="00036B90">
        <w:rPr>
          <w:noProof/>
          <w:sz w:val="28"/>
          <w:szCs w:val="28"/>
        </w:rPr>
        <w:drawing>
          <wp:inline distT="0" distB="0" distL="0" distR="0" wp14:anchorId="6D019B21" wp14:editId="7F2896AB">
            <wp:extent cx="2757054" cy="3207585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7725" cy="3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F0823" w14:textId="77777777" w:rsidR="00036B90" w:rsidRDefault="00036B90" w:rsidP="00036B90">
      <w:pPr>
        <w:jc w:val="center"/>
        <w:rPr>
          <w:sz w:val="28"/>
          <w:szCs w:val="28"/>
        </w:rPr>
      </w:pPr>
    </w:p>
    <w:p w14:paraId="7F638FC5" w14:textId="77777777" w:rsidR="00036B90" w:rsidRPr="000F150B" w:rsidRDefault="00036B90" w:rsidP="00036B90">
      <w:pPr>
        <w:spacing w:after="151" w:line="259" w:lineRule="auto"/>
        <w:ind w:right="60"/>
        <w:jc w:val="center"/>
      </w:pPr>
      <w:r w:rsidRPr="000F150B">
        <w:rPr>
          <w:i/>
        </w:rPr>
        <w:t xml:space="preserve">Рисунок 1 </w:t>
      </w:r>
      <w:r w:rsidRPr="000F150B">
        <w:rPr>
          <w:rFonts w:ascii="Palatino Linotype" w:eastAsia="Palatino Linotype" w:hAnsi="Palatino Linotype" w:cs="Palatino Linotype"/>
          <w:i/>
        </w:rPr>
        <w:t>−</w:t>
      </w:r>
      <w:r w:rsidRPr="000F150B">
        <w:rPr>
          <w:i/>
        </w:rPr>
        <w:t xml:space="preserve"> вывод в терминале</w:t>
      </w:r>
    </w:p>
    <w:p w14:paraId="0424D0A0" w14:textId="2B241A73" w:rsidR="00036B90" w:rsidRDefault="00036B90" w:rsidP="00036B9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Метод исключения Гаусса представлен на рисунке 2. </w:t>
      </w:r>
    </w:p>
    <w:p w14:paraId="231781ED" w14:textId="77777777" w:rsidR="00036B90" w:rsidRDefault="00036B90" w:rsidP="00036B90">
      <w:pPr>
        <w:rPr>
          <w:sz w:val="28"/>
          <w:szCs w:val="28"/>
        </w:rPr>
      </w:pPr>
    </w:p>
    <w:p w14:paraId="1E38F291" w14:textId="736078A8" w:rsidR="00036B90" w:rsidRDefault="00036B90" w:rsidP="00C14277">
      <w:pPr>
        <w:jc w:val="center"/>
        <w:rPr>
          <w:sz w:val="28"/>
          <w:szCs w:val="28"/>
        </w:rPr>
      </w:pPr>
      <w:r w:rsidRPr="00036B90">
        <w:rPr>
          <w:noProof/>
          <w:sz w:val="28"/>
          <w:szCs w:val="28"/>
        </w:rPr>
        <w:drawing>
          <wp:inline distT="0" distB="0" distL="0" distR="0" wp14:anchorId="70BF5E8F" wp14:editId="5E8B901A">
            <wp:extent cx="2362545" cy="78970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0552" cy="79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DACB9" w14:textId="128002E6" w:rsidR="00036B90" w:rsidRDefault="00036B90" w:rsidP="00036B90">
      <w:pPr>
        <w:spacing w:after="151" w:line="259" w:lineRule="auto"/>
        <w:ind w:right="60"/>
        <w:jc w:val="center"/>
        <w:rPr>
          <w:i/>
        </w:rPr>
      </w:pPr>
      <w:r w:rsidRPr="000F150B">
        <w:rPr>
          <w:i/>
        </w:rPr>
        <w:t xml:space="preserve">Рисунок </w:t>
      </w:r>
      <w:r>
        <w:rPr>
          <w:i/>
        </w:rPr>
        <w:t>2</w:t>
      </w:r>
      <w:r w:rsidRPr="000F150B">
        <w:rPr>
          <w:i/>
        </w:rPr>
        <w:t xml:space="preserve"> </w:t>
      </w:r>
      <w:r>
        <w:rPr>
          <w:rFonts w:ascii="Palatino Linotype" w:eastAsia="Palatino Linotype" w:hAnsi="Palatino Linotype" w:cs="Palatino Linotype"/>
          <w:i/>
        </w:rPr>
        <w:t>–</w:t>
      </w:r>
      <w:r w:rsidRPr="000F150B">
        <w:rPr>
          <w:i/>
        </w:rPr>
        <w:t xml:space="preserve"> </w:t>
      </w:r>
      <w:r>
        <w:rPr>
          <w:i/>
        </w:rPr>
        <w:t>метод Гаусса</w:t>
      </w:r>
    </w:p>
    <w:p w14:paraId="12BBC00B" w14:textId="47C32B02" w:rsidR="00651F2D" w:rsidRDefault="00651F2D" w:rsidP="00036B90">
      <w:pPr>
        <w:spacing w:after="151" w:line="259" w:lineRule="auto"/>
        <w:ind w:right="60"/>
        <w:jc w:val="center"/>
        <w:rPr>
          <w:i/>
        </w:rPr>
      </w:pPr>
    </w:p>
    <w:p w14:paraId="649CDB83" w14:textId="126C41C5" w:rsidR="00651F2D" w:rsidRDefault="00651F2D" w:rsidP="00651F2D">
      <w:pPr>
        <w:spacing w:after="151" w:line="259" w:lineRule="auto"/>
        <w:ind w:right="60"/>
        <w:rPr>
          <w:iCs/>
          <w:sz w:val="28"/>
          <w:szCs w:val="28"/>
        </w:rPr>
      </w:pPr>
      <w:r w:rsidRPr="00651F2D">
        <w:rPr>
          <w:iCs/>
          <w:sz w:val="28"/>
          <w:szCs w:val="28"/>
        </w:rPr>
        <w:t>Программный код обратной п</w:t>
      </w:r>
      <w:r>
        <w:rPr>
          <w:iCs/>
          <w:sz w:val="28"/>
          <w:szCs w:val="28"/>
        </w:rPr>
        <w:t>одстановки метода исключения Гаусса представлен на рисунке 3.</w:t>
      </w:r>
    </w:p>
    <w:p w14:paraId="5E23E361" w14:textId="069E2EAF" w:rsidR="00DB66B6" w:rsidRDefault="00DB66B6" w:rsidP="00DB66B6">
      <w:pPr>
        <w:spacing w:after="151" w:line="259" w:lineRule="auto"/>
        <w:ind w:right="60"/>
        <w:jc w:val="center"/>
        <w:rPr>
          <w:iCs/>
          <w:sz w:val="28"/>
          <w:szCs w:val="28"/>
        </w:rPr>
      </w:pPr>
      <w:r w:rsidRPr="00DB66B6">
        <w:rPr>
          <w:iCs/>
          <w:noProof/>
          <w:sz w:val="28"/>
          <w:szCs w:val="28"/>
        </w:rPr>
        <w:drawing>
          <wp:inline distT="0" distB="0" distL="0" distR="0" wp14:anchorId="077F6DCE" wp14:editId="28BE53C6">
            <wp:extent cx="2981289" cy="18288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8230" cy="183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9386" w14:textId="5C73B392" w:rsidR="00DB66B6" w:rsidRDefault="00DB66B6" w:rsidP="00DB66B6">
      <w:pPr>
        <w:spacing w:after="151" w:line="259" w:lineRule="auto"/>
        <w:ind w:right="60"/>
        <w:jc w:val="center"/>
        <w:rPr>
          <w:i/>
        </w:rPr>
      </w:pPr>
      <w:r w:rsidRPr="000F150B">
        <w:rPr>
          <w:i/>
        </w:rPr>
        <w:t xml:space="preserve">Рисунок </w:t>
      </w:r>
      <w:r>
        <w:rPr>
          <w:i/>
        </w:rPr>
        <w:t>3</w:t>
      </w:r>
      <w:r w:rsidRPr="000F150B">
        <w:rPr>
          <w:i/>
        </w:rPr>
        <w:t xml:space="preserve"> </w:t>
      </w:r>
      <w:r>
        <w:rPr>
          <w:rFonts w:ascii="Palatino Linotype" w:eastAsia="Palatino Linotype" w:hAnsi="Palatino Linotype" w:cs="Palatino Linotype"/>
          <w:i/>
        </w:rPr>
        <w:t>–</w:t>
      </w:r>
      <w:r w:rsidRPr="000F150B">
        <w:rPr>
          <w:i/>
        </w:rPr>
        <w:t xml:space="preserve"> </w:t>
      </w:r>
      <w:r>
        <w:rPr>
          <w:i/>
        </w:rPr>
        <w:t>обратная подстановка</w:t>
      </w:r>
    </w:p>
    <w:p w14:paraId="5F917A9F" w14:textId="71181941" w:rsidR="00DB66B6" w:rsidRPr="00DB66B6" w:rsidRDefault="00DB66B6" w:rsidP="00DB66B6">
      <w:pPr>
        <w:pStyle w:val="3"/>
        <w:shd w:val="clear" w:color="auto" w:fill="FFFFFF"/>
        <w:spacing w:before="480" w:beforeAutospacing="0" w:after="240" w:afterAutospacing="0" w:line="450" w:lineRule="atLeast"/>
        <w:rPr>
          <w:b w:val="0"/>
          <w:bCs w:val="0"/>
          <w:color w:val="0F1115"/>
          <w:sz w:val="28"/>
          <w:szCs w:val="28"/>
        </w:rPr>
      </w:pPr>
      <w:r w:rsidRPr="00DB66B6">
        <w:rPr>
          <w:b w:val="0"/>
          <w:bCs w:val="0"/>
          <w:iCs/>
          <w:sz w:val="28"/>
          <w:szCs w:val="28"/>
        </w:rPr>
        <w:t xml:space="preserve">Доказательство сложности </w:t>
      </w:r>
      <w:r w:rsidRPr="00DB66B6">
        <w:rPr>
          <w:b w:val="0"/>
          <w:bCs w:val="0"/>
          <w:color w:val="0F1115"/>
          <w:sz w:val="28"/>
          <w:szCs w:val="28"/>
        </w:rPr>
        <w:t>Θ(n²)</w:t>
      </w:r>
      <w:r>
        <w:rPr>
          <w:b w:val="0"/>
          <w:bCs w:val="0"/>
          <w:color w:val="0F1115"/>
          <w:sz w:val="28"/>
          <w:szCs w:val="28"/>
        </w:rPr>
        <w:t xml:space="preserve"> алгоритма представлено на рисунке 4.</w:t>
      </w:r>
    </w:p>
    <w:p w14:paraId="5DBCCBFE" w14:textId="6B1A15A1" w:rsidR="00DB66B6" w:rsidRPr="00DB66B6" w:rsidRDefault="00DB66B6" w:rsidP="00DB66B6">
      <w:pPr>
        <w:spacing w:after="151" w:line="259" w:lineRule="auto"/>
        <w:ind w:right="60"/>
        <w:rPr>
          <w:iCs/>
          <w:sz w:val="28"/>
          <w:szCs w:val="28"/>
        </w:rPr>
      </w:pPr>
    </w:p>
    <w:p w14:paraId="2991B178" w14:textId="3002614E" w:rsidR="00DB66B6" w:rsidRDefault="00DB66B6" w:rsidP="00DB66B6">
      <w:pPr>
        <w:spacing w:after="151" w:line="259" w:lineRule="auto"/>
        <w:ind w:right="60"/>
        <w:jc w:val="center"/>
        <w:rPr>
          <w:i/>
        </w:rPr>
      </w:pPr>
      <w:r w:rsidRPr="00DB66B6">
        <w:rPr>
          <w:i/>
          <w:noProof/>
        </w:rPr>
        <w:drawing>
          <wp:inline distT="0" distB="0" distL="0" distR="0" wp14:anchorId="665BC94F" wp14:editId="63B972BD">
            <wp:extent cx="4405745" cy="3058355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0097" cy="306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DAC2" w14:textId="0622F99F" w:rsidR="00DB66B6" w:rsidRDefault="00DB66B6" w:rsidP="00DB66B6">
      <w:pPr>
        <w:spacing w:after="151" w:line="259" w:lineRule="auto"/>
        <w:ind w:right="60"/>
        <w:jc w:val="center"/>
        <w:rPr>
          <w:i/>
        </w:rPr>
      </w:pPr>
      <w:r w:rsidRPr="000F150B">
        <w:rPr>
          <w:i/>
        </w:rPr>
        <w:t xml:space="preserve">Рисунок </w:t>
      </w:r>
      <w:r>
        <w:rPr>
          <w:i/>
        </w:rPr>
        <w:t>4</w:t>
      </w:r>
      <w:r w:rsidRPr="000F150B">
        <w:rPr>
          <w:i/>
        </w:rPr>
        <w:t xml:space="preserve"> </w:t>
      </w:r>
      <w:r>
        <w:rPr>
          <w:rFonts w:ascii="Palatino Linotype" w:eastAsia="Palatino Linotype" w:hAnsi="Palatino Linotype" w:cs="Palatino Linotype"/>
          <w:i/>
        </w:rPr>
        <w:t>–</w:t>
      </w:r>
      <w:r w:rsidRPr="000F150B">
        <w:rPr>
          <w:i/>
        </w:rPr>
        <w:t xml:space="preserve"> </w:t>
      </w:r>
      <w:r>
        <w:rPr>
          <w:i/>
        </w:rPr>
        <w:t>доказательство с</w:t>
      </w:r>
      <w:r w:rsidR="00DD2B2A">
        <w:rPr>
          <w:i/>
        </w:rPr>
        <w:t>л</w:t>
      </w:r>
      <w:r>
        <w:rPr>
          <w:i/>
        </w:rPr>
        <w:t>ожности</w:t>
      </w:r>
    </w:p>
    <w:p w14:paraId="2555B8BC" w14:textId="77777777" w:rsidR="00651F2D" w:rsidRDefault="00651F2D" w:rsidP="00DB66B6">
      <w:pPr>
        <w:spacing w:after="151" w:line="259" w:lineRule="auto"/>
        <w:ind w:right="60"/>
        <w:rPr>
          <w:i/>
        </w:rPr>
      </w:pPr>
    </w:p>
    <w:p w14:paraId="66A10606" w14:textId="316EF118" w:rsidR="00036B90" w:rsidRDefault="00036B90" w:rsidP="00036B9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Метод </w:t>
      </w:r>
      <w:r>
        <w:rPr>
          <w:sz w:val="28"/>
          <w:szCs w:val="28"/>
          <w:lang w:val="en-US"/>
        </w:rPr>
        <w:t>LU</w:t>
      </w:r>
      <w:r w:rsidRPr="00036B90">
        <w:rPr>
          <w:sz w:val="28"/>
          <w:szCs w:val="28"/>
        </w:rPr>
        <w:t>-</w:t>
      </w:r>
      <w:r>
        <w:rPr>
          <w:sz w:val="28"/>
          <w:szCs w:val="28"/>
        </w:rPr>
        <w:t xml:space="preserve">разложения представлен на рисунке </w:t>
      </w:r>
      <w:r w:rsidR="00DB66B6">
        <w:rPr>
          <w:sz w:val="28"/>
          <w:szCs w:val="28"/>
        </w:rPr>
        <w:t>5</w:t>
      </w:r>
      <w:r>
        <w:rPr>
          <w:sz w:val="28"/>
          <w:szCs w:val="28"/>
        </w:rPr>
        <w:t>.</w:t>
      </w:r>
    </w:p>
    <w:p w14:paraId="3A6CFD6E" w14:textId="02434732" w:rsidR="00036B90" w:rsidRDefault="00036B90" w:rsidP="00036B90">
      <w:pPr>
        <w:rPr>
          <w:sz w:val="28"/>
          <w:szCs w:val="28"/>
        </w:rPr>
      </w:pPr>
    </w:p>
    <w:p w14:paraId="6A0F01A8" w14:textId="4453E932" w:rsidR="00036B90" w:rsidRDefault="00036B90" w:rsidP="00036B90">
      <w:pPr>
        <w:jc w:val="center"/>
        <w:rPr>
          <w:sz w:val="28"/>
          <w:szCs w:val="28"/>
        </w:rPr>
      </w:pPr>
      <w:r w:rsidRPr="00036B90">
        <w:rPr>
          <w:noProof/>
          <w:sz w:val="28"/>
          <w:szCs w:val="28"/>
        </w:rPr>
        <w:drawing>
          <wp:inline distT="0" distB="0" distL="0" distR="0" wp14:anchorId="1DCFF400" wp14:editId="7923B72A">
            <wp:extent cx="2625436" cy="84303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1725" cy="8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5D625" w14:textId="648C2B19" w:rsidR="00036B90" w:rsidRDefault="00036B90" w:rsidP="00C14277">
      <w:pPr>
        <w:spacing w:after="151" w:line="259" w:lineRule="auto"/>
        <w:ind w:right="60"/>
        <w:jc w:val="center"/>
        <w:rPr>
          <w:i/>
        </w:rPr>
      </w:pPr>
      <w:r w:rsidRPr="000F150B">
        <w:rPr>
          <w:i/>
        </w:rPr>
        <w:t xml:space="preserve">Рисунок </w:t>
      </w:r>
      <w:r w:rsidR="00DB66B6">
        <w:rPr>
          <w:i/>
        </w:rPr>
        <w:t>5</w:t>
      </w:r>
      <w:r>
        <w:rPr>
          <w:rFonts w:ascii="Palatino Linotype" w:eastAsia="Palatino Linotype" w:hAnsi="Palatino Linotype" w:cs="Palatino Linotype"/>
          <w:i/>
        </w:rPr>
        <w:t>–</w:t>
      </w:r>
      <w:r w:rsidRPr="000F150B">
        <w:rPr>
          <w:i/>
        </w:rPr>
        <w:t xml:space="preserve"> </w:t>
      </w:r>
      <w:r>
        <w:rPr>
          <w:i/>
        </w:rPr>
        <w:t xml:space="preserve">метод </w:t>
      </w:r>
      <w:r>
        <w:rPr>
          <w:i/>
          <w:lang w:val="en-US"/>
        </w:rPr>
        <w:t>LU</w:t>
      </w:r>
      <w:r w:rsidRPr="00DD2B2A">
        <w:rPr>
          <w:i/>
        </w:rPr>
        <w:t>-</w:t>
      </w:r>
      <w:r>
        <w:rPr>
          <w:i/>
        </w:rPr>
        <w:t>разложения</w:t>
      </w:r>
    </w:p>
    <w:p w14:paraId="05AFE924" w14:textId="33EF4591" w:rsidR="00036B90" w:rsidRPr="00036B90" w:rsidRDefault="00036B90" w:rsidP="00036B90">
      <w:pPr>
        <w:spacing w:after="151" w:line="259" w:lineRule="auto"/>
        <w:ind w:right="60"/>
        <w:rPr>
          <w:iCs/>
          <w:sz w:val="28"/>
          <w:szCs w:val="28"/>
        </w:rPr>
      </w:pPr>
      <w:r w:rsidRPr="00036B90">
        <w:rPr>
          <w:color w:val="0F1115"/>
          <w:sz w:val="28"/>
          <w:szCs w:val="28"/>
          <w:shd w:val="clear" w:color="auto" w:fill="FFFFFF"/>
        </w:rPr>
        <w:t xml:space="preserve">С точки зрения </w:t>
      </w:r>
      <w:r w:rsidR="00C14277">
        <w:rPr>
          <w:color w:val="0F1115"/>
          <w:sz w:val="28"/>
          <w:szCs w:val="28"/>
          <w:shd w:val="clear" w:color="auto" w:fill="FFFFFF"/>
        </w:rPr>
        <w:t xml:space="preserve">методов разработки </w:t>
      </w:r>
      <w:r w:rsidRPr="00036B90">
        <w:rPr>
          <w:color w:val="0F1115"/>
          <w:sz w:val="28"/>
          <w:szCs w:val="28"/>
          <w:shd w:val="clear" w:color="auto" w:fill="FFFFFF"/>
        </w:rPr>
        <w:t>алгоритмов, </w:t>
      </w:r>
      <w:r w:rsidRPr="00036B90">
        <w:rPr>
          <w:rStyle w:val="a3"/>
          <w:b w:val="0"/>
          <w:bCs w:val="0"/>
          <w:color w:val="0F1115"/>
          <w:sz w:val="28"/>
          <w:szCs w:val="28"/>
          <w:shd w:val="clear" w:color="auto" w:fill="FFFFFF"/>
        </w:rPr>
        <w:t>LU-разложение</w:t>
      </w:r>
      <w:r w:rsidRPr="00036B90">
        <w:rPr>
          <w:b/>
          <w:bCs/>
          <w:color w:val="0F1115"/>
          <w:sz w:val="28"/>
          <w:szCs w:val="28"/>
          <w:shd w:val="clear" w:color="auto" w:fill="FFFFFF"/>
        </w:rPr>
        <w:t> </w:t>
      </w:r>
      <w:r w:rsidRPr="00036B90">
        <w:rPr>
          <w:color w:val="0F1115"/>
          <w:sz w:val="28"/>
          <w:szCs w:val="28"/>
          <w:shd w:val="clear" w:color="auto" w:fill="FFFFFF"/>
        </w:rPr>
        <w:t>— это</w:t>
      </w:r>
      <w:r w:rsidRPr="00036B90">
        <w:rPr>
          <w:b/>
          <w:bCs/>
          <w:color w:val="0F1115"/>
          <w:sz w:val="28"/>
          <w:szCs w:val="28"/>
          <w:shd w:val="clear" w:color="auto" w:fill="FFFFFF"/>
        </w:rPr>
        <w:t> </w:t>
      </w:r>
      <w:r w:rsidRPr="00036B90">
        <w:rPr>
          <w:rStyle w:val="a3"/>
          <w:b w:val="0"/>
          <w:bCs w:val="0"/>
          <w:color w:val="0F1115"/>
          <w:sz w:val="28"/>
          <w:szCs w:val="28"/>
          <w:shd w:val="clear" w:color="auto" w:fill="FFFFFF"/>
        </w:rPr>
        <w:t>прямой декомпозиционный метод факторизации матриц</w:t>
      </w:r>
      <w:r w:rsidRPr="00036B90">
        <w:rPr>
          <w:color w:val="0F1115"/>
          <w:sz w:val="28"/>
          <w:szCs w:val="28"/>
          <w:shd w:val="clear" w:color="auto" w:fill="FFFFFF"/>
        </w:rPr>
        <w:t>, который относится к стратегии </w:t>
      </w:r>
      <w:r w:rsidRPr="00036B90">
        <w:rPr>
          <w:rStyle w:val="a3"/>
          <w:b w:val="0"/>
          <w:bCs w:val="0"/>
          <w:color w:val="0F1115"/>
          <w:sz w:val="28"/>
          <w:szCs w:val="28"/>
          <w:shd w:val="clear" w:color="auto" w:fill="FFFFFF"/>
        </w:rPr>
        <w:t>«разделяй и властвуй»</w:t>
      </w:r>
      <w:r w:rsidRPr="00036B90">
        <w:rPr>
          <w:b/>
          <w:bCs/>
          <w:color w:val="0F1115"/>
          <w:sz w:val="28"/>
          <w:szCs w:val="28"/>
          <w:shd w:val="clear" w:color="auto" w:fill="FFFFFF"/>
        </w:rPr>
        <w:t xml:space="preserve">, </w:t>
      </w:r>
      <w:r w:rsidRPr="00036B90">
        <w:rPr>
          <w:color w:val="0F1115"/>
          <w:sz w:val="28"/>
          <w:szCs w:val="28"/>
          <w:shd w:val="clear" w:color="auto" w:fill="FFFFFF"/>
        </w:rPr>
        <w:t>поскольку он разбивает задачу решения СЛАУ на последовательность задач с треугольными матрицами, решаемых прямым и обратным ходом.</w:t>
      </w:r>
    </w:p>
    <w:p w14:paraId="39A557CE" w14:textId="7D4CAB81" w:rsidR="00036B90" w:rsidRDefault="00036B90" w:rsidP="00C14277">
      <w:pPr>
        <w:rPr>
          <w:sz w:val="28"/>
          <w:szCs w:val="28"/>
        </w:rPr>
      </w:pPr>
    </w:p>
    <w:p w14:paraId="771C4407" w14:textId="6D17E1ED" w:rsidR="00C14277" w:rsidRDefault="00C14277" w:rsidP="00C14277">
      <w:pPr>
        <w:shd w:val="clear" w:color="auto" w:fill="FFFFFF"/>
        <w:spacing w:before="100" w:beforeAutospacing="1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Метод обращения матрицы представлен на рисунке </w:t>
      </w:r>
      <w:r w:rsidR="00DB66B6">
        <w:rPr>
          <w:color w:val="0F1115"/>
          <w:sz w:val="28"/>
          <w:szCs w:val="28"/>
        </w:rPr>
        <w:t>6</w:t>
      </w:r>
      <w:r>
        <w:rPr>
          <w:color w:val="0F1115"/>
          <w:sz w:val="28"/>
          <w:szCs w:val="28"/>
        </w:rPr>
        <w:t>.</w:t>
      </w:r>
    </w:p>
    <w:p w14:paraId="170293F4" w14:textId="56E24EFB" w:rsidR="00C14277" w:rsidRDefault="00C14277" w:rsidP="00C14277">
      <w:pPr>
        <w:shd w:val="clear" w:color="auto" w:fill="FFFFFF"/>
        <w:spacing w:before="100" w:beforeAutospacing="1"/>
        <w:jc w:val="center"/>
        <w:rPr>
          <w:color w:val="0F1115"/>
          <w:sz w:val="28"/>
          <w:szCs w:val="28"/>
        </w:rPr>
      </w:pPr>
      <w:r w:rsidRPr="00C14277">
        <w:rPr>
          <w:noProof/>
          <w:color w:val="0F1115"/>
          <w:sz w:val="28"/>
          <w:szCs w:val="28"/>
        </w:rPr>
        <w:drawing>
          <wp:inline distT="0" distB="0" distL="0" distR="0" wp14:anchorId="58DC7CE3" wp14:editId="72162F42">
            <wp:extent cx="2951018" cy="1280177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9698" cy="128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0FDA" w14:textId="7CF3F176" w:rsidR="00651F2D" w:rsidRDefault="00C14277" w:rsidP="00651F2D">
      <w:pPr>
        <w:spacing w:after="151" w:line="259" w:lineRule="auto"/>
        <w:ind w:right="60"/>
        <w:jc w:val="center"/>
        <w:rPr>
          <w:i/>
        </w:rPr>
      </w:pPr>
      <w:r w:rsidRPr="000F150B">
        <w:rPr>
          <w:i/>
        </w:rPr>
        <w:t xml:space="preserve">Рисунок </w:t>
      </w:r>
      <w:r w:rsidR="00DB66B6">
        <w:rPr>
          <w:i/>
        </w:rPr>
        <w:t>6</w:t>
      </w:r>
      <w:r>
        <w:rPr>
          <w:rFonts w:ascii="Palatino Linotype" w:eastAsia="Palatino Linotype" w:hAnsi="Palatino Linotype" w:cs="Palatino Linotype"/>
          <w:i/>
        </w:rPr>
        <w:t>–</w:t>
      </w:r>
      <w:r w:rsidRPr="000F150B">
        <w:rPr>
          <w:i/>
        </w:rPr>
        <w:t xml:space="preserve"> </w:t>
      </w:r>
      <w:r>
        <w:rPr>
          <w:i/>
        </w:rPr>
        <w:t xml:space="preserve">метод </w:t>
      </w:r>
      <w:r w:rsidR="00651F2D">
        <w:rPr>
          <w:i/>
        </w:rPr>
        <w:t>обращения матрицы</w:t>
      </w:r>
    </w:p>
    <w:p w14:paraId="5B1A6A37" w14:textId="378394A5" w:rsidR="00DB66B6" w:rsidRDefault="00DB66B6" w:rsidP="00651F2D">
      <w:pPr>
        <w:spacing w:after="151" w:line="259" w:lineRule="auto"/>
        <w:ind w:right="60"/>
        <w:jc w:val="center"/>
        <w:rPr>
          <w:i/>
        </w:rPr>
      </w:pPr>
    </w:p>
    <w:p w14:paraId="7AA9924C" w14:textId="162E71B6" w:rsidR="00DB66B6" w:rsidRPr="00DB66B6" w:rsidRDefault="00DB66B6" w:rsidP="00DB66B6">
      <w:pPr>
        <w:spacing w:after="151" w:line="259" w:lineRule="auto"/>
        <w:ind w:right="60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Сравнительный анализ времени работы трех методов представлен на рисунке 7. </w:t>
      </w:r>
      <w:r w:rsidR="00DD2B2A">
        <w:rPr>
          <w:iCs/>
          <w:sz w:val="28"/>
          <w:szCs w:val="28"/>
        </w:rPr>
        <w:t>Все методы демонстрируют кубический рост времени выполнения.</w:t>
      </w:r>
    </w:p>
    <w:p w14:paraId="7C1E1EF8" w14:textId="33540888" w:rsidR="00DB66B6" w:rsidRDefault="00DB66B6" w:rsidP="00651F2D">
      <w:pPr>
        <w:spacing w:after="151" w:line="259" w:lineRule="auto"/>
        <w:ind w:right="60"/>
        <w:jc w:val="center"/>
        <w:rPr>
          <w:i/>
        </w:rPr>
      </w:pPr>
      <w:r w:rsidRPr="00DB66B6">
        <w:rPr>
          <w:i/>
          <w:noProof/>
        </w:rPr>
        <w:drawing>
          <wp:inline distT="0" distB="0" distL="0" distR="0" wp14:anchorId="39D81FE0" wp14:editId="6B347E3B">
            <wp:extent cx="4115121" cy="250074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7363" cy="250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3F72" w14:textId="2A8D3B7E" w:rsidR="00DB66B6" w:rsidRDefault="00DB66B6" w:rsidP="00DD2B2A">
      <w:pPr>
        <w:spacing w:after="151" w:line="259" w:lineRule="auto"/>
        <w:ind w:right="60"/>
        <w:jc w:val="center"/>
        <w:rPr>
          <w:i/>
        </w:rPr>
      </w:pPr>
      <w:r w:rsidRPr="000F150B">
        <w:rPr>
          <w:i/>
        </w:rPr>
        <w:t xml:space="preserve">Рисунок </w:t>
      </w:r>
      <w:r>
        <w:rPr>
          <w:i/>
        </w:rPr>
        <w:t>7</w:t>
      </w:r>
      <w:r>
        <w:rPr>
          <w:rFonts w:ascii="Palatino Linotype" w:eastAsia="Palatino Linotype" w:hAnsi="Palatino Linotype" w:cs="Palatino Linotype"/>
          <w:i/>
        </w:rPr>
        <w:t>–</w:t>
      </w:r>
      <w:r w:rsidRPr="000F150B">
        <w:rPr>
          <w:i/>
        </w:rPr>
        <w:t xml:space="preserve"> </w:t>
      </w:r>
      <w:r>
        <w:rPr>
          <w:i/>
        </w:rPr>
        <w:t>сравнение времени работы</w:t>
      </w:r>
    </w:p>
    <w:p w14:paraId="35CBB1FB" w14:textId="2CDFD5CF" w:rsidR="00DD2B2A" w:rsidRPr="00DD2B2A" w:rsidRDefault="00DD2B2A" w:rsidP="00DD2B2A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F41AEA">
        <w:rPr>
          <w:b/>
          <w:bCs/>
          <w:iCs/>
          <w:sz w:val="28"/>
          <w:szCs w:val="28"/>
        </w:rPr>
        <w:lastRenderedPageBreak/>
        <w:t>Вывод:</w:t>
      </w:r>
      <w:r w:rsidRPr="00DD2B2A">
        <w:rPr>
          <w:iCs/>
          <w:sz w:val="28"/>
          <w:szCs w:val="28"/>
        </w:rPr>
        <w:t xml:space="preserve"> </w:t>
      </w:r>
      <w:r w:rsidRPr="00DD2B2A">
        <w:rPr>
          <w:color w:val="0F1115"/>
          <w:sz w:val="28"/>
          <w:szCs w:val="28"/>
          <w:shd w:val="clear" w:color="auto" w:fill="FFFFFF"/>
        </w:rPr>
        <w:t xml:space="preserve">в ходе выполнения лабораторной работы были успешно реализованы и исследованы три численных метода решения систем линейных уравнений: метод Гаусса, LU-разложение и метод обращения матрицы. </w:t>
      </w:r>
      <w:r w:rsidRPr="00DD2B2A">
        <w:rPr>
          <w:color w:val="0F1115"/>
          <w:sz w:val="28"/>
          <w:szCs w:val="28"/>
        </w:rPr>
        <w:t xml:space="preserve">Все три метода дали идентичные результаты для тестовой системы уравнений </w:t>
      </w:r>
      <w:r w:rsidRPr="00DD2B2A">
        <w:rPr>
          <w:rStyle w:val="mopen"/>
          <w:color w:val="0F1115"/>
          <w:sz w:val="28"/>
          <w:szCs w:val="28"/>
          <w:bdr w:val="none" w:sz="0" w:space="0" w:color="auto" w:frame="1"/>
          <w:shd w:val="clear" w:color="auto" w:fill="FFFFFF"/>
        </w:rPr>
        <w:t>(</w:t>
      </w:r>
      <w:r w:rsidRPr="00DD2B2A">
        <w:rPr>
          <w:rStyle w:val="mclose"/>
          <w:i/>
          <w:iCs/>
          <w:color w:val="0F1115"/>
          <w:sz w:val="28"/>
          <w:szCs w:val="28"/>
          <w:shd w:val="clear" w:color="auto" w:fill="FFFFFF"/>
        </w:rPr>
        <w:t>x</w:t>
      </w:r>
      <w:r w:rsidRPr="00DD2B2A">
        <w:rPr>
          <w:rStyle w:val="mclose"/>
          <w:color w:val="0F1115"/>
          <w:sz w:val="28"/>
          <w:szCs w:val="28"/>
          <w:shd w:val="clear" w:color="auto" w:fill="FFFFFF"/>
        </w:rPr>
        <w:t>1</w:t>
      </w:r>
      <w:r w:rsidRPr="00DD2B2A">
        <w:rPr>
          <w:rStyle w:val="vlist-s"/>
          <w:color w:val="0F1115"/>
          <w:sz w:val="28"/>
          <w:szCs w:val="28"/>
          <w:shd w:val="clear" w:color="auto" w:fill="FFFFFF"/>
        </w:rPr>
        <w:t>​</w:t>
      </w:r>
      <w:r w:rsidRPr="00DD2B2A">
        <w:rPr>
          <w:rStyle w:val="mrel"/>
          <w:color w:val="0F1115"/>
          <w:sz w:val="28"/>
          <w:szCs w:val="28"/>
          <w:shd w:val="clear" w:color="auto" w:fill="FFFFFF"/>
        </w:rPr>
        <w:t>=</w:t>
      </w:r>
      <w:r w:rsidRPr="00DD2B2A">
        <w:rPr>
          <w:rStyle w:val="mclose"/>
          <w:color w:val="0F1115"/>
          <w:sz w:val="28"/>
          <w:szCs w:val="28"/>
          <w:shd w:val="clear" w:color="auto" w:fill="FFFFFF"/>
        </w:rPr>
        <w:t>1</w:t>
      </w:r>
      <w:r w:rsidRPr="00DD2B2A">
        <w:rPr>
          <w:rStyle w:val="mpunct"/>
          <w:color w:val="0F1115"/>
          <w:sz w:val="28"/>
          <w:szCs w:val="28"/>
          <w:shd w:val="clear" w:color="auto" w:fill="FFFFFF"/>
        </w:rPr>
        <w:t>,</w:t>
      </w:r>
      <w:r>
        <w:rPr>
          <w:rStyle w:val="mpunct"/>
          <w:color w:val="0F1115"/>
          <w:sz w:val="28"/>
          <w:szCs w:val="28"/>
          <w:shd w:val="clear" w:color="auto" w:fill="FFFFFF"/>
        </w:rPr>
        <w:t xml:space="preserve"> </w:t>
      </w:r>
      <w:r w:rsidRPr="00DD2B2A">
        <w:rPr>
          <w:rStyle w:val="mclose"/>
          <w:i/>
          <w:iCs/>
          <w:color w:val="0F1115"/>
          <w:sz w:val="28"/>
          <w:szCs w:val="28"/>
          <w:shd w:val="clear" w:color="auto" w:fill="FFFFFF"/>
        </w:rPr>
        <w:t>x</w:t>
      </w:r>
      <w:r w:rsidRPr="00DD2B2A">
        <w:rPr>
          <w:rStyle w:val="mclose"/>
          <w:color w:val="0F1115"/>
          <w:sz w:val="28"/>
          <w:szCs w:val="28"/>
          <w:shd w:val="clear" w:color="auto" w:fill="FFFFFF"/>
        </w:rPr>
        <w:t>2</w:t>
      </w:r>
      <w:r w:rsidRPr="00DD2B2A">
        <w:rPr>
          <w:rStyle w:val="vlist-s"/>
          <w:color w:val="0F1115"/>
          <w:sz w:val="28"/>
          <w:szCs w:val="28"/>
          <w:shd w:val="clear" w:color="auto" w:fill="FFFFFF"/>
        </w:rPr>
        <w:t>​</w:t>
      </w:r>
      <w:r w:rsidRPr="00DD2B2A">
        <w:rPr>
          <w:rStyle w:val="mrel"/>
          <w:color w:val="0F1115"/>
          <w:sz w:val="28"/>
          <w:szCs w:val="28"/>
          <w:shd w:val="clear" w:color="auto" w:fill="FFFFFF"/>
        </w:rPr>
        <w:t>=</w:t>
      </w:r>
      <w:r w:rsidRPr="00DD2B2A">
        <w:rPr>
          <w:rStyle w:val="mclose"/>
          <w:color w:val="0F1115"/>
          <w:sz w:val="28"/>
          <w:szCs w:val="28"/>
          <w:shd w:val="clear" w:color="auto" w:fill="FFFFFF"/>
        </w:rPr>
        <w:t>−1</w:t>
      </w:r>
      <w:r w:rsidRPr="00DD2B2A">
        <w:rPr>
          <w:rStyle w:val="mpunct"/>
          <w:color w:val="0F1115"/>
          <w:sz w:val="28"/>
          <w:szCs w:val="28"/>
          <w:shd w:val="clear" w:color="auto" w:fill="FFFFFF"/>
        </w:rPr>
        <w:t>,</w:t>
      </w:r>
      <w:r>
        <w:rPr>
          <w:rStyle w:val="mpunct"/>
          <w:color w:val="0F1115"/>
          <w:sz w:val="28"/>
          <w:szCs w:val="28"/>
          <w:shd w:val="clear" w:color="auto" w:fill="FFFFFF"/>
        </w:rPr>
        <w:t xml:space="preserve"> </w:t>
      </w:r>
      <w:r w:rsidRPr="00DD2B2A">
        <w:rPr>
          <w:rStyle w:val="mclose"/>
          <w:i/>
          <w:iCs/>
          <w:color w:val="0F1115"/>
          <w:sz w:val="28"/>
          <w:szCs w:val="28"/>
          <w:shd w:val="clear" w:color="auto" w:fill="FFFFFF"/>
        </w:rPr>
        <w:t>x</w:t>
      </w:r>
      <w:r w:rsidRPr="00DD2B2A">
        <w:rPr>
          <w:rStyle w:val="mclose"/>
          <w:color w:val="0F1115"/>
          <w:sz w:val="28"/>
          <w:szCs w:val="28"/>
          <w:shd w:val="clear" w:color="auto" w:fill="FFFFFF"/>
        </w:rPr>
        <w:t>3</w:t>
      </w:r>
      <w:r w:rsidRPr="00DD2B2A">
        <w:rPr>
          <w:rStyle w:val="vlist-s"/>
          <w:color w:val="0F1115"/>
          <w:sz w:val="28"/>
          <w:szCs w:val="28"/>
          <w:shd w:val="clear" w:color="auto" w:fill="FFFFFF"/>
        </w:rPr>
        <w:t>​</w:t>
      </w:r>
      <w:r w:rsidRPr="00DD2B2A">
        <w:rPr>
          <w:rStyle w:val="mrel"/>
          <w:color w:val="0F1115"/>
          <w:sz w:val="28"/>
          <w:szCs w:val="28"/>
          <w:shd w:val="clear" w:color="auto" w:fill="FFFFFF"/>
        </w:rPr>
        <w:t>=</w:t>
      </w:r>
      <w:r w:rsidRPr="00DD2B2A">
        <w:rPr>
          <w:rStyle w:val="mclose"/>
          <w:color w:val="0F1115"/>
          <w:sz w:val="28"/>
          <w:szCs w:val="28"/>
          <w:shd w:val="clear" w:color="auto" w:fill="FFFFFF"/>
        </w:rPr>
        <w:t>2)</w:t>
      </w:r>
      <w:r w:rsidRPr="00DD2B2A">
        <w:rPr>
          <w:color w:val="0F1115"/>
          <w:sz w:val="28"/>
          <w:szCs w:val="28"/>
        </w:rPr>
        <w:t>, что подтверждает правильность программных реализаций. Все три алгоритма имеют кубическую асимптотическую сложность </w:t>
      </w:r>
      <w:r w:rsidRPr="00DD2B2A">
        <w:rPr>
          <w:i/>
          <w:iCs/>
          <w:color w:val="0F1115"/>
          <w:sz w:val="28"/>
          <w:szCs w:val="28"/>
        </w:rPr>
        <w:t>O</w:t>
      </w:r>
      <w:r w:rsidRPr="00DD2B2A">
        <w:rPr>
          <w:color w:val="0F1115"/>
          <w:sz w:val="28"/>
          <w:szCs w:val="28"/>
        </w:rPr>
        <w:t>(</w:t>
      </w:r>
      <w:r w:rsidRPr="00DD2B2A">
        <w:rPr>
          <w:i/>
          <w:iCs/>
          <w:color w:val="0F1115"/>
          <w:sz w:val="28"/>
          <w:szCs w:val="28"/>
        </w:rPr>
        <w:t>n</w:t>
      </w:r>
      <w:r w:rsidRPr="00DD2B2A">
        <w:rPr>
          <w:color w:val="0F1115"/>
          <w:sz w:val="28"/>
          <w:szCs w:val="28"/>
        </w:rPr>
        <w:t>3) для решения одной системы уравнений. Наиболее затратным этапом во всех методах является приведение матрицы к треугольному виду или её обращение.</w:t>
      </w:r>
    </w:p>
    <w:p w14:paraId="06D30CDB" w14:textId="6277ACB8" w:rsidR="00DD2B2A" w:rsidRDefault="00DD2B2A" w:rsidP="00DD2B2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07301A82" w14:textId="69A0D498" w:rsidR="00DD2B2A" w:rsidRPr="00DD2B2A" w:rsidRDefault="00DD2B2A" w:rsidP="00DD2B2A">
      <w:pPr>
        <w:spacing w:after="151" w:line="259" w:lineRule="auto"/>
        <w:ind w:right="60"/>
        <w:rPr>
          <w:iCs/>
          <w:sz w:val="28"/>
          <w:szCs w:val="28"/>
        </w:rPr>
      </w:pPr>
    </w:p>
    <w:p w14:paraId="52920C09" w14:textId="77777777" w:rsidR="00DB66B6" w:rsidRDefault="00DB66B6" w:rsidP="00651F2D">
      <w:pPr>
        <w:spacing w:after="151" w:line="259" w:lineRule="auto"/>
        <w:ind w:right="60"/>
        <w:jc w:val="center"/>
        <w:rPr>
          <w:i/>
        </w:rPr>
      </w:pPr>
    </w:p>
    <w:p w14:paraId="1D0C031C" w14:textId="70E01D2A" w:rsidR="00651F2D" w:rsidRDefault="00651F2D" w:rsidP="00651F2D">
      <w:pPr>
        <w:spacing w:after="151" w:line="259" w:lineRule="auto"/>
        <w:ind w:right="60"/>
        <w:rPr>
          <w:i/>
        </w:rPr>
      </w:pPr>
    </w:p>
    <w:p w14:paraId="76387D86" w14:textId="77777777" w:rsidR="00C14277" w:rsidRDefault="00C14277" w:rsidP="00C14277">
      <w:pPr>
        <w:spacing w:after="151" w:line="259" w:lineRule="auto"/>
        <w:ind w:right="60"/>
        <w:rPr>
          <w:i/>
        </w:rPr>
      </w:pPr>
    </w:p>
    <w:p w14:paraId="2A715FAA" w14:textId="77777777" w:rsidR="00C14277" w:rsidRDefault="00C14277" w:rsidP="00C14277">
      <w:pPr>
        <w:shd w:val="clear" w:color="auto" w:fill="FFFFFF"/>
        <w:spacing w:before="100" w:beforeAutospacing="1"/>
        <w:jc w:val="center"/>
        <w:rPr>
          <w:color w:val="0F1115"/>
          <w:sz w:val="28"/>
          <w:szCs w:val="28"/>
        </w:rPr>
      </w:pPr>
    </w:p>
    <w:p w14:paraId="015C8048" w14:textId="77777777" w:rsidR="00C14277" w:rsidRPr="00036B90" w:rsidRDefault="00C14277" w:rsidP="00C14277">
      <w:pPr>
        <w:rPr>
          <w:sz w:val="28"/>
          <w:szCs w:val="28"/>
        </w:rPr>
      </w:pPr>
    </w:p>
    <w:sectPr w:rsidR="00C14277" w:rsidRPr="00036B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7D26DD"/>
    <w:multiLevelType w:val="multilevel"/>
    <w:tmpl w:val="5314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532841"/>
    <w:multiLevelType w:val="multilevel"/>
    <w:tmpl w:val="118C8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707012">
    <w:abstractNumId w:val="1"/>
  </w:num>
  <w:num w:numId="2" w16cid:durableId="65878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82E"/>
    <w:rsid w:val="00036B90"/>
    <w:rsid w:val="00292CC8"/>
    <w:rsid w:val="0063282E"/>
    <w:rsid w:val="00651F2D"/>
    <w:rsid w:val="009F29A3"/>
    <w:rsid w:val="00A26F8F"/>
    <w:rsid w:val="00BA7689"/>
    <w:rsid w:val="00C14277"/>
    <w:rsid w:val="00C54022"/>
    <w:rsid w:val="00DB66B6"/>
    <w:rsid w:val="00DD2B2A"/>
    <w:rsid w:val="00F41AEA"/>
    <w:rsid w:val="00F45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CD329"/>
  <w15:chartTrackingRefBased/>
  <w15:docId w15:val="{0CC1AFFC-51E8-44D0-8DEC-DE161CA6F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DB66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DB66B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F29A3"/>
    <w:rPr>
      <w:b/>
      <w:bCs/>
    </w:rPr>
  </w:style>
  <w:style w:type="table" w:styleId="a4">
    <w:name w:val="Table Grid"/>
    <w:basedOn w:val="a1"/>
    <w:uiPriority w:val="39"/>
    <w:rsid w:val="009F29A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A26F8F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rsid w:val="00DB66B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katex-mathml">
    <w:name w:val="katex-mathml"/>
    <w:basedOn w:val="a0"/>
    <w:rsid w:val="00DD2B2A"/>
  </w:style>
  <w:style w:type="character" w:customStyle="1" w:styleId="mord">
    <w:name w:val="mord"/>
    <w:basedOn w:val="a0"/>
    <w:rsid w:val="00DD2B2A"/>
  </w:style>
  <w:style w:type="character" w:customStyle="1" w:styleId="vlist-s">
    <w:name w:val="vlist-s"/>
    <w:basedOn w:val="a0"/>
    <w:rsid w:val="00DD2B2A"/>
  </w:style>
  <w:style w:type="character" w:customStyle="1" w:styleId="mrel">
    <w:name w:val="mrel"/>
    <w:basedOn w:val="a0"/>
    <w:rsid w:val="00DD2B2A"/>
  </w:style>
  <w:style w:type="character" w:customStyle="1" w:styleId="mpunct">
    <w:name w:val="mpunct"/>
    <w:basedOn w:val="a0"/>
    <w:rsid w:val="00DD2B2A"/>
  </w:style>
  <w:style w:type="character" w:customStyle="1" w:styleId="mopen">
    <w:name w:val="mopen"/>
    <w:basedOn w:val="a0"/>
    <w:rsid w:val="00DD2B2A"/>
  </w:style>
  <w:style w:type="character" w:customStyle="1" w:styleId="mclose">
    <w:name w:val="mclose"/>
    <w:basedOn w:val="a0"/>
    <w:rsid w:val="00DD2B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1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5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5</Pages>
  <Words>462</Words>
  <Characters>2634</Characters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2025-12-18T09:43:00Z</dcterms:created>
  <dcterms:modified xsi:type="dcterms:W3CDTF">2025-12-18T21:43:00Z</dcterms:modified>
</cp:coreProperties>
</file>