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8FAF" w14:textId="77777777" w:rsidR="009D2DF8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  <w:r w:rsidR="004C614B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4C614B">
        <w:rPr>
          <w:b/>
          <w:color w:val="5F497A" w:themeColor="accent4" w:themeShade="BF"/>
          <w:sz w:val="28"/>
          <w:szCs w:val="28"/>
        </w:rPr>
        <w:t>UniLearn</w:t>
      </w:r>
      <w:proofErr w:type="spellEnd"/>
    </w:p>
    <w:p w14:paraId="32C01CDA" w14:textId="0AA4B900" w:rsidR="00DA3EA0" w:rsidRPr="009D2DF8" w:rsidRDefault="00DA3EA0" w:rsidP="009D2DF8">
      <w:pPr>
        <w:spacing w:line="276" w:lineRule="auto"/>
        <w:rPr>
          <w:b/>
          <w:color w:val="FF5050"/>
          <w:sz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</w:t>
      </w:r>
      <w:r w:rsidR="00241701">
        <w:rPr>
          <w:b/>
          <w:color w:val="5F497A" w:themeColor="accent4" w:themeShade="BF"/>
          <w:sz w:val="28"/>
          <w:szCs w:val="28"/>
        </w:rPr>
        <w:t xml:space="preserve"> NUMBER </w:t>
      </w:r>
      <w:proofErr w:type="spellStart"/>
      <w:r w:rsidR="00241701">
        <w:rPr>
          <w:b/>
          <w:color w:val="5F497A" w:themeColor="accent4" w:themeShade="BF"/>
          <w:sz w:val="28"/>
          <w:szCs w:val="28"/>
        </w:rPr>
        <w:t>and</w:t>
      </w:r>
      <w:proofErr w:type="spellEnd"/>
      <w:r w:rsidRPr="00B6798F">
        <w:rPr>
          <w:b/>
          <w:color w:val="5F497A" w:themeColor="accent4" w:themeShade="BF"/>
          <w:sz w:val="28"/>
          <w:szCs w:val="28"/>
        </w:rPr>
        <w:t xml:space="preserve"> MEMBERS:</w:t>
      </w:r>
      <w:r w:rsidR="004C614B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4C614B">
        <w:rPr>
          <w:b/>
          <w:color w:val="5F497A" w:themeColor="accent4" w:themeShade="BF"/>
          <w:sz w:val="28"/>
          <w:szCs w:val="28"/>
        </w:rPr>
        <w:t>Group</w:t>
      </w:r>
      <w:proofErr w:type="spellEnd"/>
      <w:r w:rsidR="004C614B">
        <w:rPr>
          <w:b/>
          <w:color w:val="5F497A" w:themeColor="accent4" w:themeShade="BF"/>
          <w:sz w:val="28"/>
          <w:szCs w:val="28"/>
        </w:rPr>
        <w:t xml:space="preserve"> – 1 /</w:t>
      </w:r>
      <w:r w:rsidR="009D2DF8">
        <w:rPr>
          <w:b/>
          <w:color w:val="5F497A" w:themeColor="accent4" w:themeShade="BF"/>
          <w:sz w:val="28"/>
          <w:szCs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Mehmet Şakir Şeker,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Demirkan Yıldız,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Sarp Demirtaş,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 xml:space="preserve">Sertan </w:t>
      </w:r>
      <w:proofErr w:type="spellStart"/>
      <w:r w:rsidR="009D2DF8" w:rsidRPr="009D2DF8">
        <w:rPr>
          <w:b/>
          <w:color w:val="5F497A" w:themeColor="accent4" w:themeShade="BF"/>
          <w:sz w:val="28"/>
        </w:rPr>
        <w:t>Unal</w:t>
      </w:r>
      <w:proofErr w:type="spellEnd"/>
      <w:r w:rsidR="009D2DF8" w:rsidRPr="009D2DF8">
        <w:rPr>
          <w:b/>
          <w:color w:val="5F497A" w:themeColor="accent4" w:themeShade="BF"/>
          <w:sz w:val="28"/>
        </w:rPr>
        <w:t>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Melik Fırat Gültekin,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Cavit Kaya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3D57AF1E" w:rsidR="002E1E77" w:rsidRPr="004C614B" w:rsidRDefault="009C3AC1" w:rsidP="009C3A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4C614B">
              <w:rPr>
                <w:rFonts w:ascii="Times New Roman" w:hAnsi="Times New Roman"/>
                <w:color w:val="auto"/>
              </w:rPr>
              <w:t>Database</w:t>
            </w:r>
            <w:r w:rsidR="009523F4">
              <w:rPr>
                <w:rFonts w:ascii="Times New Roman" w:hAnsi="Times New Roman"/>
                <w:color w:val="auto"/>
              </w:rPr>
              <w:t>:</w:t>
            </w:r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long</w:t>
            </w:r>
            <w:proofErr w:type="spell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term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4C614B" w:rsidRPr="004C614B">
              <w:rPr>
                <w:rFonts w:ascii="Times New Roman" w:hAnsi="Times New Roman"/>
                <w:color w:val="auto"/>
              </w:rPr>
              <w:t>relaible</w:t>
            </w:r>
            <w:proofErr w:type="spellEnd"/>
            <w:r w:rsidR="009523F4">
              <w:rPr>
                <w:rFonts w:ascii="Times New Roman" w:hAnsi="Times New Roman"/>
                <w:color w:val="auto"/>
              </w:rPr>
              <w:t xml:space="preserve">, </w:t>
            </w:r>
            <w:proofErr w:type="spellStart"/>
            <w:r w:rsidR="009523F4">
              <w:rPr>
                <w:rFonts w:ascii="Times New Roman" w:hAnsi="Times New Roman"/>
                <w:color w:val="auto"/>
              </w:rPr>
              <w:t>safe</w:t>
            </w:r>
            <w:proofErr w:type="spell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gramStart"/>
            <w:r w:rsidR="002739F9" w:rsidRPr="004C614B">
              <w:rPr>
                <w:rFonts w:ascii="Times New Roman" w:hAnsi="Times New Roman"/>
                <w:color w:val="auto"/>
              </w:rPr>
              <w:t>data</w:t>
            </w:r>
            <w:proofErr w:type="gram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storage</w:t>
            </w:r>
            <w:proofErr w:type="spellEnd"/>
            <w:r w:rsidR="004C614B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22269610" w:rsidR="002E1E77" w:rsidRPr="004C614B" w:rsidRDefault="002739F9" w:rsidP="00AC5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4C614B">
              <w:rPr>
                <w:rFonts w:ascii="Times New Roman" w:hAnsi="Times New Roman"/>
                <w:color w:val="auto"/>
              </w:rPr>
              <w:t>UI Tools</w:t>
            </w:r>
            <w:r w:rsidR="009523F4">
              <w:rPr>
                <w:rFonts w:ascii="Times New Roman" w:hAnsi="Times New Roman"/>
                <w:color w:val="auto"/>
              </w:rPr>
              <w:t>:</w:t>
            </w:r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for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designing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graphics</w:t>
            </w:r>
            <w:proofErr w:type="spellEnd"/>
            <w:r w:rsidR="009523F4">
              <w:rPr>
                <w:rFonts w:ascii="Times New Roman" w:hAnsi="Times New Roman"/>
                <w:color w:val="auto"/>
              </w:rPr>
              <w:t xml:space="preserve"> of </w:t>
            </w:r>
            <w:proofErr w:type="spellStart"/>
            <w:r w:rsidR="009523F4">
              <w:rPr>
                <w:rFonts w:ascii="Times New Roman" w:hAnsi="Times New Roman"/>
                <w:color w:val="auto"/>
              </w:rPr>
              <w:t>gui</w:t>
            </w:r>
            <w:proofErr w:type="spellEnd"/>
            <w:r w:rsidR="009523F4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77E8D4A4" w:rsidR="002E1E77" w:rsidRPr="004C614B" w:rsidRDefault="002739F9" w:rsidP="002739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4C614B">
              <w:rPr>
                <w:rFonts w:ascii="Times New Roman" w:hAnsi="Times New Roman"/>
                <w:color w:val="auto"/>
              </w:rPr>
              <w:t>IDE</w:t>
            </w:r>
            <w:r w:rsidR="009523F4">
              <w:rPr>
                <w:rFonts w:ascii="Times New Roman" w:hAnsi="Times New Roman"/>
                <w:color w:val="auto"/>
              </w:rPr>
              <w:t>:</w:t>
            </w:r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for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implementation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4C614B" w:rsidRPr="004C614B">
              <w:rPr>
                <w:rFonts w:ascii="Times New Roman" w:hAnsi="Times New Roman"/>
                <w:color w:val="auto"/>
              </w:rPr>
              <w:t>and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testing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>.</w:t>
            </w:r>
          </w:p>
        </w:tc>
      </w:tr>
    </w:tbl>
    <w:p w14:paraId="2C9E71FB" w14:textId="77777777" w:rsidR="00DA3EA0" w:rsidRDefault="00DA3EA0" w:rsidP="00DA3EA0"/>
    <w:tbl>
      <w:tblPr>
        <w:tblStyle w:val="GridTable6Colorful-Accent4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E1E77" w14:paraId="49F7D654" w14:textId="77777777" w:rsidTr="00201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55877DF4" w14:textId="333214D5" w:rsidR="002E1E77" w:rsidRDefault="002E1E77" w:rsidP="0091050C">
            <w:r>
              <w:t xml:space="preserve">SOFTWARE </w:t>
            </w:r>
            <w:r w:rsidR="0091050C">
              <w:t>TOOLS FOR TASK 1:</w:t>
            </w:r>
            <w:r w:rsidR="00C26D4E">
              <w:t xml:space="preserve"> </w:t>
            </w:r>
            <w:r w:rsidR="00C26D4E" w:rsidRPr="00C26D4E">
              <w:rPr>
                <w:color w:val="000000" w:themeColor="text1"/>
              </w:rPr>
              <w:t>DATABASE</w:t>
            </w:r>
          </w:p>
        </w:tc>
      </w:tr>
      <w:tr w:rsidR="002E1E77" w14:paraId="787B3A85" w14:textId="77777777" w:rsidTr="0020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43E62271" w14:textId="77777777" w:rsidR="002E1E77" w:rsidRDefault="002E1E77" w:rsidP="00DA3EA0"/>
          <w:p w14:paraId="6EC41F4A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74F15CB4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842"/>
              <w:gridCol w:w="1842"/>
              <w:gridCol w:w="1843"/>
              <w:gridCol w:w="1843"/>
            </w:tblGrid>
            <w:tr w:rsidR="00101252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5C5A518B" w:rsidR="0091050C" w:rsidRPr="002739F9" w:rsidRDefault="009C3AC1" w:rsidP="009C3AC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Oracle Database</w:t>
                  </w:r>
                </w:p>
              </w:tc>
              <w:tc>
                <w:tcPr>
                  <w:tcW w:w="1842" w:type="dxa"/>
                </w:tcPr>
                <w:p w14:paraId="28E79BE5" w14:textId="77777777" w:rsidR="0091050C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IBM</w:t>
                  </w:r>
                </w:p>
                <w:p w14:paraId="4565D8C7" w14:textId="486965C6" w:rsidR="00F2001F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4DB2E73F" w14:textId="77777777" w:rsidR="0091050C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  <w:p w14:paraId="6F3A30DE" w14:textId="33AEACFE" w:rsidR="00F2001F" w:rsidRPr="002739F9" w:rsidRDefault="00F2001F" w:rsidP="00F200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671A80A" w14:textId="0E3092A2" w:rsidR="0091050C" w:rsidRPr="002739F9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Microsoft SQL Server</w:t>
                  </w:r>
                </w:p>
              </w:tc>
            </w:tr>
            <w:tr w:rsidR="00101252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0672BAF3" w:rsidR="0091050C" w:rsidRPr="00893CBD" w:rsidRDefault="009C3AC1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345A2A" w:rsidRPr="00893CBD">
                    <w:rPr>
                      <w:rFonts w:cstheme="minorHAnsi"/>
                      <w:lang w:val="en-US"/>
                    </w:rPr>
                    <w:t>3,454</w:t>
                  </w:r>
                </w:p>
              </w:tc>
              <w:tc>
                <w:tcPr>
                  <w:tcW w:w="1842" w:type="dxa"/>
                </w:tcPr>
                <w:p w14:paraId="4DC28E64" w14:textId="210F5B8D" w:rsidR="0091050C" w:rsidRPr="00893CBD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$969</w:t>
                  </w:r>
                </w:p>
              </w:tc>
              <w:tc>
                <w:tcPr>
                  <w:tcW w:w="1843" w:type="dxa"/>
                </w:tcPr>
                <w:p w14:paraId="3BDD7D8D" w14:textId="4C728D4C" w:rsidR="00101252" w:rsidRPr="00893CBD" w:rsidRDefault="00F2001F" w:rsidP="0010125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$6</w:t>
                  </w:r>
                  <w:r w:rsidR="00101252" w:rsidRPr="00893CBD">
                    <w:rPr>
                      <w:rFonts w:cstheme="minorHAnsi"/>
                      <w:lang w:val="en-US"/>
                    </w:rPr>
                    <w:t>,</w:t>
                  </w:r>
                  <w:r w:rsidRPr="00893CBD">
                    <w:rPr>
                      <w:rFonts w:cstheme="minorHAnsi"/>
                      <w:lang w:val="en-US"/>
                    </w:rPr>
                    <w:t>24</w:t>
                  </w:r>
                  <w:r w:rsidR="00101252" w:rsidRPr="00893CBD"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3B26614A" w14:textId="35A6C722" w:rsidR="0091050C" w:rsidRPr="00893CBD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345A2A" w:rsidRPr="00893CBD">
                    <w:rPr>
                      <w:rFonts w:cstheme="minorHAnsi"/>
                      <w:lang w:val="en-US"/>
                    </w:rPr>
                    <w:t>1,260</w:t>
                  </w:r>
                </w:p>
              </w:tc>
            </w:tr>
            <w:tr w:rsidR="00101252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38FA7471" w:rsidR="0091050C" w:rsidRPr="00893CBD" w:rsidRDefault="009C3AC1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14</w:t>
                  </w:r>
                </w:p>
              </w:tc>
              <w:tc>
                <w:tcPr>
                  <w:tcW w:w="1842" w:type="dxa"/>
                </w:tcPr>
                <w:p w14:paraId="71AF4F1B" w14:textId="2FC1D230" w:rsidR="0091050C" w:rsidRPr="00893CBD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6D7AAC47" w14:textId="65ACF7E4" w:rsidR="0091050C" w:rsidRPr="00893CBD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13</w:t>
                  </w:r>
                </w:p>
              </w:tc>
              <w:tc>
                <w:tcPr>
                  <w:tcW w:w="1843" w:type="dxa"/>
                </w:tcPr>
                <w:p w14:paraId="1630082C" w14:textId="61E1CA71" w:rsidR="0091050C" w:rsidRPr="00893CBD" w:rsidRDefault="00101252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</w:rPr>
                    <w:t>17</w:t>
                  </w:r>
                </w:p>
              </w:tc>
            </w:tr>
            <w:tr w:rsidR="00101252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4DAADC7B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85</w:t>
                  </w:r>
                </w:p>
              </w:tc>
              <w:tc>
                <w:tcPr>
                  <w:tcW w:w="1842" w:type="dxa"/>
                </w:tcPr>
                <w:p w14:paraId="495ECFBE" w14:textId="7F9DFB23" w:rsidR="0091050C" w:rsidRPr="00893CBD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55549333" w14:textId="69106EB4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90</w:t>
                  </w:r>
                </w:p>
              </w:tc>
              <w:tc>
                <w:tcPr>
                  <w:tcW w:w="1843" w:type="dxa"/>
                </w:tcPr>
                <w:p w14:paraId="289FE9F0" w14:textId="33F522BA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70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A2742CE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5F3AB3F2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842"/>
              <w:gridCol w:w="1842"/>
              <w:gridCol w:w="1843"/>
              <w:gridCol w:w="1843"/>
            </w:tblGrid>
            <w:tr w:rsidR="0091050C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1B4EE526" w:rsidR="0091050C" w:rsidRPr="002739F9" w:rsidRDefault="009C3AC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Oracle Database</w:t>
                  </w:r>
                </w:p>
              </w:tc>
              <w:tc>
                <w:tcPr>
                  <w:tcW w:w="1842" w:type="dxa"/>
                </w:tcPr>
                <w:p w14:paraId="68446005" w14:textId="77777777" w:rsidR="00101252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IBM</w:t>
                  </w:r>
                </w:p>
                <w:p w14:paraId="2692346E" w14:textId="22249B00" w:rsidR="0091050C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610E4643" w14:textId="77777777" w:rsidR="00101252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  <w:p w14:paraId="51F21648" w14:textId="77777777" w:rsidR="0091050C" w:rsidRPr="002739F9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F4DBC72" w14:textId="50F716AF" w:rsidR="0091050C" w:rsidRPr="002739F9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Microsoft SQL Server</w:t>
                  </w:r>
                </w:p>
              </w:tc>
            </w:tr>
            <w:tr w:rsidR="0091050C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15291313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55.14</w:t>
                  </w:r>
                </w:p>
              </w:tc>
              <w:tc>
                <w:tcPr>
                  <w:tcW w:w="1842" w:type="dxa"/>
                </w:tcPr>
                <w:p w14:paraId="6611E1E0" w14:textId="5D1F9639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15.58</w:t>
                  </w:r>
                </w:p>
              </w:tc>
              <w:tc>
                <w:tcPr>
                  <w:tcW w:w="1843" w:type="dxa"/>
                </w:tcPr>
                <w:p w14:paraId="571347D5" w14:textId="75B17CAC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19B7A114" w14:textId="7EC81F1A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20.16</w:t>
                  </w:r>
                </w:p>
              </w:tc>
            </w:tr>
            <w:tr w:rsidR="00003E1A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3F0CD44B" w:rsidR="0091050C" w:rsidRPr="00893CBD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82.35</w:t>
                  </w:r>
                </w:p>
              </w:tc>
              <w:tc>
                <w:tcPr>
                  <w:tcW w:w="1842" w:type="dxa"/>
                </w:tcPr>
                <w:p w14:paraId="3094DE71" w14:textId="7F01D89E" w:rsidR="0091050C" w:rsidRPr="00893CBD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64.71</w:t>
                  </w:r>
                </w:p>
              </w:tc>
              <w:tc>
                <w:tcPr>
                  <w:tcW w:w="1843" w:type="dxa"/>
                </w:tcPr>
                <w:p w14:paraId="5A2666CC" w14:textId="5610B4D0" w:rsidR="0091050C" w:rsidRPr="00893CBD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76.47</w:t>
                  </w:r>
                </w:p>
              </w:tc>
              <w:tc>
                <w:tcPr>
                  <w:tcW w:w="1843" w:type="dxa"/>
                </w:tcPr>
                <w:p w14:paraId="0E428078" w14:textId="0C337DE7" w:rsidR="0091050C" w:rsidRPr="00893CBD" w:rsidRDefault="00C26D4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</w:tr>
            <w:tr w:rsidR="0091050C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39A39CFB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94.44</w:t>
                  </w:r>
                </w:p>
              </w:tc>
              <w:tc>
                <w:tcPr>
                  <w:tcW w:w="1842" w:type="dxa"/>
                </w:tcPr>
                <w:p w14:paraId="4433D430" w14:textId="281FFE59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44.44</w:t>
                  </w:r>
                </w:p>
              </w:tc>
              <w:tc>
                <w:tcPr>
                  <w:tcW w:w="1843" w:type="dxa"/>
                </w:tcPr>
                <w:p w14:paraId="13600BD5" w14:textId="02FE8216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66B2AE69" w14:textId="1F029984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77.78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C632E48" w14:textId="77777777" w:rsidR="0091050C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270856F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30884E6" w14:textId="77777777" w:rsidR="002739F9" w:rsidRDefault="008A6258" w:rsidP="004C614B">
            <w:pPr>
              <w:spacing w:line="276" w:lineRule="auto"/>
              <w:jc w:val="center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4C660E4" wp14:editId="241E3695">
                  <wp:extent cx="5619750" cy="2276475"/>
                  <wp:effectExtent l="0" t="0" r="0" b="9525"/>
                  <wp:docPr id="1162421569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7902B8DF" w14:textId="2ACA0DF1" w:rsidR="004C614B" w:rsidRPr="004C614B" w:rsidRDefault="004C614B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60F77187" w14:textId="77777777" w:rsidTr="008E0B1A">
        <w:trPr>
          <w:trHeight w:val="4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7FA8E3B8" w14:textId="77777777" w:rsidR="00F4760B" w:rsidRDefault="00F4760B" w:rsidP="00F4760B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3A3706C4" w14:textId="47FBD74B" w:rsidR="009523F4" w:rsidRDefault="009523F4" w:rsidP="00F4760B">
            <w:pPr>
              <w:rPr>
                <w:b w:val="0"/>
                <w:bCs w:val="0"/>
              </w:rPr>
            </w:pPr>
          </w:p>
          <w:p w14:paraId="66799289" w14:textId="1615499E" w:rsidR="00F4760B" w:rsidRPr="009523F4" w:rsidRDefault="00152751" w:rsidP="00DA3EA0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tool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Amazon RDS.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This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choice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made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due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scalability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high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availability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service,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cost-effectiveness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example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aiming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provide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integrated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online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learning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university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is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chosen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handle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management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efficiently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With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expected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scale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rapidly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universities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join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offers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flexibility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easily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resources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needed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high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availability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uninterrupted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access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course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materials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gram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</w:t>
            </w:r>
            <w:proofErr w:type="gram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Additionally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not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have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extensive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experience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management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RDS's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service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automates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tasks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reducing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need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manual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intervention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allowing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focus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other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aspects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Lastly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RDS's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cost-effective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pricing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model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aligns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well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with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budget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constraints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resources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are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used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efficiently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Overall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emerges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optimal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choice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due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comprehensive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features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suitability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specific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requirements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</w:p>
        </w:tc>
      </w:tr>
    </w:tbl>
    <w:p w14:paraId="00406F01" w14:textId="68280D7B" w:rsidR="00DA3EA0" w:rsidRDefault="00DA3EA0" w:rsidP="00DA3EA0"/>
    <w:tbl>
      <w:tblPr>
        <w:tblStyle w:val="GridTable6Colorful-Accent4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4760B" w14:paraId="6F716AAC" w14:textId="77777777" w:rsidTr="00201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29F6784A" w14:textId="7E8FA0A8" w:rsidR="00F4760B" w:rsidRDefault="00F4760B" w:rsidP="005914E1">
            <w:r>
              <w:t>SOFTWARE TOOLS FOR TASK 2:</w:t>
            </w:r>
            <w:r w:rsidR="00E104F8">
              <w:t xml:space="preserve"> </w:t>
            </w:r>
            <w:r w:rsidR="004B778C" w:rsidRPr="009523F4">
              <w:rPr>
                <w:color w:val="auto"/>
              </w:rPr>
              <w:t>UI TOOLS</w:t>
            </w:r>
          </w:p>
        </w:tc>
      </w:tr>
      <w:tr w:rsidR="00F4760B" w14:paraId="05BD7DF5" w14:textId="77777777" w:rsidTr="0020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842"/>
              <w:gridCol w:w="1842"/>
              <w:gridCol w:w="1843"/>
              <w:gridCol w:w="1843"/>
            </w:tblGrid>
            <w:tr w:rsidR="00991E71" w:rsidRPr="005F740B" w14:paraId="384AF151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5A0150E2" w14:textId="3A0A1113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842" w:type="dxa"/>
                </w:tcPr>
                <w:p w14:paraId="7F88DBF1" w14:textId="5054639B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843" w:type="dxa"/>
                </w:tcPr>
                <w:p w14:paraId="406AB7B1" w14:textId="1593AB61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Axure RP</w:t>
                  </w:r>
                </w:p>
              </w:tc>
              <w:tc>
                <w:tcPr>
                  <w:tcW w:w="1843" w:type="dxa"/>
                </w:tcPr>
                <w:p w14:paraId="5915E6FA" w14:textId="345ADB43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Sketch</w:t>
                  </w:r>
                </w:p>
              </w:tc>
            </w:tr>
            <w:tr w:rsidR="00991E71" w:rsidRPr="005F740B" w14:paraId="7F4E67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942356" w14:textId="486E344C" w:rsidR="00F4760B" w:rsidRPr="00893CBD" w:rsidRDefault="00893CB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E104F8" w:rsidRPr="00893CBD">
                    <w:rPr>
                      <w:rFonts w:cstheme="minorHAnsi"/>
                      <w:lang w:val="en-US"/>
                    </w:rPr>
                    <w:t>660</w:t>
                  </w:r>
                </w:p>
              </w:tc>
              <w:tc>
                <w:tcPr>
                  <w:tcW w:w="1842" w:type="dxa"/>
                </w:tcPr>
                <w:p w14:paraId="141C9F65" w14:textId="61484B1A" w:rsidR="00F4760B" w:rsidRPr="00893CBD" w:rsidRDefault="00893CB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E104F8" w:rsidRPr="00893CBD">
                    <w:rPr>
                      <w:rFonts w:cstheme="minorHAnsi"/>
                      <w:lang w:val="en-US"/>
                    </w:rPr>
                    <w:t>540</w:t>
                  </w:r>
                </w:p>
              </w:tc>
              <w:tc>
                <w:tcPr>
                  <w:tcW w:w="1843" w:type="dxa"/>
                </w:tcPr>
                <w:p w14:paraId="291B90A1" w14:textId="1EBDCCF2" w:rsidR="00F4760B" w:rsidRPr="00893CBD" w:rsidRDefault="00893CB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E104F8" w:rsidRPr="00893CBD">
                    <w:rPr>
                      <w:rFonts w:cstheme="minorHAnsi"/>
                      <w:lang w:val="en-US"/>
                    </w:rPr>
                    <w:t>504</w:t>
                  </w:r>
                </w:p>
              </w:tc>
              <w:tc>
                <w:tcPr>
                  <w:tcW w:w="1843" w:type="dxa"/>
                </w:tcPr>
                <w:p w14:paraId="2188270A" w14:textId="7216E688" w:rsidR="00F4760B" w:rsidRPr="00893CBD" w:rsidRDefault="00893CB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E104F8" w:rsidRPr="00893CBD">
                    <w:rPr>
                      <w:rFonts w:cstheme="minorHAnsi"/>
                      <w:lang w:val="en-US"/>
                    </w:rPr>
                    <w:t>120</w:t>
                  </w:r>
                </w:p>
              </w:tc>
            </w:tr>
            <w:tr w:rsidR="00991E71" w:rsidRPr="005F740B" w14:paraId="3DCACA33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D61A52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9BCBFE4" w14:textId="279AADB7" w:rsidR="00F4760B" w:rsidRPr="00893CBD" w:rsidRDefault="00E104F8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23</w:t>
                  </w:r>
                </w:p>
              </w:tc>
              <w:tc>
                <w:tcPr>
                  <w:tcW w:w="1842" w:type="dxa"/>
                </w:tcPr>
                <w:p w14:paraId="791A4A4B" w14:textId="01031A69" w:rsidR="00F4760B" w:rsidRPr="00893CBD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28</w:t>
                  </w:r>
                </w:p>
              </w:tc>
              <w:tc>
                <w:tcPr>
                  <w:tcW w:w="1843" w:type="dxa"/>
                </w:tcPr>
                <w:p w14:paraId="00A10F7E" w14:textId="78B5A31D" w:rsidR="00F4760B" w:rsidRPr="00893CBD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3DDC0C25" w14:textId="6F18D627" w:rsidR="00F4760B" w:rsidRPr="00893CBD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7</w:t>
                  </w:r>
                </w:p>
              </w:tc>
            </w:tr>
            <w:tr w:rsidR="00991E71" w:rsidRPr="005F740B" w14:paraId="37D5B75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6BE37B9B" w14:textId="41C3AA25" w:rsidR="00F4760B" w:rsidRPr="00893CBD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95</w:t>
                  </w:r>
                </w:p>
              </w:tc>
              <w:tc>
                <w:tcPr>
                  <w:tcW w:w="1842" w:type="dxa"/>
                </w:tcPr>
                <w:p w14:paraId="1109D369" w14:textId="194E422D" w:rsidR="00F4760B" w:rsidRPr="00893CBD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90</w:t>
                  </w:r>
                </w:p>
              </w:tc>
              <w:tc>
                <w:tcPr>
                  <w:tcW w:w="1843" w:type="dxa"/>
                </w:tcPr>
                <w:p w14:paraId="41001E6A" w14:textId="47226DD6" w:rsidR="00F4760B" w:rsidRPr="00893CBD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3C9B95FC" w14:textId="0765EF9F" w:rsidR="00F4760B" w:rsidRPr="00893CBD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65</w:t>
                  </w: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E104F8" w:rsidRPr="005F740B" w14:paraId="3265EE08" w14:textId="77777777" w:rsidTr="00E104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C3F7DFD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7AD11931" w14:textId="0C65F7F0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787" w:type="dxa"/>
                </w:tcPr>
                <w:p w14:paraId="42C0552D" w14:textId="3EE568E3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788" w:type="dxa"/>
                </w:tcPr>
                <w:p w14:paraId="67907A3C" w14:textId="01F596DF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Axure RP</w:t>
                  </w:r>
                </w:p>
              </w:tc>
              <w:tc>
                <w:tcPr>
                  <w:tcW w:w="1788" w:type="dxa"/>
                </w:tcPr>
                <w:p w14:paraId="2CAE364D" w14:textId="45A9AAA6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Sketch</w:t>
                  </w:r>
                </w:p>
              </w:tc>
            </w:tr>
            <w:tr w:rsidR="00E104F8" w:rsidRPr="005F740B" w14:paraId="3CEC0CC8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B697C61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68D5560D" w14:textId="0686354F" w:rsidR="00E104F8" w:rsidRPr="00893CBD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5B530F22" w14:textId="3F810602" w:rsidR="00E104F8" w:rsidRPr="00893CBD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81.81</w:t>
                  </w:r>
                </w:p>
              </w:tc>
              <w:tc>
                <w:tcPr>
                  <w:tcW w:w="1788" w:type="dxa"/>
                </w:tcPr>
                <w:p w14:paraId="1C786019" w14:textId="4623437D" w:rsidR="00E104F8" w:rsidRPr="00893CBD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/>
                      <w:lang w:val="en-US"/>
                    </w:rPr>
                  </w:pPr>
                  <w:r w:rsidRPr="00893CBD">
                    <w:rPr>
                      <w:rFonts w:cstheme="minorHAnsi"/>
                      <w:b/>
                      <w:lang w:val="en-US"/>
                    </w:rPr>
                    <w:t>76.36</w:t>
                  </w:r>
                </w:p>
              </w:tc>
              <w:tc>
                <w:tcPr>
                  <w:tcW w:w="1788" w:type="dxa"/>
                </w:tcPr>
                <w:p w14:paraId="510B6344" w14:textId="06D1F3D5" w:rsidR="00E104F8" w:rsidRPr="00893CBD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18.20</w:t>
                  </w:r>
                </w:p>
              </w:tc>
            </w:tr>
            <w:tr w:rsidR="00E104F8" w:rsidRPr="005F740B" w14:paraId="0F7FB5FE" w14:textId="77777777" w:rsidTr="00E104F8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46B32FC5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633C6D9C" w14:textId="114B1C81" w:rsidR="00E104F8" w:rsidRPr="00893CBD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82.14</w:t>
                  </w:r>
                </w:p>
              </w:tc>
              <w:tc>
                <w:tcPr>
                  <w:tcW w:w="1787" w:type="dxa"/>
                </w:tcPr>
                <w:p w14:paraId="2045D9BB" w14:textId="0EDD0D5E" w:rsidR="00E104F8" w:rsidRPr="00893CBD" w:rsidRDefault="005178E6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788" w:type="dxa"/>
                </w:tcPr>
                <w:p w14:paraId="32BEAF87" w14:textId="665813EF" w:rsidR="00E104F8" w:rsidRPr="00893CBD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/>
                      <w:lang w:val="en-US"/>
                    </w:rPr>
                  </w:pPr>
                  <w:r w:rsidRPr="00893CBD">
                    <w:rPr>
                      <w:rFonts w:cstheme="minorHAnsi"/>
                      <w:b/>
                      <w:lang w:val="en-US"/>
                    </w:rPr>
                    <w:t>39.28</w:t>
                  </w:r>
                </w:p>
              </w:tc>
              <w:tc>
                <w:tcPr>
                  <w:tcW w:w="1788" w:type="dxa"/>
                </w:tcPr>
                <w:p w14:paraId="5860AAA7" w14:textId="482EBF87" w:rsidR="00E104F8" w:rsidRPr="00893CBD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25</w:t>
                  </w:r>
                </w:p>
              </w:tc>
            </w:tr>
            <w:tr w:rsidR="00E104F8" w:rsidRPr="005F740B" w14:paraId="69F0AF19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31758546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0486AA85" w14:textId="03220890" w:rsidR="00E104F8" w:rsidRPr="00893CBD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3D486CDC" w14:textId="0079A29B" w:rsidR="00E104F8" w:rsidRPr="00893CBD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85.5</w:t>
                  </w:r>
                </w:p>
              </w:tc>
              <w:tc>
                <w:tcPr>
                  <w:tcW w:w="1788" w:type="dxa"/>
                </w:tcPr>
                <w:p w14:paraId="1E8504C6" w14:textId="57F02B23" w:rsidR="00E104F8" w:rsidRPr="00893CBD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/>
                      <w:lang w:val="en-US"/>
                    </w:rPr>
                  </w:pPr>
                  <w:r w:rsidRPr="00893CBD">
                    <w:rPr>
                      <w:rFonts w:cstheme="minorHAnsi"/>
                      <w:b/>
                      <w:lang w:val="en-US"/>
                    </w:rPr>
                    <w:t>76</w:t>
                  </w:r>
                </w:p>
              </w:tc>
              <w:tc>
                <w:tcPr>
                  <w:tcW w:w="1788" w:type="dxa"/>
                </w:tcPr>
                <w:p w14:paraId="7014D307" w14:textId="4C6EA61A" w:rsidR="00E104F8" w:rsidRPr="00893CBD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61.75</w:t>
                  </w: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02475611" w14:textId="4645D6D7" w:rsidR="00F4760B" w:rsidRPr="00BD2F76" w:rsidRDefault="004B778C" w:rsidP="00BD2F76">
            <w:pPr>
              <w:spacing w:line="276" w:lineRule="auto"/>
              <w:jc w:val="center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478A2102" wp14:editId="3028412A">
                  <wp:extent cx="5705475" cy="2419350"/>
                  <wp:effectExtent l="0" t="0" r="9525" b="0"/>
                  <wp:docPr id="1712860017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4760B" w14:paraId="725384F5" w14:textId="77777777" w:rsidTr="00201E13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5195C0D3" w14:textId="77777777" w:rsidR="00F4760B" w:rsidRDefault="00F4760B" w:rsidP="005914E1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4E525EE8" w14:textId="77777777" w:rsidR="00766901" w:rsidRDefault="00766901" w:rsidP="005914E1"/>
          <w:p w14:paraId="79133E8C" w14:textId="61B078DD" w:rsidR="00F4760B" w:rsidRPr="009523F4" w:rsidRDefault="00152751" w:rsidP="005914E1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tool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Figma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This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decision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was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made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because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Figma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offers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cloud-based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facilitates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seamless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collaboration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among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members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concurrent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work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same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Additionally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Figma's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user-friendly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interface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learning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curve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expedite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adoption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enhancing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productivity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example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Figma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allows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quickly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iterate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 UI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designs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share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prototypes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gather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feedback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from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stakeholders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real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-time,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ultimately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streamlining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design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process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alignment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with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objectives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</w:p>
        </w:tc>
      </w:tr>
    </w:tbl>
    <w:p w14:paraId="5D757D90" w14:textId="77777777" w:rsidR="002739F9" w:rsidRDefault="002739F9" w:rsidP="00DA3EA0"/>
    <w:tbl>
      <w:tblPr>
        <w:tblStyle w:val="GridTable6Colorful-Accent4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4760B" w14:paraId="49DA5E60" w14:textId="77777777" w:rsidTr="00201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4A9ED190" w14:textId="21877E92" w:rsidR="00F4760B" w:rsidRDefault="00F4760B" w:rsidP="005914E1">
            <w:r>
              <w:t>SOFTWARE TOOLS FOR TASK 3</w:t>
            </w:r>
            <w:r w:rsidR="009523F4">
              <w:t xml:space="preserve">: </w:t>
            </w:r>
            <w:proofErr w:type="spellStart"/>
            <w:r w:rsidR="009523F4" w:rsidRPr="009523F4">
              <w:rPr>
                <w:color w:val="auto"/>
              </w:rPr>
              <w:t>Integrated</w:t>
            </w:r>
            <w:proofErr w:type="spellEnd"/>
            <w:r w:rsidR="009523F4" w:rsidRPr="009523F4">
              <w:rPr>
                <w:color w:val="auto"/>
              </w:rPr>
              <w:t xml:space="preserve"> Development </w:t>
            </w:r>
            <w:proofErr w:type="spellStart"/>
            <w:r w:rsidR="009523F4" w:rsidRPr="009523F4">
              <w:rPr>
                <w:color w:val="auto"/>
              </w:rPr>
              <w:t>Environments</w:t>
            </w:r>
            <w:proofErr w:type="spellEnd"/>
            <w:r w:rsidR="009523F4" w:rsidRPr="009523F4">
              <w:rPr>
                <w:color w:val="auto"/>
              </w:rPr>
              <w:t>.</w:t>
            </w:r>
          </w:p>
        </w:tc>
      </w:tr>
      <w:tr w:rsidR="00F4760B" w14:paraId="663DFE89" w14:textId="77777777" w:rsidTr="0020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8982" w:type="dxa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7"/>
              <w:gridCol w:w="1787"/>
            </w:tblGrid>
            <w:tr w:rsidR="00766901" w:rsidRPr="00766901" w14:paraId="60B45729" w14:textId="77777777" w:rsidTr="007669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3A99769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06EE97C3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JetBrains</w:t>
                  </w:r>
                </w:p>
                <w:p w14:paraId="3892AABF" w14:textId="0A40C49F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WebStorm</w:t>
                  </w:r>
                </w:p>
              </w:tc>
              <w:tc>
                <w:tcPr>
                  <w:tcW w:w="1787" w:type="dxa"/>
                </w:tcPr>
                <w:p w14:paraId="6DAD3A8D" w14:textId="71C3C4C0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Atom</w:t>
                  </w:r>
                </w:p>
              </w:tc>
              <w:tc>
                <w:tcPr>
                  <w:tcW w:w="1787" w:type="dxa"/>
                </w:tcPr>
                <w:p w14:paraId="7E5FF467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Visual Studio</w:t>
                  </w:r>
                </w:p>
                <w:p w14:paraId="29AC12E8" w14:textId="423020F5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Code</w:t>
                  </w:r>
                </w:p>
              </w:tc>
              <w:tc>
                <w:tcPr>
                  <w:tcW w:w="1787" w:type="dxa"/>
                </w:tcPr>
                <w:p w14:paraId="495E2679" w14:textId="4B6D357D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Sublime Text</w:t>
                  </w:r>
                </w:p>
              </w:tc>
            </w:tr>
            <w:tr w:rsidR="00BD2F76" w:rsidRPr="00766901" w14:paraId="7E16C0F5" w14:textId="77777777" w:rsidTr="00766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180A61A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0474D69F" w14:textId="7C089E82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$1</w:t>
                  </w:r>
                  <w:r>
                    <w:rPr>
                      <w:rFonts w:ascii="Times New Roman" w:hAnsi="Times New Roman"/>
                      <w:lang w:val="en-US"/>
                    </w:rPr>
                    <w:t>60</w:t>
                  </w:r>
                </w:p>
              </w:tc>
              <w:tc>
                <w:tcPr>
                  <w:tcW w:w="1787" w:type="dxa"/>
                </w:tcPr>
                <w:p w14:paraId="115A57BF" w14:textId="6B003A69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$0</w:t>
                  </w:r>
                </w:p>
              </w:tc>
              <w:tc>
                <w:tcPr>
                  <w:tcW w:w="1787" w:type="dxa"/>
                </w:tcPr>
                <w:p w14:paraId="51E506E3" w14:textId="2A5B5623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</w:t>
                  </w:r>
                  <w:r>
                    <w:rPr>
                      <w:rFonts w:ascii="Times New Roman" w:hAnsi="Times New Roman"/>
                      <w:lang w:val="en-US"/>
                    </w:rPr>
                    <w:t>2500</w:t>
                  </w:r>
                </w:p>
              </w:tc>
              <w:tc>
                <w:tcPr>
                  <w:tcW w:w="1787" w:type="dxa"/>
                </w:tcPr>
                <w:p w14:paraId="5A461DC3" w14:textId="75970684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$650</w:t>
                  </w:r>
                </w:p>
              </w:tc>
            </w:tr>
            <w:tr w:rsidR="00BD2F76" w:rsidRPr="00766901" w14:paraId="6AFF0017" w14:textId="77777777" w:rsidTr="0076690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49F573FC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00322CA5" w14:textId="1DB090AE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13</w:t>
                  </w:r>
                </w:p>
              </w:tc>
              <w:tc>
                <w:tcPr>
                  <w:tcW w:w="1787" w:type="dxa"/>
                </w:tcPr>
                <w:p w14:paraId="1FE7685F" w14:textId="57D95E56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  <w:tc>
                <w:tcPr>
                  <w:tcW w:w="1787" w:type="dxa"/>
                </w:tcPr>
                <w:p w14:paraId="0B9BC15C" w14:textId="5BE18A4A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787" w:type="dxa"/>
                </w:tcPr>
                <w:p w14:paraId="715594CD" w14:textId="213AC94C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</w:tr>
            <w:tr w:rsidR="00BD2F76" w:rsidRPr="00766901" w14:paraId="053EF31C" w14:textId="77777777" w:rsidTr="00766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53B375C7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0A8F100C" w14:textId="7F50956A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tcW w:w="1787" w:type="dxa"/>
                </w:tcPr>
                <w:p w14:paraId="2D675F1F" w14:textId="5B1C8A05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  <w:tc>
                <w:tcPr>
                  <w:tcW w:w="1787" w:type="dxa"/>
                </w:tcPr>
                <w:p w14:paraId="71B8FC07" w14:textId="09471D78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787" w:type="dxa"/>
                </w:tcPr>
                <w:p w14:paraId="60A99B97" w14:textId="6EFAE162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</w:tr>
          </w:tbl>
          <w:p w14:paraId="5B0134AA" w14:textId="77777777" w:rsidR="00F4760B" w:rsidRPr="00766901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766901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766901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766901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9061" w:type="dxa"/>
              <w:tblLook w:val="04A0" w:firstRow="1" w:lastRow="0" w:firstColumn="1" w:lastColumn="0" w:noHBand="0" w:noVBand="1"/>
            </w:tblPr>
            <w:tblGrid>
              <w:gridCol w:w="1837"/>
              <w:gridCol w:w="1806"/>
              <w:gridCol w:w="1806"/>
              <w:gridCol w:w="1806"/>
              <w:gridCol w:w="1806"/>
            </w:tblGrid>
            <w:tr w:rsidR="00766901" w:rsidRPr="00766901" w14:paraId="7C9695AB" w14:textId="77777777" w:rsidTr="007669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7DCC5089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06" w:type="dxa"/>
                </w:tcPr>
                <w:p w14:paraId="241C4F00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JetBrains</w:t>
                  </w:r>
                </w:p>
                <w:p w14:paraId="3F6AA676" w14:textId="6D0F78AE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WebStorm</w:t>
                  </w:r>
                </w:p>
              </w:tc>
              <w:tc>
                <w:tcPr>
                  <w:tcW w:w="1806" w:type="dxa"/>
                </w:tcPr>
                <w:p w14:paraId="7980D79A" w14:textId="0595A892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Atom</w:t>
                  </w:r>
                </w:p>
              </w:tc>
              <w:tc>
                <w:tcPr>
                  <w:tcW w:w="1806" w:type="dxa"/>
                </w:tcPr>
                <w:p w14:paraId="5970982B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Visual Studio</w:t>
                  </w:r>
                </w:p>
                <w:p w14:paraId="5EDC2DDF" w14:textId="4F8A8D20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Code</w:t>
                  </w:r>
                </w:p>
              </w:tc>
              <w:tc>
                <w:tcPr>
                  <w:tcW w:w="1806" w:type="dxa"/>
                </w:tcPr>
                <w:p w14:paraId="3FD8B8D3" w14:textId="1154E6DC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Sublime Text</w:t>
                  </w:r>
                </w:p>
              </w:tc>
            </w:tr>
            <w:tr w:rsidR="00BD2F76" w:rsidRPr="00766901" w14:paraId="281C9A7A" w14:textId="77777777" w:rsidTr="00766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37F8B735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06" w:type="dxa"/>
                </w:tcPr>
                <w:p w14:paraId="7E1D57AC" w14:textId="13DEEF0F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6,4</w:t>
                  </w:r>
                </w:p>
              </w:tc>
              <w:tc>
                <w:tcPr>
                  <w:tcW w:w="1806" w:type="dxa"/>
                </w:tcPr>
                <w:p w14:paraId="46B969EE" w14:textId="2D0078FD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06" w:type="dxa"/>
                </w:tcPr>
                <w:p w14:paraId="5221A075" w14:textId="3B492902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06" w:type="dxa"/>
                </w:tcPr>
                <w:p w14:paraId="6F158FE7" w14:textId="0A0CC24C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26</w:t>
                  </w:r>
                </w:p>
              </w:tc>
            </w:tr>
            <w:tr w:rsidR="00BD2F76" w:rsidRPr="00766901" w14:paraId="08DD6BB9" w14:textId="77777777" w:rsidTr="0076690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6C5F047F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06" w:type="dxa"/>
                </w:tcPr>
                <w:p w14:paraId="5E63BA40" w14:textId="162AB721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06" w:type="dxa"/>
                </w:tcPr>
                <w:p w14:paraId="32ED1BE4" w14:textId="0C0CEFEA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53,8</w:t>
                  </w:r>
                </w:p>
              </w:tc>
              <w:tc>
                <w:tcPr>
                  <w:tcW w:w="1806" w:type="dxa"/>
                </w:tcPr>
                <w:p w14:paraId="4D53D038" w14:textId="66C1BAFE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bCs/>
                      <w:lang w:val="en-US"/>
                    </w:rPr>
                    <w:t>61,5</w:t>
                  </w:r>
                </w:p>
              </w:tc>
              <w:tc>
                <w:tcPr>
                  <w:tcW w:w="1806" w:type="dxa"/>
                </w:tcPr>
                <w:p w14:paraId="2367DEBE" w14:textId="08095B92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53,8</w:t>
                  </w:r>
                </w:p>
              </w:tc>
            </w:tr>
            <w:tr w:rsidR="00BD2F76" w:rsidRPr="00766901" w14:paraId="73EF6171" w14:textId="77777777" w:rsidTr="007669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7" w:type="dxa"/>
                </w:tcPr>
                <w:p w14:paraId="317A4757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06" w:type="dxa"/>
                </w:tcPr>
                <w:p w14:paraId="38688C9D" w14:textId="3460D9F0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84,2</w:t>
                  </w:r>
                </w:p>
              </w:tc>
              <w:tc>
                <w:tcPr>
                  <w:tcW w:w="1806" w:type="dxa"/>
                </w:tcPr>
                <w:p w14:paraId="1DE73755" w14:textId="4076FE94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73,7</w:t>
                  </w:r>
                </w:p>
              </w:tc>
              <w:tc>
                <w:tcPr>
                  <w:tcW w:w="1806" w:type="dxa"/>
                </w:tcPr>
                <w:p w14:paraId="4A42789E" w14:textId="243F8BF3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bCs/>
                      <w:lang w:val="en-US"/>
                    </w:rPr>
                    <w:t>100</w:t>
                  </w:r>
                </w:p>
              </w:tc>
              <w:tc>
                <w:tcPr>
                  <w:tcW w:w="1806" w:type="dxa"/>
                </w:tcPr>
                <w:p w14:paraId="731A1CD6" w14:textId="5D4DAD34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73,7</w:t>
                  </w: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1AF9FE43" w14:textId="5EE3931F" w:rsidR="00F4760B" w:rsidRDefault="00BD2F76" w:rsidP="004C614B">
            <w:pPr>
              <w:spacing w:line="276" w:lineRule="auto"/>
              <w:jc w:val="center"/>
              <w:rPr>
                <w:rFonts w:ascii="Times New Roman" w:hAnsi="Times New Roman"/>
                <w:b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5B8FFBFA" wp14:editId="2193F657">
                  <wp:extent cx="5740400" cy="2508250"/>
                  <wp:effectExtent l="0" t="0" r="12700" b="6350"/>
                  <wp:docPr id="833287197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70ED9A1B" w14:textId="58B89E66" w:rsidR="004C614B" w:rsidRPr="002739F9" w:rsidRDefault="004C614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</w:tc>
      </w:tr>
      <w:tr w:rsidR="00F4760B" w14:paraId="31C06E64" w14:textId="77777777" w:rsidTr="00BD2F76">
        <w:trPr>
          <w:trHeight w:val="2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45B849C8" w14:textId="77777777" w:rsidR="00BD2F76" w:rsidRPr="009523F4" w:rsidRDefault="00BD2F76" w:rsidP="00BD2F76">
            <w:pPr>
              <w:rPr>
                <w:rFonts w:cstheme="minorHAnsi"/>
                <w:b w:val="0"/>
                <w:bCs w:val="0"/>
              </w:rPr>
            </w:pPr>
            <w:bookmarkStart w:id="0" w:name="_Hlk161923834"/>
            <w:proofErr w:type="spellStart"/>
            <w:r w:rsidRPr="009523F4">
              <w:rPr>
                <w:rFonts w:cstheme="minorHAnsi"/>
              </w:rPr>
              <w:lastRenderedPageBreak/>
              <w:t>Which</w:t>
            </w:r>
            <w:proofErr w:type="spellEnd"/>
            <w:r w:rsidRPr="009523F4">
              <w:rPr>
                <w:rFonts w:cstheme="minorHAnsi"/>
              </w:rPr>
              <w:t xml:space="preserve"> </w:t>
            </w:r>
            <w:proofErr w:type="spellStart"/>
            <w:r w:rsidRPr="009523F4">
              <w:rPr>
                <w:rFonts w:cstheme="minorHAnsi"/>
              </w:rPr>
              <w:t>tool</w:t>
            </w:r>
            <w:proofErr w:type="spellEnd"/>
            <w:r w:rsidRPr="009523F4">
              <w:rPr>
                <w:rFonts w:cstheme="minorHAnsi"/>
              </w:rPr>
              <w:t xml:space="preserve"> has </w:t>
            </w:r>
            <w:proofErr w:type="spellStart"/>
            <w:r w:rsidRPr="009523F4">
              <w:rPr>
                <w:rFonts w:cstheme="minorHAnsi"/>
              </w:rPr>
              <w:t>been</w:t>
            </w:r>
            <w:proofErr w:type="spellEnd"/>
            <w:r w:rsidRPr="009523F4">
              <w:rPr>
                <w:rFonts w:cstheme="minorHAnsi"/>
              </w:rPr>
              <w:t xml:space="preserve"> </w:t>
            </w:r>
            <w:proofErr w:type="spellStart"/>
            <w:r w:rsidRPr="009523F4">
              <w:rPr>
                <w:rFonts w:cstheme="minorHAnsi"/>
              </w:rPr>
              <w:t>selected</w:t>
            </w:r>
            <w:proofErr w:type="spellEnd"/>
            <w:r w:rsidRPr="009523F4">
              <w:rPr>
                <w:rFonts w:cstheme="minorHAnsi"/>
              </w:rPr>
              <w:t xml:space="preserve">? </w:t>
            </w:r>
            <w:proofErr w:type="spellStart"/>
            <w:r w:rsidRPr="009523F4">
              <w:rPr>
                <w:rFonts w:cstheme="minorHAnsi"/>
              </w:rPr>
              <w:t>Why</w:t>
            </w:r>
            <w:proofErr w:type="spellEnd"/>
            <w:r w:rsidRPr="009523F4">
              <w:rPr>
                <w:rFonts w:cstheme="minorHAnsi"/>
              </w:rPr>
              <w:t>?</w:t>
            </w:r>
          </w:p>
          <w:p w14:paraId="2C0091A0" w14:textId="77777777" w:rsidR="00BD2F76" w:rsidRDefault="00BD2F76" w:rsidP="00BD2F76">
            <w:pPr>
              <w:rPr>
                <w:rFonts w:ascii="Times New Roman" w:hAnsi="Times New Roman"/>
                <w:color w:val="auto"/>
              </w:rPr>
            </w:pPr>
          </w:p>
          <w:p w14:paraId="3B751079" w14:textId="182A5B63" w:rsidR="00BD2F76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IDE as a </w:t>
            </w:r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software</w:t>
            </w:r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tool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this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Visual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Studio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Code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general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approach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0DA18F64" w14:textId="0A06A1AD" w:rsidR="00BD2F76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was</w:t>
            </w:r>
            <w:proofErr w:type="spellEnd"/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color w:val="auto"/>
              </w:rPr>
              <w:t>“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functionality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&gt;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cost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>”</w:t>
            </w:r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importance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reason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selection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other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good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IDEs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004C37E8" w14:textId="07095F81" w:rsidR="00BD2F76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web site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development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like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WebStorm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SublimeText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are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unnecessarily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expensive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less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3AF0FAFD" w14:textId="21A98B28" w:rsidR="00BD2F76" w:rsidRDefault="00BD2F76" w:rsidP="00BD2F76">
            <w:pPr>
              <w:rPr>
                <w:rFonts w:ascii="Times New Roman" w:hAnsi="Times New Roman"/>
                <w:b w:val="0"/>
                <w:bCs w:val="0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functionalitiy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, they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dont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have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testing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tools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colloborative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tools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etc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Vs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code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known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>, has</w:t>
            </w:r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79EDC58B" w14:textId="49D991A1" w:rsidR="00BD2F76" w:rsidRPr="00BD2F76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tools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management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(agile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tools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), in general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function</w:t>
            </w:r>
            <w:r>
              <w:rPr>
                <w:rFonts w:ascii="Times New Roman" w:hAnsi="Times New Roman"/>
                <w:b w:val="0"/>
                <w:bCs w:val="0"/>
                <w:color w:val="auto"/>
              </w:rPr>
              <w:t>a</w:t>
            </w:r>
            <w:r>
              <w:rPr>
                <w:rFonts w:ascii="Times New Roman" w:hAnsi="Times New Roman"/>
                <w:b w:val="0"/>
                <w:bCs w:val="0"/>
                <w:color w:val="auto"/>
              </w:rPr>
              <w:t>l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</w:p>
        </w:tc>
      </w:tr>
      <w:bookmarkEnd w:id="0"/>
    </w:tbl>
    <w:p w14:paraId="1F0CD6F2" w14:textId="77777777" w:rsidR="00F4760B" w:rsidRPr="00DA3EA0" w:rsidRDefault="00F4760B" w:rsidP="00DA3EA0"/>
    <w:sectPr w:rsidR="00F4760B" w:rsidRPr="00DA3EA0" w:rsidSect="00755DC5">
      <w:head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2AD86" w14:textId="77777777" w:rsidR="00755DC5" w:rsidRDefault="00755DC5" w:rsidP="005A6618">
      <w:r>
        <w:separator/>
      </w:r>
    </w:p>
  </w:endnote>
  <w:endnote w:type="continuationSeparator" w:id="0">
    <w:p w14:paraId="07E4E2D9" w14:textId="77777777" w:rsidR="00755DC5" w:rsidRDefault="00755DC5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7F90" w14:textId="77777777" w:rsidR="00755DC5" w:rsidRDefault="00755DC5" w:rsidP="005A6618">
      <w:r>
        <w:separator/>
      </w:r>
    </w:p>
  </w:footnote>
  <w:footnote w:type="continuationSeparator" w:id="0">
    <w:p w14:paraId="6EA1114B" w14:textId="77777777" w:rsidR="00755DC5" w:rsidRDefault="00755DC5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228F" w14:textId="3F42BEDA" w:rsidR="00B6798F" w:rsidRPr="00B6798F" w:rsidRDefault="005A6618" w:rsidP="005A6618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0FC0"/>
    <w:rsid w:val="00101252"/>
    <w:rsid w:val="00152751"/>
    <w:rsid w:val="001850B0"/>
    <w:rsid w:val="00201E13"/>
    <w:rsid w:val="00241701"/>
    <w:rsid w:val="00252BF6"/>
    <w:rsid w:val="002739F9"/>
    <w:rsid w:val="00291FA9"/>
    <w:rsid w:val="002E1E77"/>
    <w:rsid w:val="002F01E6"/>
    <w:rsid w:val="00345A2A"/>
    <w:rsid w:val="00355EF3"/>
    <w:rsid w:val="00441ABE"/>
    <w:rsid w:val="00490E72"/>
    <w:rsid w:val="004A2463"/>
    <w:rsid w:val="004B778C"/>
    <w:rsid w:val="004C3057"/>
    <w:rsid w:val="004C614B"/>
    <w:rsid w:val="00504BFE"/>
    <w:rsid w:val="005178E6"/>
    <w:rsid w:val="00540CAC"/>
    <w:rsid w:val="00571F22"/>
    <w:rsid w:val="00593AF7"/>
    <w:rsid w:val="005A6618"/>
    <w:rsid w:val="005E2C63"/>
    <w:rsid w:val="006C5C6C"/>
    <w:rsid w:val="007148CE"/>
    <w:rsid w:val="0073242B"/>
    <w:rsid w:val="00755DC5"/>
    <w:rsid w:val="00766901"/>
    <w:rsid w:val="0079121A"/>
    <w:rsid w:val="007D060F"/>
    <w:rsid w:val="00893CBD"/>
    <w:rsid w:val="008A6258"/>
    <w:rsid w:val="008E0B1A"/>
    <w:rsid w:val="008F077E"/>
    <w:rsid w:val="0091050C"/>
    <w:rsid w:val="009523F4"/>
    <w:rsid w:val="00991E71"/>
    <w:rsid w:val="009C3AC1"/>
    <w:rsid w:val="009D2DF8"/>
    <w:rsid w:val="00A314C7"/>
    <w:rsid w:val="00A3396E"/>
    <w:rsid w:val="00AC5815"/>
    <w:rsid w:val="00B11466"/>
    <w:rsid w:val="00B66BBF"/>
    <w:rsid w:val="00B6798F"/>
    <w:rsid w:val="00BD2F76"/>
    <w:rsid w:val="00C26D4E"/>
    <w:rsid w:val="00D6536E"/>
    <w:rsid w:val="00DA3EA0"/>
    <w:rsid w:val="00DD14F8"/>
    <w:rsid w:val="00DE457E"/>
    <w:rsid w:val="00DE7204"/>
    <w:rsid w:val="00E104F8"/>
    <w:rsid w:val="00E62612"/>
    <w:rsid w:val="00E65787"/>
    <w:rsid w:val="00EB1628"/>
    <w:rsid w:val="00EC482E"/>
    <w:rsid w:val="00F2001F"/>
    <w:rsid w:val="00F31BF1"/>
    <w:rsid w:val="00F4760B"/>
    <w:rsid w:val="00F96879"/>
    <w:rsid w:val="00FA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4">
    <w:name w:val="Grid Table 6 Colorful Accent 4"/>
    <w:basedOn w:val="TableNormal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Database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55</c:v>
                </c:pt>
                <c:pt idx="1">
                  <c:v>15</c:v>
                </c:pt>
                <c:pt idx="2" formatCode="General">
                  <c:v>20</c:v>
                </c:pt>
                <c:pt idx="3" formatCode="General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79-4F71-AE57-AAEDF03D294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</c:v>
                </c:pt>
                <c:pt idx="1">
                  <c:v>65</c:v>
                </c:pt>
                <c:pt idx="2">
                  <c:v>76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79-4F71-AE57-AAEDF03D294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94</c:v>
                </c:pt>
                <c:pt idx="1">
                  <c:v>76</c:v>
                </c:pt>
                <c:pt idx="2">
                  <c:v>76</c:v>
                </c:pt>
                <c:pt idx="3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79-4F71-AE57-AAEDF03D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UI</a:t>
            </a:r>
            <a:r>
              <a:rPr lang="tr-TR" baseline="0"/>
              <a:t> TOOLS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100</c:v>
                </c:pt>
                <c:pt idx="1">
                  <c:v>81.81</c:v>
                </c:pt>
                <c:pt idx="2" formatCode="General">
                  <c:v>76.36</c:v>
                </c:pt>
                <c:pt idx="3" formatCode="General">
                  <c:v>18.2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BE-413B-9DF6-82635CFCFC0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82.14</c:v>
                </c:pt>
                <c:pt idx="1">
                  <c:v>100</c:v>
                </c:pt>
                <c:pt idx="2">
                  <c:v>39.28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BE-413B-9DF6-82635CFCFC0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100</c:v>
                </c:pt>
                <c:pt idx="1">
                  <c:v>85.5</c:v>
                </c:pt>
                <c:pt idx="2">
                  <c:v>76</c:v>
                </c:pt>
                <c:pt idx="3">
                  <c:v>61.75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BE-413B-9DF6-82635CFCF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Integrated</a:t>
            </a:r>
            <a:r>
              <a:rPr lang="tr-TR" baseline="0"/>
              <a:t> development environments graph</a:t>
            </a:r>
            <a:endParaRPr lang="en-US"/>
          </a:p>
        </c:rich>
      </c:tx>
      <c:layout>
        <c:manualLayout>
          <c:xMode val="edge"/>
          <c:yMode val="edge"/>
          <c:x val="0.19685185185185186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 (Enterprise)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100</c:v>
                </c:pt>
                <c:pt idx="2">
                  <c:v>0</c:v>
                </c:pt>
                <c:pt idx="3">
                  <c:v>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BB-4368-B1A4-693B70DEF3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 (Enterprise)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53.8</c:v>
                </c:pt>
                <c:pt idx="1">
                  <c:v>61.5</c:v>
                </c:pt>
                <c:pt idx="2">
                  <c:v>53.8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BB-4368-B1A4-693B70DEF3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Functionalitiy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 (Enterprise)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73.7</c:v>
                </c:pt>
                <c:pt idx="1">
                  <c:v>100</c:v>
                </c:pt>
                <c:pt idx="2">
                  <c:v>73.7</c:v>
                </c:pt>
                <c:pt idx="3">
                  <c:v>84.2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BB-4368-B1A4-693B70DEF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16521136"/>
        <c:axId val="916521616"/>
      </c:barChart>
      <c:catAx>
        <c:axId val="916521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521616"/>
        <c:crosses val="autoZero"/>
        <c:auto val="1"/>
        <c:lblAlgn val="ctr"/>
        <c:lblOffset val="100"/>
        <c:noMultiLvlLbl val="0"/>
      </c:catAx>
      <c:valAx>
        <c:axId val="91652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52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89A7-4648-4A26-A79A-CD81BAC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ataberk yildiz</cp:lastModifiedBy>
  <cp:revision>25</cp:revision>
  <dcterms:created xsi:type="dcterms:W3CDTF">2016-03-15T11:38:00Z</dcterms:created>
  <dcterms:modified xsi:type="dcterms:W3CDTF">2024-03-21T19:22:00Z</dcterms:modified>
</cp:coreProperties>
</file>