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48D8EC">
      <w:pPr>
        <w:rPr>
          <w:rFonts w:hint="default" w:asciiTheme="minorAscii" w:hAnsiTheme="minorAscii"/>
          <w:sz w:val="28"/>
          <w:szCs w:val="28"/>
          <w:lang w:val="vi-VN"/>
        </w:rPr>
      </w:pPr>
    </w:p>
    <w:p w14:paraId="41446464">
      <w:pPr>
        <w:jc w:val="center"/>
        <w:rPr>
          <w:rFonts w:hint="default" w:cs="Times New Roman Bold" w:asciiTheme="minorAscii" w:hAnsiTheme="minorAscii"/>
          <w:b/>
          <w:bCs/>
          <w:sz w:val="28"/>
          <w:szCs w:val="28"/>
          <w:lang w:val="vi-VN"/>
        </w:rPr>
      </w:pPr>
      <w:r>
        <w:rPr>
          <w:rFonts w:hint="default" w:cs="Times New Roman Bold" w:asciiTheme="minorAscii" w:hAnsiTheme="minorAscii"/>
          <w:b/>
          <w:bCs/>
          <w:sz w:val="28"/>
          <w:szCs w:val="28"/>
          <w:lang w:val="vi-VN"/>
        </w:rPr>
        <w:t>LAB 01: Message Queue + JWT</w:t>
      </w:r>
    </w:p>
    <w:p w14:paraId="08A124BC">
      <w:pPr>
        <w:jc w:val="center"/>
        <w:rPr>
          <w:rFonts w:hint="default" w:cs="Times New Roman Bold" w:asciiTheme="minorAscii" w:hAnsiTheme="minorAscii"/>
          <w:b/>
          <w:bCs/>
          <w:sz w:val="28"/>
          <w:szCs w:val="28"/>
          <w:lang w:val="vi-VN"/>
        </w:rPr>
      </w:pPr>
      <w:bookmarkStart w:id="0" w:name="_GoBack"/>
      <w:bookmarkEnd w:id="0"/>
    </w:p>
    <w:p w14:paraId="36BC12F0">
      <w:pPr>
        <w:jc w:val="center"/>
        <w:rPr>
          <w:rFonts w:hint="default" w:cs="Times New Roman Bold" w:asciiTheme="minorAscii" w:hAnsiTheme="minorAscii"/>
          <w:b/>
          <w:bCs/>
          <w:sz w:val="28"/>
          <w:szCs w:val="28"/>
          <w:lang w:val="vi-VN"/>
        </w:rPr>
      </w:pPr>
      <w:r>
        <w:rPr>
          <w:rFonts w:hint="default" w:cs="Times New Roman Bold" w:asciiTheme="minorAscii" w:hAnsiTheme="minorAscii"/>
          <w:b/>
          <w:bCs/>
          <w:sz w:val="28"/>
          <w:szCs w:val="28"/>
          <w:lang w:val="vi-VN"/>
        </w:rPr>
        <w:t xml:space="preserve">Message Queue </w:t>
      </w:r>
    </w:p>
    <w:p w14:paraId="696B711E">
      <w:pPr>
        <w:rPr>
          <w:rFonts w:hint="default" w:asciiTheme="minorAscii" w:hAnsiTheme="minorAscii"/>
        </w:rPr>
      </w:pPr>
    </w:p>
    <w:p w14:paraId="69E144E6">
      <w:pPr>
        <w:numPr>
          <w:ilvl w:val="0"/>
          <w:numId w:val="1"/>
        </w:numPr>
        <w:rPr>
          <w:rFonts w:hint="default" w:asciiTheme="minorAscii" w:hAnsiTheme="minorAscii"/>
          <w:lang w:val="vi-VN"/>
        </w:rPr>
      </w:pPr>
      <w:r>
        <w:rPr>
          <w:rFonts w:hint="default" w:asciiTheme="minorAscii" w:hAnsiTheme="minorAscii"/>
          <w:lang w:val="vi-VN"/>
        </w:rPr>
        <w:t>Chạy docker compose cho RabbitMQ</w:t>
      </w:r>
    </w:p>
    <w:p w14:paraId="24CD7F08">
      <w:pPr>
        <w:rPr>
          <w:rFonts w:hint="default" w:asciiTheme="minorAscii" w:hAnsiTheme="minorAscii"/>
          <w:lang w:val="vi-VN"/>
        </w:rPr>
      </w:pPr>
    </w:p>
    <w:p w14:paraId="470546EE">
      <w:pPr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272405" cy="3175000"/>
            <wp:effectExtent l="0" t="0" r="1079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8FA0C">
      <w:pPr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269230" cy="3650615"/>
            <wp:effectExtent l="0" t="0" r="1397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C5EE1">
      <w:pPr>
        <w:rPr>
          <w:rFonts w:hint="default" w:asciiTheme="minorAscii" w:hAnsiTheme="minorAscii"/>
        </w:rPr>
      </w:pPr>
    </w:p>
    <w:p w14:paraId="2EA84A3E">
      <w:pPr>
        <w:numPr>
          <w:ilvl w:val="0"/>
          <w:numId w:val="2"/>
        </w:numPr>
        <w:rPr>
          <w:rFonts w:hint="default" w:asciiTheme="minorAscii" w:hAnsiTheme="minorAscii"/>
          <w:lang w:val="vi-VN"/>
        </w:rPr>
      </w:pPr>
      <w:r>
        <w:rPr>
          <w:rFonts w:hint="default" w:asciiTheme="minorAscii" w:hAnsiTheme="minorAscii"/>
          <w:lang w:val="vi-VN"/>
        </w:rPr>
        <w:t>Chạy test api /register</w:t>
      </w:r>
    </w:p>
    <w:p w14:paraId="053D0241">
      <w:pPr>
        <w:rPr>
          <w:rFonts w:hint="default" w:asciiTheme="minorAscii" w:hAnsiTheme="minorAscii"/>
        </w:rPr>
      </w:pPr>
    </w:p>
    <w:p w14:paraId="37F5053D">
      <w:pPr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267325" cy="473710"/>
            <wp:effectExtent l="0" t="0" r="1587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7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63D3">
      <w:pPr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4962525" cy="4343400"/>
            <wp:effectExtent l="0" t="0" r="158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6BA6A">
      <w:pPr>
        <w:rPr>
          <w:rFonts w:hint="default" w:asciiTheme="minorAscii" w:hAnsiTheme="minorAscii"/>
        </w:rPr>
      </w:pPr>
    </w:p>
    <w:p w14:paraId="0C1AD0C7">
      <w:pPr>
        <w:numPr>
          <w:ilvl w:val="0"/>
          <w:numId w:val="2"/>
        </w:numPr>
        <w:ind w:left="0" w:leftChars="0" w:firstLine="0" w:firstLineChars="0"/>
        <w:rPr>
          <w:rFonts w:hint="default" w:asciiTheme="minorAscii" w:hAnsiTheme="minorAscii"/>
          <w:lang w:val="vi-VN"/>
        </w:rPr>
      </w:pPr>
      <w:r>
        <w:rPr>
          <w:rFonts w:hint="default" w:asciiTheme="minorAscii" w:hAnsiTheme="minorAscii"/>
          <w:lang w:val="vi-VN"/>
        </w:rPr>
        <w:t>Test lỗi thiếu email -&gt; vào DLQ</w:t>
      </w:r>
    </w:p>
    <w:p w14:paraId="09EF2266">
      <w:pPr>
        <w:numPr>
          <w:numId w:val="0"/>
        </w:numPr>
        <w:ind w:leftChars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4210050" cy="643255"/>
            <wp:effectExtent l="0" t="0" r="6350" b="171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64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5DCBD">
      <w:pPr>
        <w:numPr>
          <w:numId w:val="0"/>
        </w:numPr>
        <w:ind w:leftChars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4924425" cy="3081655"/>
            <wp:effectExtent l="0" t="0" r="3175" b="171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08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98B04">
      <w:pPr>
        <w:numPr>
          <w:numId w:val="0"/>
        </w:numPr>
        <w:ind w:leftChars="0"/>
        <w:rPr>
          <w:rFonts w:hint="default" w:asciiTheme="minorAscii" w:hAnsiTheme="minorAscii"/>
          <w:lang w:val="vi-VN"/>
        </w:rPr>
      </w:pPr>
    </w:p>
    <w:p w14:paraId="39C8207C">
      <w:pPr>
        <w:numPr>
          <w:numId w:val="0"/>
        </w:numPr>
        <w:ind w:leftChars="0"/>
        <w:rPr>
          <w:rFonts w:hint="default" w:asciiTheme="minorAscii" w:hAnsiTheme="minorAscii"/>
          <w:lang w:val="vi-VN"/>
        </w:rPr>
      </w:pPr>
    </w:p>
    <w:p w14:paraId="54D6DD26">
      <w:pPr>
        <w:numPr>
          <w:numId w:val="0"/>
        </w:numPr>
        <w:ind w:leftChars="0"/>
        <w:rPr>
          <w:rFonts w:hint="default" w:asciiTheme="minorAscii" w:hAnsiTheme="minorAscii"/>
          <w:lang w:val="vi-VN"/>
        </w:rPr>
      </w:pPr>
    </w:p>
    <w:p w14:paraId="6B6CAD05">
      <w:pPr>
        <w:numPr>
          <w:ilvl w:val="0"/>
          <w:numId w:val="2"/>
        </w:numPr>
        <w:ind w:left="0" w:leftChars="0" w:firstLine="0" w:firstLineChars="0"/>
        <w:rPr>
          <w:rFonts w:hint="default" w:asciiTheme="minorAscii" w:hAnsiTheme="minorAscii"/>
          <w:lang w:val="vi-VN"/>
        </w:rPr>
      </w:pPr>
      <w:r>
        <w:rPr>
          <w:rFonts w:hint="default" w:asciiTheme="minorAscii" w:hAnsiTheme="minorAscii"/>
          <w:lang w:val="vi-VN"/>
        </w:rPr>
        <w:t xml:space="preserve">Test lại message đúng </w:t>
      </w:r>
    </w:p>
    <w:p w14:paraId="671EA178">
      <w:pPr>
        <w:numPr>
          <w:numId w:val="0"/>
        </w:numPr>
        <w:ind w:leftChars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5269865" cy="584835"/>
            <wp:effectExtent l="0" t="0" r="13335" b="247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6FA6C">
      <w:pPr>
        <w:numPr>
          <w:numId w:val="0"/>
        </w:numPr>
        <w:ind w:leftChars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drawing>
          <wp:inline distT="0" distB="0" distL="114300" distR="114300">
            <wp:extent cx="4819650" cy="4500880"/>
            <wp:effectExtent l="0" t="0" r="6350" b="203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45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D7B39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35583C9A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21DA5997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6196961F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2565FE3B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48F310DD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0D8F823F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27732E69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7D61A384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0D964599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08CE961D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5DCEA481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5EAE875B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026A1E7A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37B742A6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16E4E8CB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16B425AF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65BFC45B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29D1E488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52AD056C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5AFE3434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3944AFF9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0315A605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5F395F0E">
      <w:pPr>
        <w:numPr>
          <w:numId w:val="0"/>
        </w:numPr>
        <w:ind w:leftChars="0"/>
        <w:rPr>
          <w:rFonts w:hint="default" w:asciiTheme="minorAscii" w:hAnsiTheme="minorAscii"/>
        </w:rPr>
      </w:pPr>
    </w:p>
    <w:p w14:paraId="545179E6">
      <w:pPr>
        <w:numPr>
          <w:numId w:val="0"/>
        </w:numPr>
        <w:ind w:leftChars="0"/>
        <w:jc w:val="center"/>
        <w:rPr>
          <w:rFonts w:hint="default" w:ascii="Times New Roman Bold" w:hAnsi="Times New Roman Bold" w:cs="Times New Roman Bold"/>
          <w:b/>
          <w:bCs/>
          <w:sz w:val="32"/>
          <w:szCs w:val="32"/>
          <w:vertAlign w:val="baseline"/>
          <w:lang w:val="vi-V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2"/>
          <w:vertAlign w:val="baseline"/>
          <w:lang w:val="vi-VN"/>
        </w:rPr>
        <w:t>JWT</w:t>
      </w:r>
    </w:p>
    <w:p w14:paraId="42749881">
      <w:pPr>
        <w:numPr>
          <w:numId w:val="0"/>
        </w:numPr>
        <w:ind w:leftChars="0"/>
        <w:jc w:val="center"/>
        <w:rPr>
          <w:rFonts w:hint="default" w:ascii="Times New Roman Bold" w:hAnsi="Times New Roman Bold" w:cs="Times New Roman Bold"/>
          <w:b/>
          <w:bCs/>
          <w:sz w:val="32"/>
          <w:szCs w:val="32"/>
          <w:vertAlign w:val="baseline"/>
          <w:lang w:val="vi-VN"/>
        </w:rPr>
      </w:pPr>
    </w:p>
    <w:p w14:paraId="3B5FC3B7">
      <w:pPr>
        <w:numPr>
          <w:ilvl w:val="0"/>
          <w:numId w:val="3"/>
        </w:numPr>
        <w:rPr>
          <w:rFonts w:hint="default" w:asciiTheme="minorAscii" w:hAnsiTheme="minorAscii"/>
          <w:lang w:val="vi-VN"/>
        </w:rPr>
      </w:pPr>
      <w:r>
        <w:rPr>
          <w:rFonts w:hint="default" w:asciiTheme="minorAscii" w:hAnsiTheme="minorAscii"/>
          <w:lang w:val="vi-VN"/>
        </w:rPr>
        <w:t xml:space="preserve">Tạo </w:t>
      </w:r>
      <w:r>
        <w:rPr>
          <w:rFonts w:hint="default" w:asciiTheme="minorAscii" w:hAnsiTheme="minorAscii"/>
          <w:lang w:val="vi-VN"/>
        </w:rPr>
        <w:t>project jwt và chạy được Spring Boot</w:t>
      </w:r>
    </w:p>
    <w:p w14:paraId="7FA76848">
      <w:pPr>
        <w:numPr>
          <w:numId w:val="0"/>
        </w:numPr>
        <w:rPr>
          <w:rFonts w:hint="default" w:asciiTheme="minorAscii" w:hAnsiTheme="minorAscii"/>
          <w:lang w:val="vi-VN"/>
        </w:rPr>
      </w:pPr>
    </w:p>
    <w:p w14:paraId="1585F35E">
      <w:pPr>
        <w:numPr>
          <w:numId w:val="0"/>
        </w:numPr>
      </w:pPr>
      <w:r>
        <w:drawing>
          <wp:inline distT="0" distB="0" distL="114300" distR="114300">
            <wp:extent cx="5267960" cy="3175000"/>
            <wp:effectExtent l="0" t="0" r="152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B8F14">
      <w:pPr>
        <w:numPr>
          <w:numId w:val="0"/>
        </w:numPr>
      </w:pPr>
    </w:p>
    <w:p w14:paraId="17A07114">
      <w:pPr>
        <w:numPr>
          <w:ilvl w:val="0"/>
          <w:numId w:val="3"/>
        </w:numPr>
        <w:ind w:left="0" w:leftChars="0" w:firstLine="0" w:firstLineChars="0"/>
        <w:rPr>
          <w:rFonts w:hint="default" w:asciiTheme="minorAscii" w:hAnsiTheme="minorAscii"/>
          <w:lang w:val="vi-VN"/>
        </w:rPr>
      </w:pPr>
      <w:r>
        <w:rPr>
          <w:rFonts w:hint="default" w:asciiTheme="minorAscii" w:hAnsiTheme="minorAscii"/>
          <w:lang w:val="vi-VN"/>
        </w:rPr>
        <w:t>Chạy test</w:t>
      </w:r>
    </w:p>
    <w:p w14:paraId="4CB75130">
      <w:pPr>
        <w:numPr>
          <w:numId w:val="0"/>
        </w:numPr>
        <w:ind w:leftChars="0"/>
        <w:rPr>
          <w:rFonts w:hint="default"/>
          <w:lang w:val="vi-VN"/>
        </w:rPr>
      </w:pPr>
      <w:r>
        <w:drawing>
          <wp:inline distT="0" distB="0" distL="114300" distR="114300">
            <wp:extent cx="5172075" cy="1076325"/>
            <wp:effectExtent l="0" t="0" r="9525" b="158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277F93">
    <w:pPr>
      <w:pStyle w:val="5"/>
      <w:spacing w:line="360" w:lineRule="auto"/>
      <w:rPr>
        <w:rFonts w:hint="default" w:asciiTheme="minorAscii" w:hAnsiTheme="minorAscii"/>
        <w:lang w:val="vi-VN"/>
      </w:rPr>
    </w:pPr>
    <w:r>
      <w:rPr>
        <w:rFonts w:hint="default" w:asciiTheme="minorAscii" w:hAnsiTheme="minorAscii"/>
        <w:lang w:val="vi-VN"/>
      </w:rPr>
      <w:t>Họ và tên: Võ Ngọc Thuý Vy</w:t>
    </w:r>
  </w:p>
  <w:p w14:paraId="472BC231">
    <w:pPr>
      <w:pStyle w:val="5"/>
      <w:spacing w:line="360" w:lineRule="auto"/>
      <w:rPr>
        <w:rFonts w:hint="default" w:asciiTheme="minorAscii" w:hAnsiTheme="minorAscii"/>
        <w:lang w:val="vi-VN"/>
      </w:rPr>
    </w:pPr>
    <w:r>
      <w:rPr>
        <w:rFonts w:hint="default" w:asciiTheme="minorAscii" w:hAnsiTheme="minorAscii"/>
        <w:lang w:val="vi-VN"/>
      </w:rPr>
      <w:t>MSSV: 22653241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FEF035"/>
    <w:multiLevelType w:val="singleLevel"/>
    <w:tmpl w:val="B5FEF035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CD7200CA"/>
    <w:multiLevelType w:val="singleLevel"/>
    <w:tmpl w:val="CD7200C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39127D"/>
    <w:multiLevelType w:val="singleLevel"/>
    <w:tmpl w:val="F539127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FB9D77"/>
    <w:rsid w:val="53FB9D77"/>
    <w:rsid w:val="6BE20076"/>
    <w:rsid w:val="7EBF6A1C"/>
    <w:rsid w:val="F7D7D8E5"/>
    <w:rsid w:val="F977DEFC"/>
    <w:rsid w:val="FB7A0A30"/>
    <w:rsid w:val="FFEFA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</TotalTime>
  <ScaleCrop>false</ScaleCrop>
  <LinksUpToDate>false</LinksUpToDate>
  <CharactersWithSpaces>0</CharactersWithSpaces>
  <Application>WPS Office_6.10.1.8203_F1E327BC-269C-435d-A152-05C5408002CA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2026-01-20T20:19:00Z</dcterms:created>
  <dc:creator>meimei</dc:creator>
  <cp:lastModifiedBy>meimei</cp:lastModifiedBy>
  <dcterms:modified xsi:type="dcterms:W3CDTF">2026-01-21T23:35:48Z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25FE7DBF59EAB00FEB806F6944BE71C9_41</vt:lpwstr>
  </property>
</Properties>
</file>