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E902" w14:textId="7BB3AB08" w:rsidR="00BE71FD" w:rsidRPr="00217B27" w:rsidRDefault="00BE71FD" w:rsidP="00BE71FD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4"/>
          <w:szCs w:val="24"/>
        </w:rPr>
      </w:pPr>
      <w:r w:rsidRPr="00217B27">
        <w:rPr>
          <w:rFonts w:ascii="Avenir Next LT Pro" w:hAnsi="Avenir Next LT Pro" w:cstheme="minorHAnsi"/>
          <w:b/>
          <w:bCs/>
          <w:sz w:val="24"/>
          <w:szCs w:val="24"/>
        </w:rPr>
        <w:t>Title Slide</w:t>
      </w:r>
    </w:p>
    <w:p w14:paraId="0B3A1FA8" w14:textId="18BFB643" w:rsidR="00BE71FD" w:rsidRPr="00217B27" w:rsidRDefault="00BE71FD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Hi, I'm Adam Mazel, the Digital Publishing Librarian in the Scholarly Communication Department of IUB Libraries.</w:t>
      </w:r>
    </w:p>
    <w:p w14:paraId="708E5092" w14:textId="197473FA" w:rsidR="00BE71FD" w:rsidRPr="00217B27" w:rsidRDefault="00BE71FD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My lightning talk introduces a new program that I'm establishing: IU</w:t>
      </w:r>
      <w:r w:rsidR="007B4018" w:rsidRPr="00217B27">
        <w:rPr>
          <w:rFonts w:ascii="Avenir Next LT Pro" w:hAnsi="Avenir Next LT Pro" w:cstheme="minorHAnsi"/>
          <w:sz w:val="24"/>
          <w:szCs w:val="24"/>
        </w:rPr>
        <w:t>B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Libraries’ Open Publishing Service for Non-Traditional Documents.</w:t>
      </w:r>
    </w:p>
    <w:p w14:paraId="24D8078B" w14:textId="317B0274" w:rsidR="00BE71FD" w:rsidRPr="00217B27" w:rsidRDefault="007B4018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To do so, I</w:t>
      </w:r>
      <w:r w:rsidR="00BE71FD" w:rsidRPr="00217B27">
        <w:rPr>
          <w:rFonts w:ascii="Avenir Next LT Pro" w:hAnsi="Avenir Next LT Pro" w:cstheme="minorHAnsi"/>
          <w:sz w:val="24"/>
          <w:szCs w:val="24"/>
        </w:rPr>
        <w:t>'ll overview:</w:t>
      </w:r>
    </w:p>
    <w:p w14:paraId="0F77F0D5" w14:textId="39C29973" w:rsidR="00BE71FD" w:rsidRPr="00217B27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W</w:t>
      </w:r>
      <w:r w:rsidR="00BE71FD" w:rsidRPr="00217B27">
        <w:rPr>
          <w:rFonts w:ascii="Avenir Next LT Pro" w:hAnsi="Avenir Next LT Pro" w:cstheme="minorHAnsi"/>
          <w:sz w:val="24"/>
          <w:szCs w:val="24"/>
        </w:rPr>
        <w:t xml:space="preserve">hat + whom </w:t>
      </w:r>
      <w:r w:rsidRPr="00217B27">
        <w:rPr>
          <w:rFonts w:ascii="Avenir Next LT Pro" w:hAnsi="Avenir Next LT Pro" w:cstheme="minorHAnsi"/>
          <w:sz w:val="24"/>
          <w:szCs w:val="24"/>
        </w:rPr>
        <w:t>we</w:t>
      </w:r>
      <w:r w:rsidR="00BE71FD" w:rsidRPr="00217B27">
        <w:rPr>
          <w:rFonts w:ascii="Avenir Next LT Pro" w:hAnsi="Avenir Next LT Pro" w:cstheme="minorHAnsi"/>
          <w:sz w:val="24"/>
          <w:szCs w:val="24"/>
        </w:rPr>
        <w:t xml:space="preserve"> publish</w:t>
      </w:r>
    </w:p>
    <w:p w14:paraId="6CD2BAE2" w14:textId="068A9174" w:rsidR="00BE71FD" w:rsidRPr="00217B27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H</w:t>
      </w:r>
      <w:r w:rsidR="00BE71FD" w:rsidRPr="00217B27">
        <w:rPr>
          <w:rFonts w:ascii="Avenir Next LT Pro" w:hAnsi="Avenir Next LT Pro" w:cstheme="minorHAnsi"/>
          <w:sz w:val="24"/>
          <w:szCs w:val="24"/>
        </w:rPr>
        <w:t xml:space="preserve">ow </w:t>
      </w:r>
      <w:r w:rsidRPr="00217B27">
        <w:rPr>
          <w:rFonts w:ascii="Avenir Next LT Pro" w:hAnsi="Avenir Next LT Pro" w:cstheme="minorHAnsi"/>
          <w:sz w:val="24"/>
          <w:szCs w:val="24"/>
        </w:rPr>
        <w:t>we</w:t>
      </w:r>
      <w:r w:rsidR="00BE71FD" w:rsidRPr="00217B27">
        <w:rPr>
          <w:rFonts w:ascii="Avenir Next LT Pro" w:hAnsi="Avenir Next LT Pro" w:cstheme="minorHAnsi"/>
          <w:sz w:val="24"/>
          <w:szCs w:val="24"/>
        </w:rPr>
        <w:t xml:space="preserve"> publish</w:t>
      </w:r>
    </w:p>
    <w:p w14:paraId="02A9D9FB" w14:textId="3A813491" w:rsidR="00BE71FD" w:rsidRPr="00217B27" w:rsidRDefault="007B4018" w:rsidP="00BE71FD">
      <w:pPr>
        <w:pStyle w:val="ListParagraph"/>
        <w:numPr>
          <w:ilvl w:val="0"/>
          <w:numId w:val="3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W</w:t>
      </w:r>
      <w:r w:rsidR="00BE71FD" w:rsidRPr="00217B27">
        <w:rPr>
          <w:rFonts w:ascii="Avenir Next LT Pro" w:hAnsi="Avenir Next LT Pro" w:cstheme="minorHAnsi"/>
          <w:sz w:val="24"/>
          <w:szCs w:val="24"/>
        </w:rPr>
        <w:t xml:space="preserve">hy </w:t>
      </w:r>
      <w:r w:rsidRPr="00217B27">
        <w:rPr>
          <w:rFonts w:ascii="Avenir Next LT Pro" w:hAnsi="Avenir Next LT Pro" w:cstheme="minorHAnsi"/>
          <w:sz w:val="24"/>
          <w:szCs w:val="24"/>
        </w:rPr>
        <w:t>we</w:t>
      </w:r>
      <w:r w:rsidR="00BE71FD" w:rsidRPr="00217B27">
        <w:rPr>
          <w:rFonts w:ascii="Avenir Next LT Pro" w:hAnsi="Avenir Next LT Pro" w:cstheme="minorHAnsi"/>
          <w:sz w:val="24"/>
          <w:szCs w:val="24"/>
        </w:rPr>
        <w:t xml:space="preserve"> publish these documents this way</w:t>
      </w:r>
    </w:p>
    <w:p w14:paraId="372D4BA9" w14:textId="77777777" w:rsidR="00BE71FD" w:rsidRPr="00217B27" w:rsidRDefault="00BE71FD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I'm doing so:</w:t>
      </w:r>
    </w:p>
    <w:p w14:paraId="0E31A2C4" w14:textId="4FEFBE68" w:rsidR="00BE71FD" w:rsidRPr="00217B27" w:rsidRDefault="00BE71FD" w:rsidP="00136D34">
      <w:pPr>
        <w:pStyle w:val="ListParagraph"/>
        <w:numPr>
          <w:ilvl w:val="0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to start publicizing the service </w:t>
      </w:r>
      <w:r w:rsidRPr="00217B27">
        <w:rPr>
          <w:rFonts w:ascii="Avenir Next LT Pro" w:hAnsi="Avenir Next LT Pro" w:cstheme="minorHAnsi"/>
          <w:sz w:val="24"/>
          <w:szCs w:val="24"/>
        </w:rPr>
        <w:br w:type="page"/>
      </w:r>
    </w:p>
    <w:p w14:paraId="611F2BA0" w14:textId="7B2FCFE7" w:rsidR="00BE71FD" w:rsidRPr="00217B27" w:rsidRDefault="00BE71FD" w:rsidP="00BE71FD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4"/>
          <w:szCs w:val="24"/>
        </w:rPr>
      </w:pPr>
      <w:r w:rsidRPr="00217B27">
        <w:rPr>
          <w:rFonts w:ascii="Avenir Next LT Pro" w:hAnsi="Avenir Next LT Pro" w:cstheme="minorHAnsi"/>
          <w:b/>
          <w:bCs/>
          <w:sz w:val="24"/>
          <w:szCs w:val="24"/>
        </w:rPr>
        <w:lastRenderedPageBreak/>
        <w:t xml:space="preserve"> What and Whom Do We Publish?</w:t>
      </w:r>
    </w:p>
    <w:p w14:paraId="427EA371" w14:textId="5A52627D" w:rsidR="00BE71FD" w:rsidRPr="00217B27" w:rsidRDefault="00BE71FD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"Non-Traditional Documents</w:t>
      </w:r>
      <w:r w:rsidR="00A55929" w:rsidRPr="00217B27">
        <w:rPr>
          <w:rFonts w:ascii="Avenir Next LT Pro" w:hAnsi="Avenir Next LT Pro" w:cstheme="minorHAnsi"/>
          <w:sz w:val="24"/>
          <w:szCs w:val="24"/>
        </w:rPr>
        <w:t>”</w:t>
      </w:r>
      <w:r w:rsidRPr="00217B27">
        <w:rPr>
          <w:rFonts w:ascii="Avenir Next LT Pro" w:hAnsi="Avenir Next LT Pro" w:cstheme="minorHAnsi"/>
          <w:sz w:val="24"/>
          <w:szCs w:val="24"/>
        </w:rPr>
        <w:t>:</w:t>
      </w:r>
    </w:p>
    <w:p w14:paraId="11841A24" w14:textId="77777777" w:rsidR="001970C6" w:rsidRPr="00217B27" w:rsidRDefault="00BE71FD" w:rsidP="001970C6">
      <w:pPr>
        <w:pStyle w:val="ListParagraph"/>
        <w:numPr>
          <w:ilvl w:val="0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Documents created by the </w:t>
      </w:r>
      <w:r w:rsidRPr="00217B27">
        <w:rPr>
          <w:rFonts w:ascii="Avenir Next LT Pro" w:hAnsi="Avenir Next LT Pro" w:cstheme="minorHAnsi"/>
          <w:b/>
          <w:bCs/>
          <w:sz w:val="24"/>
          <w:szCs w:val="24"/>
        </w:rPr>
        <w:t xml:space="preserve">IU community </w:t>
      </w:r>
    </w:p>
    <w:p w14:paraId="48BECB81" w14:textId="77777777" w:rsidR="001970C6" w:rsidRPr="00217B27" w:rsidRDefault="00BE71FD" w:rsidP="001970C6">
      <w:pPr>
        <w:pStyle w:val="ListParagraph"/>
        <w:ind w:left="36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that </w:t>
      </w:r>
      <w:r w:rsidR="007B4018" w:rsidRPr="00217B27">
        <w:rPr>
          <w:rFonts w:ascii="Avenir Next LT Pro" w:hAnsi="Avenir Next LT Pro" w:cstheme="minorHAnsi"/>
          <w:sz w:val="24"/>
          <w:szCs w:val="24"/>
        </w:rPr>
        <w:t>w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ould </w:t>
      </w:r>
      <w:r w:rsidRPr="00217B27">
        <w:rPr>
          <w:rFonts w:ascii="Avenir Next LT Pro" w:hAnsi="Avenir Next LT Pro" w:cstheme="minorHAnsi"/>
          <w:b/>
          <w:bCs/>
          <w:sz w:val="24"/>
          <w:szCs w:val="24"/>
        </w:rPr>
        <w:t>benefit from being published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</w:t>
      </w:r>
    </w:p>
    <w:p w14:paraId="5CE98DEC" w14:textId="2A047B41" w:rsidR="001970C6" w:rsidRPr="00217B27" w:rsidRDefault="00BE71FD" w:rsidP="00826583">
      <w:pPr>
        <w:pStyle w:val="ListParagraph"/>
        <w:ind w:left="36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but are </w:t>
      </w:r>
      <w:r w:rsidR="007B4018" w:rsidRPr="00217B27">
        <w:rPr>
          <w:rFonts w:ascii="Avenir Next LT Pro" w:hAnsi="Avenir Next LT Pro" w:cstheme="minorHAnsi"/>
          <w:b/>
          <w:bCs/>
          <w:sz w:val="24"/>
          <w:szCs w:val="24"/>
        </w:rPr>
        <w:t>not publishable by</w:t>
      </w:r>
      <w:r w:rsidRPr="00217B27">
        <w:rPr>
          <w:rFonts w:ascii="Avenir Next LT Pro" w:hAnsi="Avenir Next LT Pro" w:cstheme="minorHAnsi"/>
          <w:b/>
          <w:bCs/>
          <w:sz w:val="24"/>
          <w:szCs w:val="24"/>
        </w:rPr>
        <w:t xml:space="preserve"> scholarly or commercial presses.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</w:t>
      </w:r>
    </w:p>
    <w:p w14:paraId="24FAA470" w14:textId="5EA0E121" w:rsidR="001970C6" w:rsidRPr="00217B27" w:rsidRDefault="00BE71FD" w:rsidP="001970C6">
      <w:pPr>
        <w:pStyle w:val="ListParagraph"/>
        <w:ind w:left="36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This is because they may be</w:t>
      </w:r>
    </w:p>
    <w:p w14:paraId="52ABA52F" w14:textId="77777777" w:rsidR="001970C6" w:rsidRPr="00217B27" w:rsidRDefault="00BE71FD" w:rsidP="001970C6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not apt for peer review</w:t>
      </w:r>
    </w:p>
    <w:p w14:paraId="61957EEE" w14:textId="5F6FBEC8" w:rsidR="001970C6" w:rsidRPr="00217B27" w:rsidRDefault="00BE71FD" w:rsidP="001970C6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too long</w:t>
      </w:r>
      <w:r w:rsidR="007B4018" w:rsidRPr="00217B27">
        <w:rPr>
          <w:rFonts w:ascii="Avenir Next LT Pro" w:hAnsi="Avenir Next LT Pro" w:cstheme="minorHAnsi"/>
          <w:sz w:val="24"/>
          <w:szCs w:val="24"/>
        </w:rPr>
        <w:t>,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or too short</w:t>
      </w:r>
    </w:p>
    <w:p w14:paraId="7DD6AF0F" w14:textId="77777777" w:rsidR="001970C6" w:rsidRPr="00217B27" w:rsidRDefault="00BE71FD" w:rsidP="001970C6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too esoteric</w:t>
      </w:r>
    </w:p>
    <w:p w14:paraId="0EF8B9F7" w14:textId="77777777" w:rsidR="00826583" w:rsidRPr="00217B27" w:rsidRDefault="00BE71FD" w:rsidP="00826583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too costly to publish or not expected to sell</w:t>
      </w:r>
    </w:p>
    <w:p w14:paraId="00D34540" w14:textId="77777777" w:rsidR="00826583" w:rsidRPr="00217B27" w:rsidRDefault="00826583" w:rsidP="00826583">
      <w:pPr>
        <w:pStyle w:val="ListParagraph"/>
        <w:numPr>
          <w:ilvl w:val="1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digital-first</w:t>
      </w:r>
    </w:p>
    <w:p w14:paraId="38159FE5" w14:textId="511A80FD" w:rsidR="001970C6" w:rsidRPr="00217B27" w:rsidRDefault="001970C6" w:rsidP="00826583">
      <w:pPr>
        <w:pStyle w:val="ListParagraph"/>
        <w:numPr>
          <w:ilvl w:val="2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dynamic media</w:t>
      </w:r>
    </w:p>
    <w:p w14:paraId="2A7E4D5D" w14:textId="77777777" w:rsidR="00217B27" w:rsidRDefault="001970C6" w:rsidP="00826583">
      <w:pPr>
        <w:pStyle w:val="ListParagraph"/>
        <w:numPr>
          <w:ilvl w:val="2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interactivit</w:t>
      </w:r>
      <w:r w:rsidR="003D4476" w:rsidRPr="00217B27">
        <w:rPr>
          <w:rFonts w:ascii="Avenir Next LT Pro" w:hAnsi="Avenir Next LT Pro" w:cstheme="minorHAnsi"/>
          <w:sz w:val="24"/>
          <w:szCs w:val="24"/>
        </w:rPr>
        <w:t>y</w:t>
      </w:r>
    </w:p>
    <w:p w14:paraId="75B68E4C" w14:textId="753FC53B" w:rsidR="00BE71FD" w:rsidRPr="00217B27" w:rsidRDefault="00BE71FD" w:rsidP="00826583">
      <w:pPr>
        <w:pStyle w:val="ListParagraph"/>
        <w:numPr>
          <w:ilvl w:val="2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br w:type="page"/>
      </w:r>
    </w:p>
    <w:p w14:paraId="4F562DC9" w14:textId="6240A72F" w:rsidR="00BE71FD" w:rsidRPr="00217B27" w:rsidRDefault="00BE71FD" w:rsidP="003D447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b/>
          <w:bCs/>
          <w:sz w:val="24"/>
          <w:szCs w:val="24"/>
        </w:rPr>
        <w:lastRenderedPageBreak/>
        <w:t xml:space="preserve">How Do We Publish? Our </w:t>
      </w:r>
      <w:proofErr w:type="gramStart"/>
      <w:r w:rsidRPr="00217B27">
        <w:rPr>
          <w:rFonts w:ascii="Avenir Next LT Pro" w:hAnsi="Avenir Next LT Pro" w:cstheme="minorHAnsi"/>
          <w:b/>
          <w:bCs/>
          <w:sz w:val="24"/>
          <w:szCs w:val="24"/>
        </w:rPr>
        <w:t>Principles</w:t>
      </w:r>
      <w:proofErr w:type="gramEnd"/>
    </w:p>
    <w:p w14:paraId="33E9FE88" w14:textId="4E234B8C" w:rsidR="007B4018" w:rsidRPr="00217B27" w:rsidRDefault="007B4018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So here </w:t>
      </w:r>
      <w:r w:rsidR="00826583" w:rsidRPr="00217B27">
        <w:rPr>
          <w:rFonts w:ascii="Avenir Next LT Pro" w:hAnsi="Avenir Next LT Pro" w:cstheme="minorHAnsi"/>
          <w:sz w:val="24"/>
          <w:szCs w:val="24"/>
        </w:rPr>
        <w:t xml:space="preserve">are </w:t>
      </w:r>
      <w:r w:rsidRPr="00217B27">
        <w:rPr>
          <w:rFonts w:ascii="Avenir Next LT Pro" w:hAnsi="Avenir Next LT Pro" w:cstheme="minorHAnsi"/>
          <w:sz w:val="24"/>
          <w:szCs w:val="24"/>
        </w:rPr>
        <w:t>some of our publishing values</w:t>
      </w:r>
      <w:r w:rsidR="00826583" w:rsidRPr="00217B27">
        <w:rPr>
          <w:rFonts w:ascii="Avenir Next LT Pro" w:hAnsi="Avenir Next LT Pro" w:cstheme="minorHAnsi"/>
          <w:sz w:val="24"/>
          <w:szCs w:val="24"/>
        </w:rPr>
        <w:t>:</w:t>
      </w:r>
    </w:p>
    <w:p w14:paraId="04B1A329" w14:textId="78B91DE7" w:rsidR="00BE71FD" w:rsidRPr="00217B27" w:rsidRDefault="00BE71FD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Our </w:t>
      </w:r>
      <w:r w:rsidR="007B4018" w:rsidRPr="00217B27">
        <w:rPr>
          <w:rFonts w:ascii="Avenir Next LT Pro" w:hAnsi="Avenir Next LT Pro" w:cstheme="minorHAnsi"/>
          <w:sz w:val="24"/>
          <w:szCs w:val="24"/>
        </w:rPr>
        <w:t>publishing service is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</w:t>
      </w:r>
      <w:r w:rsidRPr="00217B27">
        <w:rPr>
          <w:rFonts w:ascii="Avenir Next LT Pro" w:hAnsi="Avenir Next LT Pro" w:cstheme="minorHAnsi"/>
          <w:b/>
          <w:bCs/>
          <w:sz w:val="24"/>
          <w:szCs w:val="24"/>
        </w:rPr>
        <w:t>Diamond Open Access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, meaning 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 xml:space="preserve">unlike </w:t>
      </w:r>
      <w:r w:rsidR="002926C6" w:rsidRPr="00217B27">
        <w:rPr>
          <w:rFonts w:ascii="Avenir Next LT Pro" w:hAnsi="Avenir Next LT Pro" w:cstheme="minorHAnsi"/>
          <w:sz w:val="24"/>
          <w:szCs w:val="24"/>
        </w:rPr>
        <w:t xml:space="preserve">traditional 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>presses</w:t>
      </w:r>
      <w:r w:rsidR="00D31289" w:rsidRPr="00217B27">
        <w:rPr>
          <w:rFonts w:ascii="Avenir Next LT Pro" w:hAnsi="Avenir Next LT Pro" w:cstheme="minorHAnsi"/>
          <w:sz w:val="24"/>
          <w:szCs w:val="24"/>
        </w:rPr>
        <w:t>,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</w:t>
      </w:r>
      <w:r w:rsidR="007B4018" w:rsidRPr="00217B27">
        <w:rPr>
          <w:rFonts w:ascii="Avenir Next LT Pro" w:hAnsi="Avenir Next LT Pro" w:cstheme="minorHAnsi"/>
          <w:sz w:val="24"/>
          <w:szCs w:val="24"/>
        </w:rPr>
        <w:t>our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publ</w:t>
      </w:r>
      <w:r w:rsidR="007B4018" w:rsidRPr="00217B27">
        <w:rPr>
          <w:rFonts w:ascii="Avenir Next LT Pro" w:hAnsi="Avenir Next LT Pro" w:cstheme="minorHAnsi"/>
          <w:sz w:val="24"/>
          <w:szCs w:val="24"/>
        </w:rPr>
        <w:t xml:space="preserve">ications 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>cost readers nothing and they cost authors nothing to make them free to readers.</w:t>
      </w:r>
    </w:p>
    <w:p w14:paraId="31154731" w14:textId="45C612E2" w:rsidR="00BE71FD" w:rsidRPr="00217B27" w:rsidRDefault="00BE71FD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Moreover, </w:t>
      </w:r>
      <w:r w:rsidR="002926C6" w:rsidRPr="00217B27">
        <w:rPr>
          <w:rFonts w:ascii="Avenir Next LT Pro" w:hAnsi="Avenir Next LT Pro" w:cstheme="minorHAnsi"/>
          <w:sz w:val="24"/>
          <w:szCs w:val="24"/>
        </w:rPr>
        <w:t xml:space="preserve">our </w:t>
      </w:r>
      <w:r w:rsidR="002926C6" w:rsidRPr="00217B27">
        <w:rPr>
          <w:rFonts w:ascii="Avenir Next LT Pro" w:hAnsi="Avenir Next LT Pro" w:cstheme="minorHAnsi"/>
          <w:b/>
          <w:bCs/>
          <w:sz w:val="24"/>
          <w:szCs w:val="24"/>
        </w:rPr>
        <w:t>authors retain their copyright</w:t>
      </w:r>
      <w:r w:rsidR="002926C6" w:rsidRPr="00217B27">
        <w:rPr>
          <w:rFonts w:ascii="Avenir Next LT Pro" w:hAnsi="Avenir Next LT Pro" w:cstheme="minorHAnsi"/>
          <w:sz w:val="24"/>
          <w:szCs w:val="24"/>
        </w:rPr>
        <w:t xml:space="preserve">, </w:t>
      </w:r>
      <w:r w:rsidR="002926C6" w:rsidRPr="00217B27">
        <w:rPr>
          <w:rFonts w:ascii="Avenir Next LT Pro" w:hAnsi="Avenir Next LT Pro" w:cstheme="minorHAnsi"/>
          <w:sz w:val="24"/>
          <w:szCs w:val="24"/>
        </w:rPr>
        <w:t xml:space="preserve">so 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 xml:space="preserve">unlike </w:t>
      </w:r>
      <w:r w:rsidR="002926C6" w:rsidRPr="00217B27">
        <w:rPr>
          <w:rFonts w:ascii="Avenir Next LT Pro" w:hAnsi="Avenir Next LT Pro" w:cstheme="minorHAnsi"/>
          <w:sz w:val="24"/>
          <w:szCs w:val="24"/>
        </w:rPr>
        <w:t>traditional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 xml:space="preserve"> presses</w:t>
      </w:r>
      <w:r w:rsidR="00D31289" w:rsidRPr="00217B27">
        <w:rPr>
          <w:rFonts w:ascii="Avenir Next LT Pro" w:hAnsi="Avenir Next LT Pro" w:cstheme="minorHAnsi"/>
          <w:sz w:val="24"/>
          <w:szCs w:val="24"/>
        </w:rPr>
        <w:t>,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 xml:space="preserve"> </w:t>
      </w:r>
      <w:r w:rsidR="002926C6" w:rsidRPr="00217B27">
        <w:rPr>
          <w:rFonts w:ascii="Avenir Next LT Pro" w:hAnsi="Avenir Next LT Pro" w:cstheme="minorHAnsi"/>
          <w:sz w:val="24"/>
          <w:szCs w:val="24"/>
        </w:rPr>
        <w:t>our authors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retain ownership of their work and 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>can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distribute and republish 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 xml:space="preserve">it 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elsewhere. </w:t>
      </w:r>
    </w:p>
    <w:p w14:paraId="4B46FED6" w14:textId="19672359" w:rsidR="00D31289" w:rsidRPr="00217B27" w:rsidRDefault="00BE71FD" w:rsidP="00BE71FD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Our publishing service is also </w:t>
      </w:r>
      <w:r w:rsidRPr="00217B27">
        <w:rPr>
          <w:rFonts w:ascii="Avenir Next LT Pro" w:hAnsi="Avenir Next LT Pro" w:cstheme="minorHAnsi"/>
          <w:b/>
          <w:bCs/>
          <w:sz w:val="24"/>
          <w:szCs w:val="24"/>
        </w:rPr>
        <w:t xml:space="preserve">free from </w:t>
      </w:r>
      <w:r w:rsidR="006C1166" w:rsidRPr="00217B27">
        <w:rPr>
          <w:rFonts w:ascii="Avenir Next LT Pro" w:hAnsi="Avenir Next LT Pro" w:cstheme="minorHAnsi"/>
          <w:b/>
          <w:bCs/>
          <w:sz w:val="24"/>
          <w:szCs w:val="24"/>
        </w:rPr>
        <w:t>most acceptance</w:t>
      </w:r>
      <w:r w:rsidRPr="00217B27">
        <w:rPr>
          <w:rFonts w:ascii="Avenir Next LT Pro" w:hAnsi="Avenir Next LT Pro" w:cstheme="minorHAnsi"/>
          <w:b/>
          <w:bCs/>
          <w:sz w:val="24"/>
          <w:szCs w:val="24"/>
        </w:rPr>
        <w:t xml:space="preserve"> barriers</w:t>
      </w:r>
      <w:r w:rsidRPr="00217B27">
        <w:rPr>
          <w:rFonts w:ascii="Avenir Next LT Pro" w:hAnsi="Avenir Next LT Pro" w:cstheme="minorHAnsi"/>
          <w:sz w:val="24"/>
          <w:szCs w:val="24"/>
        </w:rPr>
        <w:t>, such as peer review and return on investment. This enables</w:t>
      </w:r>
      <w:r w:rsidR="00D31289" w:rsidRPr="00217B27">
        <w:rPr>
          <w:rFonts w:ascii="Avenir Next LT Pro" w:hAnsi="Avenir Next LT Pro" w:cstheme="minorHAnsi"/>
          <w:sz w:val="24"/>
          <w:szCs w:val="24"/>
        </w:rPr>
        <w:t xml:space="preserve"> a broader range of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>documents to find a</w:t>
      </w:r>
      <w:r w:rsidR="00D31289" w:rsidRPr="00217B27">
        <w:rPr>
          <w:rFonts w:ascii="Avenir Next LT Pro" w:hAnsi="Avenir Next LT Pro" w:cstheme="minorHAnsi"/>
          <w:sz w:val="24"/>
          <w:szCs w:val="24"/>
        </w:rPr>
        <w:t xml:space="preserve">n </w:t>
      </w:r>
      <w:r w:rsidR="006C1166" w:rsidRPr="00217B27">
        <w:rPr>
          <w:rFonts w:ascii="Avenir Next LT Pro" w:hAnsi="Avenir Next LT Pro" w:cstheme="minorHAnsi"/>
          <w:sz w:val="24"/>
          <w:szCs w:val="24"/>
        </w:rPr>
        <w:t>audience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. </w:t>
      </w:r>
    </w:p>
    <w:p w14:paraId="652F725E" w14:textId="0E7C84FF" w:rsidR="00826583" w:rsidRPr="00217B27" w:rsidRDefault="006C1166" w:rsidP="002926C6">
      <w:pPr>
        <w:spacing w:before="24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This</w:t>
      </w:r>
      <w:r w:rsidR="00BE71FD" w:rsidRPr="00217B27">
        <w:rPr>
          <w:rFonts w:ascii="Avenir Next LT Pro" w:hAnsi="Avenir Next LT Pro" w:cstheme="minorHAnsi"/>
          <w:sz w:val="24"/>
          <w:szCs w:val="24"/>
        </w:rPr>
        <w:t xml:space="preserve"> also enables us to publish faster than traditional presses. </w:t>
      </w:r>
    </w:p>
    <w:p w14:paraId="78B0ECE5" w14:textId="53B120B7" w:rsidR="00B62C36" w:rsidRPr="00217B27" w:rsidRDefault="00B62C36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br w:type="page"/>
      </w:r>
    </w:p>
    <w:p w14:paraId="6535D02D" w14:textId="20907F58" w:rsidR="00C063C7" w:rsidRPr="00217B27" w:rsidRDefault="00C063C7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4"/>
          <w:szCs w:val="24"/>
        </w:rPr>
      </w:pPr>
      <w:r w:rsidRPr="00217B27">
        <w:rPr>
          <w:rFonts w:ascii="Avenir Next LT Pro" w:hAnsi="Avenir Next LT Pro" w:cstheme="minorHAnsi"/>
          <w:b/>
          <w:bCs/>
          <w:sz w:val="24"/>
          <w:szCs w:val="24"/>
        </w:rPr>
        <w:lastRenderedPageBreak/>
        <w:t>How Do We Publish? Our Services</w:t>
      </w:r>
      <w:r w:rsidR="001331A7" w:rsidRPr="00217B27">
        <w:rPr>
          <w:rFonts w:ascii="Avenir Next LT Pro" w:hAnsi="Avenir Next LT Pro" w:cstheme="minorHAnsi"/>
          <w:b/>
          <w:bCs/>
          <w:sz w:val="24"/>
          <w:szCs w:val="24"/>
        </w:rPr>
        <w:t xml:space="preserve"> (Now)</w:t>
      </w:r>
    </w:p>
    <w:p w14:paraId="3C5630F8" w14:textId="0806BE39" w:rsidR="00594B72" w:rsidRPr="00217B27" w:rsidRDefault="00594B72" w:rsidP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So</w:t>
      </w:r>
      <w:r w:rsidR="00234767" w:rsidRPr="00217B27">
        <w:rPr>
          <w:rFonts w:ascii="Avenir Next LT Pro" w:hAnsi="Avenir Next LT Pro" w:cstheme="minorHAnsi"/>
          <w:sz w:val="24"/>
          <w:szCs w:val="24"/>
        </w:rPr>
        <w:t>,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we offer the following publishing services</w:t>
      </w:r>
      <w:r w:rsidR="002A4025" w:rsidRPr="00217B27">
        <w:rPr>
          <w:rFonts w:ascii="Avenir Next LT Pro" w:hAnsi="Avenir Next LT Pro" w:cstheme="minorHAnsi"/>
          <w:sz w:val="24"/>
          <w:szCs w:val="24"/>
        </w:rPr>
        <w:t>:</w:t>
      </w:r>
    </w:p>
    <w:p w14:paraId="6368EFA0" w14:textId="77777777" w:rsidR="00D31289" w:rsidRPr="00217B27" w:rsidRDefault="00D31289" w:rsidP="00D31289">
      <w:pPr>
        <w:pStyle w:val="ListParagraph"/>
        <w:numPr>
          <w:ilvl w:val="0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Basic Service</w:t>
      </w:r>
    </w:p>
    <w:p w14:paraId="55A5F880" w14:textId="437B11DC" w:rsidR="00D31289" w:rsidRPr="00217B27" w:rsidRDefault="00D31289" w:rsidP="00D31289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Multiformat Publishing</w:t>
      </w:r>
    </w:p>
    <w:p w14:paraId="6B1FFF9F" w14:textId="77777777" w:rsidR="00D31289" w:rsidRPr="00217B27" w:rsidRDefault="00C063C7" w:rsidP="00D31289">
      <w:pPr>
        <w:pStyle w:val="ListParagraph"/>
        <w:numPr>
          <w:ilvl w:val="2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default-designed and default-typeset HTML, EPUB, and PDF</w:t>
      </w:r>
    </w:p>
    <w:p w14:paraId="45CBABCF" w14:textId="77777777" w:rsidR="00D31289" w:rsidRPr="00217B27" w:rsidRDefault="00D31289" w:rsidP="00D31289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OA Hosting</w:t>
      </w:r>
    </w:p>
    <w:p w14:paraId="1F85EA1D" w14:textId="77777777" w:rsidR="00D31289" w:rsidRPr="00217B27" w:rsidRDefault="00D31289" w:rsidP="00D31289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D</w:t>
      </w:r>
      <w:r w:rsidR="00594B72" w:rsidRPr="00217B27">
        <w:rPr>
          <w:rFonts w:ascii="Avenir Next LT Pro" w:hAnsi="Avenir Next LT Pro" w:cstheme="minorHAnsi"/>
          <w:sz w:val="24"/>
          <w:szCs w:val="24"/>
        </w:rPr>
        <w:t xml:space="preserve">iscoverability support </w:t>
      </w:r>
    </w:p>
    <w:p w14:paraId="1FCE9059" w14:textId="77777777" w:rsidR="00D31289" w:rsidRPr="00217B27" w:rsidRDefault="00C063C7" w:rsidP="00D31289">
      <w:pPr>
        <w:pStyle w:val="ListParagraph"/>
        <w:numPr>
          <w:ilvl w:val="2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DOIs</w:t>
      </w:r>
      <w:r w:rsidR="00594B72" w:rsidRPr="00217B27">
        <w:rPr>
          <w:rFonts w:ascii="Avenir Next LT Pro" w:hAnsi="Avenir Next LT Pro" w:cstheme="minorHAnsi"/>
          <w:sz w:val="24"/>
          <w:szCs w:val="24"/>
        </w:rPr>
        <w:t xml:space="preserve"> </w:t>
      </w:r>
    </w:p>
    <w:p w14:paraId="7572A959" w14:textId="4A00E7EF" w:rsidR="00C063C7" w:rsidRPr="00217B27" w:rsidRDefault="00C063C7" w:rsidP="00D31289">
      <w:pPr>
        <w:pStyle w:val="ListParagraph"/>
        <w:numPr>
          <w:ilvl w:val="2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Google Analytics.</w:t>
      </w:r>
    </w:p>
    <w:p w14:paraId="4B367012" w14:textId="33D1FE75" w:rsidR="00D31289" w:rsidRPr="00217B27" w:rsidRDefault="00D31289" w:rsidP="00C063C7">
      <w:pPr>
        <w:pStyle w:val="ListParagraph"/>
        <w:numPr>
          <w:ilvl w:val="0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Additional Services </w:t>
      </w:r>
      <w:r w:rsidR="002A4025" w:rsidRPr="00217B27">
        <w:rPr>
          <w:rFonts w:ascii="Avenir Next LT Pro" w:hAnsi="Avenir Next LT Pro" w:cstheme="minorHAnsi"/>
          <w:sz w:val="24"/>
          <w:szCs w:val="24"/>
        </w:rPr>
        <w:t>(Upon Request)</w:t>
      </w:r>
    </w:p>
    <w:p w14:paraId="01ACB238" w14:textId="3033331F" w:rsidR="002A4025" w:rsidRPr="00217B27" w:rsidRDefault="002A4025" w:rsidP="002A4025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C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>opyediting</w:t>
      </w:r>
    </w:p>
    <w:p w14:paraId="43923976" w14:textId="77777777" w:rsidR="002A4025" w:rsidRPr="00217B27" w:rsidRDefault="00C063C7" w:rsidP="002A4025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print-on-demand</w:t>
      </w:r>
    </w:p>
    <w:p w14:paraId="46919A17" w14:textId="77777777" w:rsidR="002A4025" w:rsidRPr="00217B27" w:rsidRDefault="00C063C7" w:rsidP="002A4025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help with copyright and permissions</w:t>
      </w:r>
    </w:p>
    <w:p w14:paraId="617A1528" w14:textId="0C0F6B3C" w:rsidR="001331A7" w:rsidRPr="00217B27" w:rsidRDefault="00C063C7" w:rsidP="002A4025">
      <w:pPr>
        <w:pStyle w:val="ListParagraph"/>
        <w:numPr>
          <w:ilvl w:val="1"/>
          <w:numId w:val="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use metrics </w:t>
      </w:r>
    </w:p>
    <w:p w14:paraId="457E143C" w14:textId="77777777" w:rsidR="008A1733" w:rsidRPr="00217B27" w:rsidRDefault="008A1733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br w:type="page"/>
      </w:r>
    </w:p>
    <w:p w14:paraId="10DB187E" w14:textId="695645E4" w:rsidR="008A1733" w:rsidRPr="00217B27" w:rsidRDefault="008A1733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4"/>
          <w:szCs w:val="24"/>
        </w:rPr>
      </w:pPr>
      <w:r w:rsidRPr="00217B27">
        <w:rPr>
          <w:rFonts w:ascii="Avenir Next LT Pro" w:hAnsi="Avenir Next LT Pro" w:cstheme="minorHAnsi"/>
          <w:b/>
          <w:bCs/>
          <w:sz w:val="24"/>
          <w:szCs w:val="24"/>
        </w:rPr>
        <w:lastRenderedPageBreak/>
        <w:t>How Do We Publish? Our Services (Later)</w:t>
      </w:r>
    </w:p>
    <w:p w14:paraId="4F616CBB" w14:textId="51288461" w:rsidR="002A4025" w:rsidRPr="00217B27" w:rsidRDefault="00594B72" w:rsidP="002A4025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In the future, we hope to offer these services</w:t>
      </w:r>
      <w:r w:rsidR="002A4025" w:rsidRPr="00217B27">
        <w:rPr>
          <w:rFonts w:ascii="Avenir Next LT Pro" w:hAnsi="Avenir Next LT Pro" w:cstheme="minorHAnsi"/>
          <w:sz w:val="24"/>
          <w:szCs w:val="24"/>
        </w:rPr>
        <w:t xml:space="preserve">: </w:t>
      </w:r>
    </w:p>
    <w:p w14:paraId="1A6B64DE" w14:textId="169700A9" w:rsidR="002A4025" w:rsidRPr="00217B27" w:rsidRDefault="002A4025" w:rsidP="002A4025">
      <w:pPr>
        <w:pStyle w:val="ListParagraph"/>
        <w:numPr>
          <w:ilvl w:val="0"/>
          <w:numId w:val="18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Custom Design + Typesetting</w:t>
      </w:r>
    </w:p>
    <w:p w14:paraId="74A9D328" w14:textId="24539BCB" w:rsidR="002A4025" w:rsidRPr="00217B27" w:rsidRDefault="002A4025" w:rsidP="002A4025">
      <w:pPr>
        <w:pStyle w:val="ListParagraph"/>
        <w:numPr>
          <w:ilvl w:val="0"/>
          <w:numId w:val="18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Preservation</w:t>
      </w:r>
    </w:p>
    <w:p w14:paraId="368C8E38" w14:textId="54A9B61C" w:rsidR="002A4025" w:rsidRPr="00217B27" w:rsidRDefault="002A4025" w:rsidP="002A4025">
      <w:pPr>
        <w:pStyle w:val="ListParagraph"/>
        <w:numPr>
          <w:ilvl w:val="0"/>
          <w:numId w:val="18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Discoverability (IU Catalog)</w:t>
      </w:r>
    </w:p>
    <w:p w14:paraId="71EDCB75" w14:textId="4AA3344D" w:rsidR="002A4025" w:rsidRPr="00217B27" w:rsidRDefault="002A4025" w:rsidP="002A4025">
      <w:pPr>
        <w:rPr>
          <w:rFonts w:ascii="Avenir Next LT Pro" w:hAnsi="Avenir Next LT Pro" w:cstheme="minorHAnsi"/>
          <w:sz w:val="24"/>
          <w:szCs w:val="24"/>
        </w:rPr>
      </w:pPr>
    </w:p>
    <w:p w14:paraId="721A3DEB" w14:textId="73C6594D" w:rsidR="002A4025" w:rsidRPr="00217B27" w:rsidRDefault="002A4025" w:rsidP="002A4025">
      <w:pPr>
        <w:rPr>
          <w:rFonts w:ascii="Avenir Next LT Pro" w:hAnsi="Avenir Next LT Pro" w:cstheme="minorHAnsi"/>
          <w:sz w:val="24"/>
          <w:szCs w:val="24"/>
        </w:rPr>
      </w:pPr>
    </w:p>
    <w:p w14:paraId="1B5CE5C5" w14:textId="55E787B6" w:rsidR="002A4025" w:rsidRPr="00217B27" w:rsidRDefault="002A4025" w:rsidP="002A4025">
      <w:pPr>
        <w:rPr>
          <w:rFonts w:ascii="Avenir Next LT Pro" w:hAnsi="Avenir Next LT Pro" w:cstheme="minorHAnsi"/>
          <w:sz w:val="24"/>
          <w:szCs w:val="24"/>
        </w:rPr>
      </w:pPr>
    </w:p>
    <w:p w14:paraId="2E4E4675" w14:textId="0BF1BB37" w:rsidR="002A4025" w:rsidRPr="00217B27" w:rsidRDefault="002A4025" w:rsidP="002A4025">
      <w:pPr>
        <w:rPr>
          <w:rFonts w:ascii="Avenir Next LT Pro" w:hAnsi="Avenir Next LT Pro" w:cstheme="minorHAnsi"/>
          <w:sz w:val="24"/>
          <w:szCs w:val="24"/>
        </w:rPr>
      </w:pPr>
    </w:p>
    <w:p w14:paraId="53A7F61C" w14:textId="77777777" w:rsidR="002A4025" w:rsidRPr="00217B27" w:rsidRDefault="002A4025" w:rsidP="002A4025">
      <w:pPr>
        <w:rPr>
          <w:rFonts w:ascii="Avenir Next LT Pro" w:hAnsi="Avenir Next LT Pro" w:cstheme="minorHAnsi"/>
          <w:sz w:val="24"/>
          <w:szCs w:val="24"/>
        </w:rPr>
      </w:pPr>
    </w:p>
    <w:p w14:paraId="15F030C4" w14:textId="39E2DDBD" w:rsidR="00C063C7" w:rsidRPr="00217B27" w:rsidRDefault="00C063C7" w:rsidP="002A4025">
      <w:pPr>
        <w:ind w:left="1440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br w:type="page"/>
      </w:r>
    </w:p>
    <w:p w14:paraId="2C943AF5" w14:textId="24D2D9FB" w:rsidR="00C063C7" w:rsidRPr="00217B27" w:rsidRDefault="00C063C7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4"/>
          <w:szCs w:val="24"/>
        </w:rPr>
      </w:pPr>
      <w:r w:rsidRPr="00217B27">
        <w:rPr>
          <w:rFonts w:ascii="Avenir Next LT Pro" w:hAnsi="Avenir Next LT Pro" w:cstheme="minorHAnsi"/>
          <w:b/>
          <w:bCs/>
          <w:sz w:val="24"/>
          <w:szCs w:val="24"/>
        </w:rPr>
        <w:lastRenderedPageBreak/>
        <w:t>How Do We Publish: Our Software</w:t>
      </w:r>
    </w:p>
    <w:p w14:paraId="23B1CB44" w14:textId="6A6BBC4C" w:rsidR="00C063C7" w:rsidRPr="00217B27" w:rsidRDefault="00C063C7" w:rsidP="007F089C">
      <w:pPr>
        <w:ind w:left="36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Our </w:t>
      </w:r>
      <w:r w:rsidR="007F089C" w:rsidRPr="00217B27">
        <w:rPr>
          <w:rFonts w:ascii="Avenir Next LT Pro" w:hAnsi="Avenir Next LT Pro" w:cstheme="minorHAnsi"/>
          <w:sz w:val="24"/>
          <w:szCs w:val="24"/>
        </w:rPr>
        <w:t>digital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publication platform is Quarto.</w:t>
      </w:r>
    </w:p>
    <w:p w14:paraId="42239AC2" w14:textId="48D10BE5" w:rsidR="00BB1518" w:rsidRPr="00217B27" w:rsidRDefault="00BB1518" w:rsidP="007F089C">
      <w:pPr>
        <w:ind w:left="36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Example / First Publication (in progress): Monography by Curt Lively, Distinguished Professor of Biology at IU</w:t>
      </w:r>
    </w:p>
    <w:p w14:paraId="75716D17" w14:textId="0AD6B85F" w:rsidR="00C063C7" w:rsidRPr="00217B27" w:rsidRDefault="00C063C7" w:rsidP="00C063C7">
      <w:pPr>
        <w:ind w:left="36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[Show </w:t>
      </w:r>
      <w:r w:rsidR="00BB1518" w:rsidRPr="00217B27">
        <w:rPr>
          <w:rFonts w:ascii="Avenir Next LT Pro" w:hAnsi="Avenir Next LT Pro" w:cstheme="minorHAnsi"/>
          <w:sz w:val="24"/>
          <w:szCs w:val="24"/>
        </w:rPr>
        <w:t xml:space="preserve">Lively </w:t>
      </w:r>
      <w:r w:rsidR="007F089C" w:rsidRPr="00217B27">
        <w:rPr>
          <w:rFonts w:ascii="Avenir Next LT Pro" w:hAnsi="Avenir Next LT Pro" w:cstheme="minorHAnsi"/>
          <w:sz w:val="24"/>
          <w:szCs w:val="24"/>
        </w:rPr>
        <w:t xml:space="preserve">HTML </w:t>
      </w:r>
      <w:r w:rsidRPr="00217B27">
        <w:rPr>
          <w:rFonts w:ascii="Avenir Next LT Pro" w:hAnsi="Avenir Next LT Pro" w:cstheme="minorHAnsi"/>
          <w:sz w:val="24"/>
          <w:szCs w:val="24"/>
        </w:rPr>
        <w:t>Example</w:t>
      </w:r>
      <w:r w:rsidR="00234767" w:rsidRPr="00217B27">
        <w:rPr>
          <w:rFonts w:ascii="Avenir Next LT Pro" w:hAnsi="Avenir Next LT Pro" w:cstheme="minorHAnsi"/>
          <w:sz w:val="24"/>
          <w:szCs w:val="24"/>
        </w:rPr>
        <w:t>—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note features: accessible multiformat publishing, </w:t>
      </w:r>
      <w:r w:rsidR="007F089C" w:rsidRPr="00217B27">
        <w:rPr>
          <w:rFonts w:ascii="Avenir Next LT Pro" w:hAnsi="Avenir Next LT Pro" w:cstheme="minorHAnsi"/>
          <w:sz w:val="24"/>
          <w:szCs w:val="24"/>
        </w:rPr>
        <w:t xml:space="preserve">publicity, </w:t>
      </w:r>
      <w:r w:rsidRPr="00217B27">
        <w:rPr>
          <w:rFonts w:ascii="Avenir Next LT Pro" w:hAnsi="Avenir Next LT Pro" w:cstheme="minorHAnsi"/>
          <w:sz w:val="24"/>
          <w:szCs w:val="24"/>
        </w:rPr>
        <w:t>hypothesis, text]</w:t>
      </w:r>
    </w:p>
    <w:p w14:paraId="60568787" w14:textId="4A6AB609" w:rsidR="00C063C7" w:rsidRDefault="00C063C7" w:rsidP="00C063C7">
      <w:pPr>
        <w:ind w:left="360"/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This slideshow is also Quarto.</w:t>
      </w:r>
    </w:p>
    <w:p w14:paraId="7AD65B85" w14:textId="0C81FEDF" w:rsidR="00217B27" w:rsidRDefault="00217B27" w:rsidP="00C063C7">
      <w:pPr>
        <w:ind w:left="360"/>
        <w:rPr>
          <w:rFonts w:ascii="Avenir Next LT Pro" w:hAnsi="Avenir Next LT Pro" w:cstheme="minorHAnsi"/>
          <w:sz w:val="24"/>
          <w:szCs w:val="24"/>
        </w:rPr>
      </w:pPr>
    </w:p>
    <w:p w14:paraId="721B66BC" w14:textId="20411D34" w:rsidR="00217B27" w:rsidRDefault="00217B27" w:rsidP="00C063C7">
      <w:pPr>
        <w:ind w:left="360"/>
        <w:rPr>
          <w:rFonts w:ascii="Avenir Next LT Pro" w:hAnsi="Avenir Next LT Pro" w:cstheme="minorHAnsi"/>
          <w:sz w:val="24"/>
          <w:szCs w:val="24"/>
        </w:rPr>
      </w:pPr>
    </w:p>
    <w:p w14:paraId="7D0A24BC" w14:textId="09304021" w:rsidR="00217B27" w:rsidRDefault="00217B27" w:rsidP="00C063C7">
      <w:pPr>
        <w:ind w:left="360"/>
        <w:rPr>
          <w:rFonts w:ascii="Avenir Next LT Pro" w:hAnsi="Avenir Next LT Pro" w:cstheme="minorHAnsi"/>
          <w:sz w:val="24"/>
          <w:szCs w:val="24"/>
        </w:rPr>
      </w:pPr>
    </w:p>
    <w:p w14:paraId="1B18E0F9" w14:textId="247B5FAA" w:rsidR="00217B27" w:rsidRDefault="00217B27" w:rsidP="00C063C7">
      <w:pPr>
        <w:ind w:left="360"/>
        <w:rPr>
          <w:rFonts w:ascii="Avenir Next LT Pro" w:hAnsi="Avenir Next LT Pro" w:cstheme="minorHAnsi"/>
          <w:sz w:val="24"/>
          <w:szCs w:val="24"/>
        </w:rPr>
      </w:pPr>
    </w:p>
    <w:p w14:paraId="2C11C0DF" w14:textId="77777777" w:rsidR="00217B27" w:rsidRPr="00217B27" w:rsidRDefault="00217B27" w:rsidP="00C063C7">
      <w:pPr>
        <w:ind w:left="360"/>
        <w:rPr>
          <w:rFonts w:ascii="Avenir Next LT Pro" w:hAnsi="Avenir Next LT Pro" w:cstheme="minorHAnsi"/>
          <w:sz w:val="24"/>
          <w:szCs w:val="24"/>
        </w:rPr>
      </w:pPr>
    </w:p>
    <w:p w14:paraId="09D2AF05" w14:textId="77777777" w:rsidR="00C063C7" w:rsidRPr="00217B27" w:rsidRDefault="00C063C7" w:rsidP="00C063C7">
      <w:pPr>
        <w:ind w:left="360"/>
        <w:rPr>
          <w:rFonts w:ascii="Avenir Next LT Pro" w:hAnsi="Avenir Next LT Pro" w:cstheme="minorHAnsi"/>
          <w:strike/>
          <w:sz w:val="24"/>
          <w:szCs w:val="24"/>
        </w:rPr>
      </w:pPr>
      <w:r w:rsidRPr="00217B27">
        <w:rPr>
          <w:rFonts w:ascii="Avenir Next LT Pro" w:hAnsi="Avenir Next LT Pro" w:cstheme="minorHAnsi"/>
          <w:strike/>
          <w:sz w:val="24"/>
          <w:szCs w:val="24"/>
        </w:rPr>
        <w:t xml:space="preserve">Quarto is a static-site generator, meaning that it takes content in Markdown, a simplified version of HTML, and converts it into a website, or in this case a digital publication in multiple file formats, such as HTML, EPUB, and PDF. </w:t>
      </w:r>
    </w:p>
    <w:p w14:paraId="328053F9" w14:textId="3D90398F" w:rsidR="007F089C" w:rsidRPr="00217B27" w:rsidRDefault="00C063C7" w:rsidP="00C063C7">
      <w:pPr>
        <w:ind w:left="360"/>
        <w:rPr>
          <w:rFonts w:ascii="Avenir Next LT Pro" w:hAnsi="Avenir Next LT Pro" w:cstheme="minorHAnsi"/>
          <w:strike/>
          <w:sz w:val="24"/>
          <w:szCs w:val="24"/>
        </w:rPr>
      </w:pPr>
      <w:r w:rsidRPr="00217B27">
        <w:rPr>
          <w:rFonts w:ascii="Avenir Next LT Pro" w:hAnsi="Avenir Next LT Pro" w:cstheme="minorHAnsi"/>
          <w:strike/>
          <w:sz w:val="24"/>
          <w:szCs w:val="24"/>
        </w:rPr>
        <w:t>Quarto is Free of cost--both for use and to host</w:t>
      </w:r>
      <w:r w:rsidR="007F089C" w:rsidRPr="00217B27">
        <w:rPr>
          <w:rFonts w:ascii="Avenir Next LT Pro" w:hAnsi="Avenir Next LT Pro" w:cstheme="minorHAnsi"/>
          <w:strike/>
          <w:sz w:val="24"/>
          <w:szCs w:val="24"/>
        </w:rPr>
        <w:t>—</w:t>
      </w:r>
    </w:p>
    <w:p w14:paraId="6657DBF9" w14:textId="77777777" w:rsidR="007F089C" w:rsidRPr="00217B27" w:rsidRDefault="00C063C7" w:rsidP="00C063C7">
      <w:pPr>
        <w:ind w:left="360"/>
        <w:rPr>
          <w:rFonts w:ascii="Avenir Next LT Pro" w:hAnsi="Avenir Next LT Pro" w:cstheme="minorHAnsi"/>
          <w:strike/>
          <w:sz w:val="24"/>
          <w:szCs w:val="24"/>
        </w:rPr>
      </w:pPr>
      <w:r w:rsidRPr="00217B27">
        <w:rPr>
          <w:rFonts w:ascii="Avenir Next LT Pro" w:hAnsi="Avenir Next LT Pro" w:cstheme="minorHAnsi"/>
          <w:strike/>
          <w:sz w:val="24"/>
          <w:szCs w:val="24"/>
        </w:rPr>
        <w:t xml:space="preserve">it is Open Source, meaning that it its source code is open and available to the public for free. </w:t>
      </w:r>
    </w:p>
    <w:p w14:paraId="679B75D5" w14:textId="60FD093A" w:rsidR="00BE71FD" w:rsidRPr="00217B27" w:rsidRDefault="00C063C7" w:rsidP="00C063C7">
      <w:pPr>
        <w:ind w:left="360"/>
        <w:rPr>
          <w:rFonts w:ascii="Avenir Next LT Pro" w:hAnsi="Avenir Next LT Pro" w:cstheme="minorHAnsi"/>
          <w:strike/>
          <w:sz w:val="24"/>
          <w:szCs w:val="24"/>
        </w:rPr>
      </w:pPr>
      <w:r w:rsidRPr="00217B27">
        <w:rPr>
          <w:rFonts w:ascii="Avenir Next LT Pro" w:hAnsi="Avenir Next LT Pro" w:cstheme="minorHAnsi"/>
          <w:strike/>
          <w:sz w:val="24"/>
          <w:szCs w:val="24"/>
        </w:rPr>
        <w:t>This makes the software trustworthy, secure, interoperable, customizable, and maintained robustly and perpetually.</w:t>
      </w:r>
    </w:p>
    <w:p w14:paraId="3973EDA5" w14:textId="2F70B313" w:rsidR="00C063C7" w:rsidRPr="00217B27" w:rsidRDefault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br w:type="page"/>
      </w:r>
    </w:p>
    <w:p w14:paraId="64EEAEBB" w14:textId="0B9FE744" w:rsidR="00C063C7" w:rsidRPr="00217B27" w:rsidRDefault="002926C6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4"/>
          <w:szCs w:val="24"/>
        </w:rPr>
      </w:pPr>
      <w:r w:rsidRPr="00217B27">
        <w:rPr>
          <w:rFonts w:ascii="Avenir Next LT Pro" w:hAnsi="Avenir Next LT Pro" w:cstheme="minorHAnsi"/>
          <w:b/>
          <w:bCs/>
          <w:sz w:val="24"/>
          <w:szCs w:val="24"/>
        </w:rPr>
        <w:lastRenderedPageBreak/>
        <w:t>Why</w:t>
      </w:r>
      <w:r w:rsidR="00C063C7" w:rsidRPr="00217B27">
        <w:rPr>
          <w:rFonts w:ascii="Avenir Next LT Pro" w:hAnsi="Avenir Next LT Pro" w:cstheme="minorHAnsi"/>
          <w:b/>
          <w:bCs/>
          <w:sz w:val="24"/>
          <w:szCs w:val="24"/>
        </w:rPr>
        <w:t xml:space="preserve"> Do We Publish These Documents This Way?</w:t>
      </w:r>
    </w:p>
    <w:p w14:paraId="423FDA75" w14:textId="22D2447A" w:rsidR="00C063C7" w:rsidRPr="00217B27" w:rsidRDefault="00C063C7" w:rsidP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We </w:t>
      </w:r>
      <w:r w:rsidR="00234767" w:rsidRPr="00217B27">
        <w:rPr>
          <w:rFonts w:ascii="Avenir Next LT Pro" w:hAnsi="Avenir Next LT Pro" w:cstheme="minorHAnsi"/>
          <w:sz w:val="24"/>
          <w:szCs w:val="24"/>
        </w:rPr>
        <w:t>established this service for the following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reasons. </w:t>
      </w:r>
    </w:p>
    <w:p w14:paraId="55DD3B3E" w14:textId="1AFEA1B7" w:rsidR="00C063C7" w:rsidRPr="00217B27" w:rsidRDefault="00234767" w:rsidP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Previously, those 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>who wanted to publish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non-traditional documents 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>could deposit a pdf in our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 xml:space="preserve"> 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 xml:space="preserve">library’s 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>repository.</w:t>
      </w:r>
    </w:p>
    <w:p w14:paraId="3B6771D5" w14:textId="77777777" w:rsidR="002926C6" w:rsidRPr="00217B27" w:rsidRDefault="00E53235" w:rsidP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But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 xml:space="preserve"> while pdfs are great for printing / physical copies, they 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are limited in other areas: </w:t>
      </w:r>
    </w:p>
    <w:p w14:paraId="4E2D476F" w14:textId="77777777" w:rsidR="002926C6" w:rsidRPr="00217B27" w:rsidRDefault="00E53235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they 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>cannot handle dynamic or interactive media</w:t>
      </w:r>
    </w:p>
    <w:p w14:paraId="3A356F64" w14:textId="2EFF2CC4" w:rsidR="002926C6" w:rsidRPr="00217B27" w:rsidRDefault="00C063C7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they are hard to read on different screen sizes</w:t>
      </w:r>
    </w:p>
    <w:p w14:paraId="7E033F3D" w14:textId="77777777" w:rsidR="002926C6" w:rsidRPr="00217B27" w:rsidRDefault="00C063C7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they are not machine readable</w:t>
      </w:r>
    </w:p>
    <w:p w14:paraId="154E9200" w14:textId="77777777" w:rsidR="002926C6" w:rsidRPr="00217B27" w:rsidRDefault="00C063C7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the raw content is not accessible</w:t>
      </w:r>
    </w:p>
    <w:p w14:paraId="034F5F77" w14:textId="0E8352D2" w:rsidR="00C063C7" w:rsidRPr="00217B27" w:rsidRDefault="002926C6" w:rsidP="002926C6">
      <w:pPr>
        <w:pStyle w:val="ListParagraph"/>
        <w:numPr>
          <w:ilvl w:val="0"/>
          <w:numId w:val="19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for impaired readers 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 xml:space="preserve">they are less accessible than </w:t>
      </w:r>
      <w:proofErr w:type="spellStart"/>
      <w:r w:rsidR="00C063C7" w:rsidRPr="00217B27">
        <w:rPr>
          <w:rFonts w:ascii="Avenir Next LT Pro" w:hAnsi="Avenir Next LT Pro" w:cstheme="minorHAnsi"/>
          <w:sz w:val="24"/>
          <w:szCs w:val="24"/>
        </w:rPr>
        <w:t>ePubs</w:t>
      </w:r>
      <w:proofErr w:type="spellEnd"/>
      <w:r w:rsidR="00C063C7" w:rsidRPr="00217B27">
        <w:rPr>
          <w:rFonts w:ascii="Avenir Next LT Pro" w:hAnsi="Avenir Next LT Pro" w:cstheme="minorHAnsi"/>
          <w:sz w:val="24"/>
          <w:szCs w:val="24"/>
        </w:rPr>
        <w:t xml:space="preserve">. </w:t>
      </w:r>
    </w:p>
    <w:p w14:paraId="59FE634F" w14:textId="77777777" w:rsidR="002926C6" w:rsidRPr="00217B27" w:rsidRDefault="00C063C7" w:rsidP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In sum,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 xml:space="preserve"> publishing as </w:t>
      </w:r>
      <w:r w:rsidRPr="00217B27">
        <w:rPr>
          <w:rFonts w:ascii="Avenir Next LT Pro" w:hAnsi="Avenir Next LT Pro" w:cstheme="minorHAnsi"/>
          <w:sz w:val="24"/>
          <w:szCs w:val="24"/>
        </w:rPr>
        <w:t>posting and hosting a pdf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 xml:space="preserve"> </w:t>
      </w:r>
      <w:r w:rsidRPr="00217B27">
        <w:rPr>
          <w:rFonts w:ascii="Avenir Next LT Pro" w:hAnsi="Avenir Next LT Pro" w:cstheme="minorHAnsi"/>
          <w:sz w:val="24"/>
          <w:szCs w:val="24"/>
        </w:rPr>
        <w:t>limits various means of access and accessibility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>.</w:t>
      </w:r>
      <w:r w:rsidRPr="00217B27">
        <w:rPr>
          <w:rFonts w:ascii="Avenir Next LT Pro" w:hAnsi="Avenir Next LT Pro" w:cstheme="minorHAnsi"/>
          <w:sz w:val="24"/>
          <w:szCs w:val="24"/>
        </w:rPr>
        <w:t xml:space="preserve"> </w:t>
      </w:r>
    </w:p>
    <w:p w14:paraId="108514B3" w14:textId="7A8FD681" w:rsidR="00C063C7" w:rsidRPr="00217B27" w:rsidRDefault="002926C6" w:rsidP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However, 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>M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>ultiformat publishing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>—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 xml:space="preserve">publishing not only a pdf but also html and </w:t>
      </w:r>
      <w:proofErr w:type="spellStart"/>
      <w:r w:rsidR="00C063C7" w:rsidRPr="00217B27">
        <w:rPr>
          <w:rFonts w:ascii="Avenir Next LT Pro" w:hAnsi="Avenir Next LT Pro" w:cstheme="minorHAnsi"/>
          <w:sz w:val="24"/>
          <w:szCs w:val="24"/>
        </w:rPr>
        <w:t>e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>P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>ub</w:t>
      </w:r>
      <w:r w:rsidR="00E53235" w:rsidRPr="00217B27">
        <w:rPr>
          <w:rFonts w:ascii="Avenir Next LT Pro" w:hAnsi="Avenir Next LT Pro" w:cstheme="minorHAnsi"/>
          <w:sz w:val="24"/>
          <w:szCs w:val="24"/>
        </w:rPr>
        <w:t>s</w:t>
      </w:r>
      <w:proofErr w:type="spellEnd"/>
      <w:r w:rsidR="00C063C7" w:rsidRPr="00217B27">
        <w:rPr>
          <w:rFonts w:ascii="Avenir Next LT Pro" w:hAnsi="Avenir Next LT Pro" w:cstheme="minorHAnsi"/>
          <w:sz w:val="24"/>
          <w:szCs w:val="24"/>
        </w:rPr>
        <w:t xml:space="preserve"> as well as raw content--broadens access and accessibility and thus potential uses and readerships. We therefore wanted to enable multiformat publishing.</w:t>
      </w:r>
    </w:p>
    <w:p w14:paraId="7C906249" w14:textId="77777777" w:rsidR="002D67C8" w:rsidRPr="00217B27" w:rsidRDefault="002D67C8" w:rsidP="00C063C7">
      <w:pPr>
        <w:rPr>
          <w:rFonts w:ascii="Avenir Next LT Pro" w:hAnsi="Avenir Next LT Pro" w:cstheme="minorHAnsi"/>
          <w:sz w:val="24"/>
          <w:szCs w:val="24"/>
        </w:rPr>
      </w:pPr>
    </w:p>
    <w:p w14:paraId="56FD74A5" w14:textId="77777777" w:rsidR="002926C6" w:rsidRPr="00217B27" w:rsidRDefault="00C063C7" w:rsidP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We're doing so with Quarto, rather than prominent publishing platforms such as </w:t>
      </w:r>
      <w:proofErr w:type="spellStart"/>
      <w:r w:rsidRPr="00217B27">
        <w:rPr>
          <w:rFonts w:ascii="Avenir Next LT Pro" w:hAnsi="Avenir Next LT Pro" w:cstheme="minorHAnsi"/>
          <w:sz w:val="24"/>
          <w:szCs w:val="24"/>
        </w:rPr>
        <w:t>PressBooks</w:t>
      </w:r>
      <w:proofErr w:type="spellEnd"/>
      <w:r w:rsidRPr="00217B27">
        <w:rPr>
          <w:rFonts w:ascii="Avenir Next LT Pro" w:hAnsi="Avenir Next LT Pro" w:cstheme="minorHAnsi"/>
          <w:sz w:val="24"/>
          <w:szCs w:val="24"/>
        </w:rPr>
        <w:t xml:space="preserve">, to advocate platforms that are </w:t>
      </w:r>
    </w:p>
    <w:p w14:paraId="67370724" w14:textId="77777777" w:rsidR="002926C6" w:rsidRPr="00217B27" w:rsidRDefault="002A4025" w:rsidP="002926C6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free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 xml:space="preserve"> (free of all costs, including hosting costs)</w:t>
      </w:r>
    </w:p>
    <w:p w14:paraId="146A703A" w14:textId="526019A4" w:rsidR="002926C6" w:rsidRPr="00217B27" w:rsidRDefault="002A4025" w:rsidP="002926C6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 xml:space="preserve">more </w:t>
      </w:r>
      <w:r w:rsidR="00C063C7" w:rsidRPr="00217B27">
        <w:rPr>
          <w:rFonts w:ascii="Avenir Next LT Pro" w:hAnsi="Avenir Next LT Pro" w:cstheme="minorHAnsi"/>
          <w:sz w:val="24"/>
          <w:szCs w:val="24"/>
        </w:rPr>
        <w:t>sustainable (easy to maintain, small footprint)</w:t>
      </w:r>
    </w:p>
    <w:p w14:paraId="7B63FFBD" w14:textId="1962E0A8" w:rsidR="00C063C7" w:rsidRPr="00217B27" w:rsidRDefault="002A4025" w:rsidP="002926C6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easier to preserve (</w:t>
      </w:r>
      <w:r w:rsidR="002926C6" w:rsidRPr="00217B27">
        <w:rPr>
          <w:rFonts w:ascii="Avenir Next LT Pro" w:hAnsi="Avenir Next LT Pro" w:cstheme="minorHAnsi"/>
          <w:sz w:val="24"/>
          <w:szCs w:val="24"/>
        </w:rPr>
        <w:t>no database</w:t>
      </w:r>
      <w:r w:rsidRPr="00217B27">
        <w:rPr>
          <w:rFonts w:ascii="Avenir Next LT Pro" w:hAnsi="Avenir Next LT Pro" w:cstheme="minorHAnsi"/>
          <w:sz w:val="24"/>
          <w:szCs w:val="24"/>
        </w:rPr>
        <w:t>)</w:t>
      </w:r>
    </w:p>
    <w:p w14:paraId="01513D5D" w14:textId="313C6DA9" w:rsidR="002926C6" w:rsidRPr="00217B27" w:rsidRDefault="002926C6" w:rsidP="002926C6">
      <w:pPr>
        <w:pStyle w:val="ListParagraph"/>
        <w:numPr>
          <w:ilvl w:val="0"/>
          <w:numId w:val="20"/>
        </w:num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apt for interactive data science (future of scholarship)</w:t>
      </w:r>
    </w:p>
    <w:p w14:paraId="3BF69DFA" w14:textId="4D040266" w:rsidR="00C063C7" w:rsidRPr="00217B27" w:rsidRDefault="00C063C7" w:rsidP="00C063C7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Lastly, offering copyediting and design help will improve the quality and appearance of the publication.</w:t>
      </w:r>
    </w:p>
    <w:p w14:paraId="2220CCC9" w14:textId="4020E2C2" w:rsidR="00E53235" w:rsidRDefault="00E53235">
      <w:pPr>
        <w:rPr>
          <w:rFonts w:ascii="Avenir Next LT Pro" w:hAnsi="Avenir Next LT Pro" w:cstheme="minorHAnsi"/>
          <w:strike/>
          <w:sz w:val="24"/>
          <w:szCs w:val="24"/>
        </w:rPr>
      </w:pPr>
    </w:p>
    <w:p w14:paraId="48A80BB6" w14:textId="71D619C9" w:rsidR="00217B27" w:rsidRDefault="00217B27">
      <w:pPr>
        <w:rPr>
          <w:rFonts w:ascii="Avenir Next LT Pro" w:hAnsi="Avenir Next LT Pro" w:cstheme="minorHAnsi"/>
          <w:strike/>
          <w:sz w:val="24"/>
          <w:szCs w:val="24"/>
        </w:rPr>
      </w:pPr>
    </w:p>
    <w:p w14:paraId="3DA8179A" w14:textId="77777777" w:rsidR="00217B27" w:rsidRPr="00217B27" w:rsidRDefault="00217B27">
      <w:pPr>
        <w:rPr>
          <w:rFonts w:ascii="Avenir Next LT Pro" w:hAnsi="Avenir Next LT Pro" w:cstheme="minorHAnsi"/>
          <w:strike/>
          <w:sz w:val="24"/>
          <w:szCs w:val="24"/>
        </w:rPr>
      </w:pPr>
    </w:p>
    <w:p w14:paraId="5F5D0473" w14:textId="77777777" w:rsidR="00E53235" w:rsidRPr="00217B27" w:rsidRDefault="00E53235" w:rsidP="00E53235">
      <w:pPr>
        <w:rPr>
          <w:rFonts w:ascii="Avenir Next LT Pro" w:hAnsi="Avenir Next LT Pro" w:cstheme="minorHAnsi"/>
          <w:strike/>
          <w:sz w:val="24"/>
          <w:szCs w:val="24"/>
        </w:rPr>
      </w:pPr>
      <w:r w:rsidRPr="00217B27">
        <w:rPr>
          <w:rFonts w:ascii="Avenir Next LT Pro" w:hAnsi="Avenir Next LT Pro" w:cstheme="minorHAnsi"/>
          <w:strike/>
          <w:sz w:val="24"/>
          <w:szCs w:val="24"/>
        </w:rPr>
        <w:t xml:space="preserve">First, there is precedent for doing so: publishing services for non-traditional documents are becoming the norm at university libraries. Charles Watkinson, AUL for Publishing at </w:t>
      </w:r>
      <w:proofErr w:type="spellStart"/>
      <w:r w:rsidRPr="00217B27">
        <w:rPr>
          <w:rFonts w:ascii="Avenir Next LT Pro" w:hAnsi="Avenir Next LT Pro" w:cstheme="minorHAnsi"/>
          <w:strike/>
          <w:sz w:val="24"/>
          <w:szCs w:val="24"/>
        </w:rPr>
        <w:t>UMichigan</w:t>
      </w:r>
      <w:proofErr w:type="spellEnd"/>
      <w:r w:rsidRPr="00217B27">
        <w:rPr>
          <w:rFonts w:ascii="Avenir Next LT Pro" w:hAnsi="Avenir Next LT Pro" w:cstheme="minorHAnsi"/>
          <w:strike/>
          <w:sz w:val="24"/>
          <w:szCs w:val="24"/>
        </w:rPr>
        <w:t xml:space="preserve"> and Director, University of Michigan Press, has shown that "the trusted relationships formed on campus in handling [non-traditional literature] offer interesting potentials for library publishers,"</w:t>
      </w:r>
    </w:p>
    <w:p w14:paraId="1192BB78" w14:textId="5F7EE4EA" w:rsidR="008753C8" w:rsidRPr="00217B27" w:rsidRDefault="008753C8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br w:type="page"/>
      </w:r>
    </w:p>
    <w:p w14:paraId="186BC89D" w14:textId="4550C3B6" w:rsidR="00F050FA" w:rsidRPr="00217B27" w:rsidRDefault="00F050FA" w:rsidP="002926C6">
      <w:pPr>
        <w:pStyle w:val="ListParagraph"/>
        <w:numPr>
          <w:ilvl w:val="0"/>
          <w:numId w:val="6"/>
        </w:numPr>
        <w:rPr>
          <w:rFonts w:ascii="Avenir Next LT Pro" w:hAnsi="Avenir Next LT Pro" w:cstheme="minorHAnsi"/>
          <w:b/>
          <w:bCs/>
          <w:sz w:val="24"/>
          <w:szCs w:val="24"/>
        </w:rPr>
      </w:pPr>
      <w:r w:rsidRPr="00217B27">
        <w:rPr>
          <w:rFonts w:ascii="Avenir Next LT Pro" w:hAnsi="Avenir Next LT Pro" w:cstheme="minorHAnsi"/>
          <w:b/>
          <w:bCs/>
          <w:sz w:val="24"/>
          <w:szCs w:val="24"/>
        </w:rPr>
        <w:lastRenderedPageBreak/>
        <w:t>Wrap Up + Thank You!</w:t>
      </w:r>
    </w:p>
    <w:p w14:paraId="7FA4C02E" w14:textId="1B8DDEEA" w:rsidR="008753C8" w:rsidRPr="00217B27" w:rsidRDefault="008753C8" w:rsidP="008753C8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Is this service of interest to your constituencies? If so, please be in touch.</w:t>
      </w:r>
    </w:p>
    <w:p w14:paraId="2EACEBAD" w14:textId="54151B17" w:rsidR="008753C8" w:rsidRPr="00217B27" w:rsidRDefault="008753C8" w:rsidP="008753C8">
      <w:pPr>
        <w:rPr>
          <w:rFonts w:ascii="Avenir Next LT Pro" w:hAnsi="Avenir Next LT Pro" w:cstheme="minorHAnsi"/>
          <w:sz w:val="24"/>
          <w:szCs w:val="24"/>
        </w:rPr>
      </w:pPr>
      <w:r w:rsidRPr="00217B27">
        <w:rPr>
          <w:rFonts w:ascii="Avenir Next LT Pro" w:hAnsi="Avenir Next LT Pro" w:cstheme="minorHAnsi"/>
          <w:sz w:val="24"/>
          <w:szCs w:val="24"/>
        </w:rPr>
        <w:t>Thank you!</w:t>
      </w:r>
    </w:p>
    <w:p w14:paraId="1E19AC9E" w14:textId="77777777" w:rsidR="00C063C7" w:rsidRPr="00217B27" w:rsidRDefault="00C063C7" w:rsidP="008753C8">
      <w:pPr>
        <w:rPr>
          <w:rFonts w:ascii="Avenir Next LT Pro" w:hAnsi="Avenir Next LT Pro" w:cstheme="minorHAnsi"/>
          <w:sz w:val="24"/>
          <w:szCs w:val="24"/>
        </w:rPr>
      </w:pPr>
    </w:p>
    <w:sectPr w:rsidR="00C063C7" w:rsidRPr="00217B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940F" w14:textId="77777777" w:rsidR="00E24B8F" w:rsidRDefault="00E24B8F" w:rsidP="00B42C0D">
      <w:pPr>
        <w:spacing w:after="0" w:line="240" w:lineRule="auto"/>
      </w:pPr>
      <w:r>
        <w:separator/>
      </w:r>
    </w:p>
  </w:endnote>
  <w:endnote w:type="continuationSeparator" w:id="0">
    <w:p w14:paraId="6D55E701" w14:textId="77777777" w:rsidR="00E24B8F" w:rsidRDefault="00E24B8F" w:rsidP="00B4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170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6D1C2" w14:textId="7713E141" w:rsidR="00B42C0D" w:rsidRDefault="00B42C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B0138" w14:textId="77777777" w:rsidR="00B42C0D" w:rsidRDefault="00B4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D53F" w14:textId="77777777" w:rsidR="00E24B8F" w:rsidRDefault="00E24B8F" w:rsidP="00B42C0D">
      <w:pPr>
        <w:spacing w:after="0" w:line="240" w:lineRule="auto"/>
      </w:pPr>
      <w:r>
        <w:separator/>
      </w:r>
    </w:p>
  </w:footnote>
  <w:footnote w:type="continuationSeparator" w:id="0">
    <w:p w14:paraId="086E2CC2" w14:textId="77777777" w:rsidR="00E24B8F" w:rsidRDefault="00E24B8F" w:rsidP="00B4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730B"/>
    <w:multiLevelType w:val="hybridMultilevel"/>
    <w:tmpl w:val="8612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465E"/>
    <w:multiLevelType w:val="hybridMultilevel"/>
    <w:tmpl w:val="ADA8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17010"/>
    <w:multiLevelType w:val="hybridMultilevel"/>
    <w:tmpl w:val="E108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508A"/>
    <w:multiLevelType w:val="hybridMultilevel"/>
    <w:tmpl w:val="115AE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A7D15"/>
    <w:multiLevelType w:val="hybridMultilevel"/>
    <w:tmpl w:val="B7A4A5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5C4DF1"/>
    <w:multiLevelType w:val="hybridMultilevel"/>
    <w:tmpl w:val="D09EF5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E942038"/>
    <w:multiLevelType w:val="hybridMultilevel"/>
    <w:tmpl w:val="078E35C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3FA5"/>
    <w:multiLevelType w:val="hybridMultilevel"/>
    <w:tmpl w:val="B25611E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8" w15:restartNumberingAfterBreak="0">
    <w:nsid w:val="4A804696"/>
    <w:multiLevelType w:val="hybridMultilevel"/>
    <w:tmpl w:val="795A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71"/>
    <w:multiLevelType w:val="hybridMultilevel"/>
    <w:tmpl w:val="7434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77C60"/>
    <w:multiLevelType w:val="hybridMultilevel"/>
    <w:tmpl w:val="62E8CA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4FBB7638"/>
    <w:multiLevelType w:val="hybridMultilevel"/>
    <w:tmpl w:val="2D9C355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64AD0D00"/>
    <w:multiLevelType w:val="hybridMultilevel"/>
    <w:tmpl w:val="D66EB7C0"/>
    <w:lvl w:ilvl="0" w:tplc="0409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3" w15:restartNumberingAfterBreak="0">
    <w:nsid w:val="67895108"/>
    <w:multiLevelType w:val="hybridMultilevel"/>
    <w:tmpl w:val="F20680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85379B6"/>
    <w:multiLevelType w:val="hybridMultilevel"/>
    <w:tmpl w:val="B2A4B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93132"/>
    <w:multiLevelType w:val="hybridMultilevel"/>
    <w:tmpl w:val="FF34221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 w15:restartNumberingAfterBreak="0">
    <w:nsid w:val="6FE90CBD"/>
    <w:multiLevelType w:val="hybridMultilevel"/>
    <w:tmpl w:val="1F50B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4F338E"/>
    <w:multiLevelType w:val="hybridMultilevel"/>
    <w:tmpl w:val="ADA8A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7154C"/>
    <w:multiLevelType w:val="hybridMultilevel"/>
    <w:tmpl w:val="BC12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82142"/>
    <w:multiLevelType w:val="hybridMultilevel"/>
    <w:tmpl w:val="1D107856"/>
    <w:lvl w:ilvl="0" w:tplc="934AF8B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734621618">
    <w:abstractNumId w:val="10"/>
  </w:num>
  <w:num w:numId="2" w16cid:durableId="183058707">
    <w:abstractNumId w:val="19"/>
  </w:num>
  <w:num w:numId="3" w16cid:durableId="1602179271">
    <w:abstractNumId w:val="6"/>
  </w:num>
  <w:num w:numId="4" w16cid:durableId="81028428">
    <w:abstractNumId w:val="16"/>
  </w:num>
  <w:num w:numId="5" w16cid:durableId="362022739">
    <w:abstractNumId w:val="1"/>
  </w:num>
  <w:num w:numId="6" w16cid:durableId="313721128">
    <w:abstractNumId w:val="3"/>
  </w:num>
  <w:num w:numId="7" w16cid:durableId="408308161">
    <w:abstractNumId w:val="17"/>
  </w:num>
  <w:num w:numId="8" w16cid:durableId="240526969">
    <w:abstractNumId w:val="14"/>
  </w:num>
  <w:num w:numId="9" w16cid:durableId="1042706837">
    <w:abstractNumId w:val="18"/>
  </w:num>
  <w:num w:numId="10" w16cid:durableId="1598632026">
    <w:abstractNumId w:val="4"/>
  </w:num>
  <w:num w:numId="11" w16cid:durableId="259989564">
    <w:abstractNumId w:val="13"/>
  </w:num>
  <w:num w:numId="12" w16cid:durableId="1170295219">
    <w:abstractNumId w:val="5"/>
  </w:num>
  <w:num w:numId="13" w16cid:durableId="1776437838">
    <w:abstractNumId w:val="11"/>
  </w:num>
  <w:num w:numId="14" w16cid:durableId="1564562480">
    <w:abstractNumId w:val="15"/>
  </w:num>
  <w:num w:numId="15" w16cid:durableId="226109020">
    <w:abstractNumId w:val="7"/>
  </w:num>
  <w:num w:numId="16" w16cid:durableId="729616320">
    <w:abstractNumId w:val="12"/>
  </w:num>
  <w:num w:numId="17" w16cid:durableId="1878153366">
    <w:abstractNumId w:val="8"/>
  </w:num>
  <w:num w:numId="18" w16cid:durableId="1602225789">
    <w:abstractNumId w:val="2"/>
  </w:num>
  <w:num w:numId="19" w16cid:durableId="43258415">
    <w:abstractNumId w:val="9"/>
  </w:num>
  <w:num w:numId="20" w16cid:durableId="90461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D"/>
    <w:rsid w:val="00067EA0"/>
    <w:rsid w:val="001331A7"/>
    <w:rsid w:val="00136D34"/>
    <w:rsid w:val="001970C6"/>
    <w:rsid w:val="00217B27"/>
    <w:rsid w:val="00234767"/>
    <w:rsid w:val="002926C6"/>
    <w:rsid w:val="002A4025"/>
    <w:rsid w:val="002D67C8"/>
    <w:rsid w:val="003D4476"/>
    <w:rsid w:val="004F5CC7"/>
    <w:rsid w:val="00594B72"/>
    <w:rsid w:val="006C1166"/>
    <w:rsid w:val="006F3BDD"/>
    <w:rsid w:val="007B4018"/>
    <w:rsid w:val="007F089C"/>
    <w:rsid w:val="00826583"/>
    <w:rsid w:val="00842F5B"/>
    <w:rsid w:val="008753C8"/>
    <w:rsid w:val="008A1733"/>
    <w:rsid w:val="00A55929"/>
    <w:rsid w:val="00B42C0D"/>
    <w:rsid w:val="00B62C36"/>
    <w:rsid w:val="00BB1518"/>
    <w:rsid w:val="00BE71FD"/>
    <w:rsid w:val="00C063C7"/>
    <w:rsid w:val="00D31289"/>
    <w:rsid w:val="00E24B8F"/>
    <w:rsid w:val="00E53235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72F"/>
  <w15:chartTrackingRefBased/>
  <w15:docId w15:val="{5F5038EC-9491-4CA0-87BF-C8AE3646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0D"/>
  </w:style>
  <w:style w:type="paragraph" w:styleId="Footer">
    <w:name w:val="footer"/>
    <w:basedOn w:val="Normal"/>
    <w:link w:val="FooterChar"/>
    <w:uiPriority w:val="99"/>
    <w:unhideWhenUsed/>
    <w:rsid w:val="00B4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Mazel, Adam</dc:creator>
  <cp:keywords/>
  <dc:description/>
  <cp:lastModifiedBy>Mazel, Adam</cp:lastModifiedBy>
  <cp:revision>14</cp:revision>
  <cp:lastPrinted>2023-06-04T23:29:00Z</cp:lastPrinted>
  <dcterms:created xsi:type="dcterms:W3CDTF">2023-05-29T19:24:00Z</dcterms:created>
  <dcterms:modified xsi:type="dcterms:W3CDTF">2023-06-05T00:01:00Z</dcterms:modified>
</cp:coreProperties>
</file>