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8F068" w14:textId="7CBD7CC2" w:rsidR="00904A66" w:rsidRDefault="000C4F07" w:rsidP="00B22AF8">
      <w:pPr>
        <w:ind w:firstLine="720"/>
        <w:jc w:val="center"/>
        <w:rPr>
          <w:b/>
          <w:bCs/>
          <w:sz w:val="28"/>
          <w:szCs w:val="28"/>
          <w:u w:val="single"/>
          <w:lang w:val="en-US"/>
        </w:rPr>
      </w:pPr>
      <w:r w:rsidRPr="000C4F07">
        <w:rPr>
          <w:b/>
          <w:bCs/>
          <w:sz w:val="28"/>
          <w:szCs w:val="28"/>
          <w:u w:val="single"/>
          <w:lang w:val="en-US"/>
        </w:rPr>
        <w:t>Internal Chemical Structure of InChI</w:t>
      </w:r>
      <w:r w:rsidR="00FC4702">
        <w:rPr>
          <w:b/>
          <w:bCs/>
          <w:sz w:val="28"/>
          <w:szCs w:val="28"/>
          <w:u w:val="single"/>
          <w:lang w:val="en-US"/>
        </w:rPr>
        <w:t xml:space="preserve"> [1]</w:t>
      </w:r>
    </w:p>
    <w:p w14:paraId="4AF94D3D" w14:textId="77777777" w:rsidR="000C4F07" w:rsidRDefault="000C4F07" w:rsidP="000C4F07">
      <w:pPr>
        <w:jc w:val="center"/>
        <w:rPr>
          <w:b/>
          <w:bCs/>
          <w:sz w:val="28"/>
          <w:szCs w:val="28"/>
          <w:u w:val="single"/>
          <w:lang w:val="en-US"/>
        </w:rPr>
      </w:pPr>
    </w:p>
    <w:p w14:paraId="14321C36" w14:textId="2DE0D3CB" w:rsidR="00FC4702" w:rsidRDefault="000C4F07" w:rsidP="000C4F07">
      <w:pPr>
        <w:spacing w:line="276" w:lineRule="auto"/>
        <w:jc w:val="both"/>
        <w:rPr>
          <w:sz w:val="24"/>
          <w:szCs w:val="24"/>
          <w:lang w:val="en-US"/>
        </w:rPr>
      </w:pPr>
      <w:r>
        <w:rPr>
          <w:sz w:val="24"/>
          <w:szCs w:val="24"/>
          <w:lang w:val="en-US"/>
        </w:rPr>
        <w:t>This documentation is regarding the Internal chemical structure that is created after a Mol/Sd file is passed as an input to the InChI 1.061 (development version)</w:t>
      </w:r>
      <w:r w:rsidR="00FC4702">
        <w:rPr>
          <w:sz w:val="24"/>
          <w:szCs w:val="24"/>
          <w:lang w:val="en-US"/>
        </w:rPr>
        <w:t xml:space="preserve"> [2]</w:t>
      </w:r>
      <w:r>
        <w:rPr>
          <w:sz w:val="24"/>
          <w:szCs w:val="24"/>
          <w:lang w:val="en-US"/>
        </w:rPr>
        <w:t>.</w:t>
      </w:r>
      <w:r w:rsidR="00FC4702">
        <w:rPr>
          <w:sz w:val="24"/>
          <w:szCs w:val="24"/>
          <w:lang w:val="en-US"/>
        </w:rPr>
        <w:t xml:space="preserve"> Before getting directly into the processing of inputs (Mol/SDF) let’s have a brief understanding of what type of data they contain?</w:t>
      </w:r>
    </w:p>
    <w:p w14:paraId="55BFB9D2" w14:textId="1E24B8EA" w:rsidR="00FC4702" w:rsidRDefault="00FC4702" w:rsidP="000C4F07">
      <w:pPr>
        <w:spacing w:line="276" w:lineRule="auto"/>
        <w:jc w:val="both"/>
        <w:rPr>
          <w:sz w:val="24"/>
          <w:szCs w:val="24"/>
          <w:lang w:val="en-US"/>
        </w:rPr>
      </w:pPr>
      <w:r>
        <w:rPr>
          <w:sz w:val="24"/>
          <w:szCs w:val="24"/>
          <w:lang w:val="en-US"/>
        </w:rPr>
        <w:t xml:space="preserve">A Mol file, also called molecule file [3], </w:t>
      </w:r>
      <w:r w:rsidR="00AF047D">
        <w:rPr>
          <w:sz w:val="24"/>
          <w:szCs w:val="24"/>
          <w:lang w:val="en-US"/>
        </w:rPr>
        <w:t>contains a single molecular structure described by number of atoms, bonds, bonds connectivity and other chemical properties. On the other hand a SD file is the concatenation of mol files in a single file</w:t>
      </w:r>
      <w:r w:rsidR="00C00BEB">
        <w:rPr>
          <w:sz w:val="24"/>
          <w:szCs w:val="24"/>
          <w:lang w:val="en-US"/>
        </w:rPr>
        <w:t xml:space="preserve">, where each </w:t>
      </w:r>
      <w:proofErr w:type="spellStart"/>
      <w:r w:rsidR="0003217B">
        <w:rPr>
          <w:sz w:val="24"/>
          <w:szCs w:val="24"/>
          <w:lang w:val="en-US"/>
        </w:rPr>
        <w:t>molfile</w:t>
      </w:r>
      <w:proofErr w:type="spellEnd"/>
      <w:r w:rsidR="00C00BEB">
        <w:rPr>
          <w:sz w:val="24"/>
          <w:szCs w:val="24"/>
          <w:lang w:val="en-US"/>
        </w:rPr>
        <w:t xml:space="preserve"> is separated by “$$$$” sign. InChI uses MOL/SD file as an input to create a unique InChI string for the identification of concerned molecular structure.</w:t>
      </w:r>
    </w:p>
    <w:p w14:paraId="22E1122B" w14:textId="2E1B4AE9" w:rsidR="00C00BEB" w:rsidRDefault="00C00BEB" w:rsidP="000C4F07">
      <w:pPr>
        <w:spacing w:line="276" w:lineRule="auto"/>
        <w:jc w:val="both"/>
        <w:rPr>
          <w:sz w:val="24"/>
          <w:szCs w:val="24"/>
          <w:lang w:val="en-US"/>
        </w:rPr>
      </w:pPr>
      <w:r>
        <w:rPr>
          <w:sz w:val="24"/>
          <w:szCs w:val="24"/>
          <w:lang w:val="en-US"/>
        </w:rPr>
        <w:t>Th</w:t>
      </w:r>
      <w:r w:rsidR="00733281">
        <w:rPr>
          <w:sz w:val="24"/>
          <w:szCs w:val="24"/>
          <w:lang w:val="en-US"/>
        </w:rPr>
        <w:t>is</w:t>
      </w:r>
      <w:r>
        <w:rPr>
          <w:sz w:val="24"/>
          <w:szCs w:val="24"/>
          <w:lang w:val="en-US"/>
        </w:rPr>
        <w:t xml:space="preserve"> process of getting from </w:t>
      </w:r>
      <w:r w:rsidR="00733281">
        <w:rPr>
          <w:sz w:val="24"/>
          <w:szCs w:val="24"/>
          <w:lang w:val="en-US"/>
        </w:rPr>
        <w:t>a MOL/SDF inputs to unique InChI string involves various steps. One of the most important step is the creation of an internal structure, from the input, that can be used as a stepping stone for other major steps like Normalization and Canonicalization afterwards.</w:t>
      </w:r>
    </w:p>
    <w:p w14:paraId="5DF1DBD6" w14:textId="77777777" w:rsidR="005260BB" w:rsidRDefault="00733281" w:rsidP="00C61611">
      <w:pPr>
        <w:spacing w:line="276" w:lineRule="auto"/>
        <w:jc w:val="both"/>
        <w:rPr>
          <w:sz w:val="24"/>
          <w:szCs w:val="24"/>
          <w:lang w:val="en-US"/>
        </w:rPr>
      </w:pPr>
      <w:r>
        <w:rPr>
          <w:sz w:val="24"/>
          <w:szCs w:val="24"/>
          <w:lang w:val="en-US"/>
        </w:rPr>
        <w:t>In the InChI 1.061 development version source code</w:t>
      </w:r>
      <w:r w:rsidR="007805E0">
        <w:rPr>
          <w:sz w:val="24"/>
          <w:szCs w:val="24"/>
          <w:lang w:val="en-US"/>
        </w:rPr>
        <w:t xml:space="preserve"> there is</w:t>
      </w:r>
      <w:r>
        <w:rPr>
          <w:sz w:val="24"/>
          <w:szCs w:val="24"/>
          <w:lang w:val="en-US"/>
        </w:rPr>
        <w:t xml:space="preserve"> a file named “</w:t>
      </w:r>
      <w:r w:rsidR="00092BB8">
        <w:rPr>
          <w:sz w:val="24"/>
          <w:szCs w:val="24"/>
          <w:lang w:val="en-US"/>
        </w:rPr>
        <w:t>mol2atom.c</w:t>
      </w:r>
      <w:r>
        <w:rPr>
          <w:sz w:val="24"/>
          <w:szCs w:val="24"/>
          <w:lang w:val="en-US"/>
        </w:rPr>
        <w:t>”</w:t>
      </w:r>
      <w:r w:rsidR="00092BB8">
        <w:rPr>
          <w:sz w:val="24"/>
          <w:szCs w:val="24"/>
          <w:lang w:val="en-US"/>
        </w:rPr>
        <w:t xml:space="preserve">. This C file has a method </w:t>
      </w:r>
      <w:r w:rsidR="007805E0">
        <w:rPr>
          <w:sz w:val="24"/>
          <w:szCs w:val="24"/>
          <w:lang w:val="en-US"/>
        </w:rPr>
        <w:t>“</w:t>
      </w:r>
      <w:proofErr w:type="spellStart"/>
      <w:r w:rsidR="007805E0" w:rsidRPr="007805E0">
        <w:rPr>
          <w:b/>
          <w:bCs/>
          <w:sz w:val="24"/>
          <w:szCs w:val="24"/>
          <w:lang w:val="en-US"/>
        </w:rPr>
        <w:t>MakeInpAtomsFromMolfileData</w:t>
      </w:r>
      <w:proofErr w:type="spellEnd"/>
      <w:r w:rsidR="007805E0" w:rsidRPr="007805E0">
        <w:rPr>
          <w:b/>
          <w:bCs/>
          <w:sz w:val="24"/>
          <w:szCs w:val="24"/>
          <w:lang w:val="en-US"/>
        </w:rPr>
        <w:t>()</w:t>
      </w:r>
      <w:r w:rsidR="007805E0">
        <w:rPr>
          <w:sz w:val="24"/>
          <w:szCs w:val="24"/>
          <w:lang w:val="en-US"/>
        </w:rPr>
        <w:t xml:space="preserve">” which is responsible for creating the internal chemical structure from the input. The data from the input is saved </w:t>
      </w:r>
      <w:r w:rsidR="00C61611">
        <w:rPr>
          <w:sz w:val="24"/>
          <w:szCs w:val="24"/>
          <w:lang w:val="en-US"/>
        </w:rPr>
        <w:t>to a predefined structure named “</w:t>
      </w:r>
      <w:r w:rsidR="00C61611" w:rsidRPr="00C61611">
        <w:rPr>
          <w:b/>
          <w:bCs/>
          <w:sz w:val="24"/>
          <w:szCs w:val="24"/>
          <w:lang w:val="en-US"/>
        </w:rPr>
        <w:t>MOL_FMT_DATA</w:t>
      </w:r>
      <w:r w:rsidR="00C61611">
        <w:rPr>
          <w:sz w:val="24"/>
          <w:szCs w:val="24"/>
          <w:lang w:val="en-US"/>
        </w:rPr>
        <w:t xml:space="preserve">” and to read this </w:t>
      </w:r>
      <w:proofErr w:type="spellStart"/>
      <w:r w:rsidR="00C61611">
        <w:rPr>
          <w:sz w:val="24"/>
          <w:szCs w:val="24"/>
          <w:lang w:val="en-US"/>
        </w:rPr>
        <w:t>molfile</w:t>
      </w:r>
      <w:proofErr w:type="spellEnd"/>
      <w:r w:rsidR="00C61611">
        <w:rPr>
          <w:sz w:val="24"/>
          <w:szCs w:val="24"/>
          <w:lang w:val="en-US"/>
        </w:rPr>
        <w:t xml:space="preserve"> data a pointer “</w:t>
      </w:r>
      <w:proofErr w:type="spellStart"/>
      <w:r w:rsidR="00C61611">
        <w:rPr>
          <w:b/>
          <w:bCs/>
          <w:sz w:val="24"/>
          <w:szCs w:val="24"/>
          <w:lang w:val="en-US"/>
        </w:rPr>
        <w:t>mfdata</w:t>
      </w:r>
      <w:proofErr w:type="spellEnd"/>
      <w:r w:rsidR="00C61611">
        <w:rPr>
          <w:sz w:val="24"/>
          <w:szCs w:val="24"/>
          <w:lang w:val="en-US"/>
        </w:rPr>
        <w:t>” is used. Furthermore, a predefined structure “</w:t>
      </w:r>
      <w:proofErr w:type="spellStart"/>
      <w:r w:rsidR="00C61611">
        <w:rPr>
          <w:b/>
          <w:bCs/>
          <w:sz w:val="24"/>
          <w:szCs w:val="24"/>
          <w:lang w:val="en-US"/>
        </w:rPr>
        <w:t>inp_ATOM</w:t>
      </w:r>
      <w:proofErr w:type="spellEnd"/>
      <w:r w:rsidR="00C61611">
        <w:rPr>
          <w:sz w:val="24"/>
          <w:szCs w:val="24"/>
          <w:lang w:val="en-US"/>
        </w:rPr>
        <w:t>” is used</w:t>
      </w:r>
      <w:r w:rsidR="00DB5C1B">
        <w:rPr>
          <w:sz w:val="24"/>
          <w:szCs w:val="24"/>
          <w:lang w:val="en-US"/>
        </w:rPr>
        <w:t xml:space="preserve"> for storing the internal chemical structure depending on the variables and properties defined in correspondence to the </w:t>
      </w:r>
      <w:proofErr w:type="spellStart"/>
      <w:r w:rsidR="00DB5C1B">
        <w:rPr>
          <w:sz w:val="24"/>
          <w:szCs w:val="24"/>
          <w:lang w:val="en-US"/>
        </w:rPr>
        <w:t>molfile</w:t>
      </w:r>
      <w:proofErr w:type="spellEnd"/>
      <w:r w:rsidR="00DB5C1B">
        <w:rPr>
          <w:sz w:val="24"/>
          <w:szCs w:val="24"/>
          <w:lang w:val="en-US"/>
        </w:rPr>
        <w:t xml:space="preserve"> data. To fill in the data a pointer “</w:t>
      </w:r>
      <w:r w:rsidR="00DB5C1B">
        <w:rPr>
          <w:b/>
          <w:bCs/>
          <w:sz w:val="24"/>
          <w:szCs w:val="24"/>
          <w:lang w:val="en-US"/>
        </w:rPr>
        <w:t>at</w:t>
      </w:r>
      <w:r w:rsidR="00DB5C1B">
        <w:rPr>
          <w:sz w:val="24"/>
          <w:szCs w:val="24"/>
          <w:lang w:val="en-US"/>
        </w:rPr>
        <w:t xml:space="preserve">” is used. The different variables in the </w:t>
      </w:r>
      <w:proofErr w:type="spellStart"/>
      <w:r w:rsidR="00DB5C1B">
        <w:rPr>
          <w:sz w:val="24"/>
          <w:szCs w:val="24"/>
          <w:lang w:val="en-US"/>
        </w:rPr>
        <w:t>inp_ATOM</w:t>
      </w:r>
      <w:proofErr w:type="spellEnd"/>
      <w:r w:rsidR="00DB5C1B">
        <w:rPr>
          <w:sz w:val="24"/>
          <w:szCs w:val="24"/>
          <w:lang w:val="en-US"/>
        </w:rPr>
        <w:t xml:space="preserve"> structure definition holds the data for atoms, atoms number, bonds, bond type, bond stereo, valence and other chemical properties associated to a chemical compound which might be present in the initial </w:t>
      </w:r>
      <w:proofErr w:type="spellStart"/>
      <w:r w:rsidR="00DB5C1B">
        <w:rPr>
          <w:sz w:val="24"/>
          <w:szCs w:val="24"/>
          <w:lang w:val="en-US"/>
        </w:rPr>
        <w:t>molfile</w:t>
      </w:r>
      <w:proofErr w:type="spellEnd"/>
      <w:r w:rsidR="00DB5C1B">
        <w:rPr>
          <w:sz w:val="24"/>
          <w:szCs w:val="24"/>
          <w:lang w:val="en-US"/>
        </w:rPr>
        <w:t xml:space="preserve"> input data.</w:t>
      </w:r>
    </w:p>
    <w:p w14:paraId="32976263" w14:textId="022E565F" w:rsidR="005260BB" w:rsidRDefault="005260BB" w:rsidP="00C61611">
      <w:pPr>
        <w:spacing w:line="276" w:lineRule="auto"/>
        <w:jc w:val="both"/>
        <w:rPr>
          <w:sz w:val="24"/>
          <w:szCs w:val="24"/>
          <w:lang w:val="en-US"/>
        </w:rPr>
      </w:pPr>
      <w:r>
        <w:rPr>
          <w:sz w:val="24"/>
          <w:szCs w:val="24"/>
          <w:lang w:val="en-US"/>
        </w:rPr>
        <w:t xml:space="preserve">To get a better grasp of the above concept I will be sharing few </w:t>
      </w:r>
      <w:proofErr w:type="spellStart"/>
      <w:r>
        <w:rPr>
          <w:sz w:val="24"/>
          <w:szCs w:val="24"/>
          <w:lang w:val="en-US"/>
        </w:rPr>
        <w:t>example’s</w:t>
      </w:r>
      <w:proofErr w:type="spellEnd"/>
      <w:r>
        <w:rPr>
          <w:sz w:val="24"/>
          <w:szCs w:val="24"/>
          <w:lang w:val="en-US"/>
        </w:rPr>
        <w:t xml:space="preserve"> of different </w:t>
      </w:r>
      <w:proofErr w:type="spellStart"/>
      <w:r>
        <w:rPr>
          <w:sz w:val="24"/>
          <w:szCs w:val="24"/>
          <w:lang w:val="en-US"/>
        </w:rPr>
        <w:t>molfile’s</w:t>
      </w:r>
      <w:proofErr w:type="spellEnd"/>
      <w:r>
        <w:rPr>
          <w:sz w:val="24"/>
          <w:szCs w:val="24"/>
          <w:lang w:val="en-US"/>
        </w:rPr>
        <w:t xml:space="preserve"> having different properties. This will help us in analyzing the basic step by step creation of the internal chemical structure. These </w:t>
      </w:r>
      <w:proofErr w:type="spellStart"/>
      <w:r>
        <w:rPr>
          <w:sz w:val="24"/>
          <w:szCs w:val="24"/>
          <w:lang w:val="en-US"/>
        </w:rPr>
        <w:t>example’s</w:t>
      </w:r>
      <w:proofErr w:type="spellEnd"/>
      <w:r>
        <w:rPr>
          <w:sz w:val="24"/>
          <w:szCs w:val="24"/>
          <w:lang w:val="en-US"/>
        </w:rPr>
        <w:t xml:space="preserve"> have been created with a software tool BIOVIA Draw [4] and are just trivial</w:t>
      </w:r>
      <w:r w:rsidR="00A977E5">
        <w:rPr>
          <w:sz w:val="24"/>
          <w:szCs w:val="24"/>
          <w:lang w:val="en-US"/>
        </w:rPr>
        <w:t xml:space="preserve"> hence only</w:t>
      </w:r>
      <w:r>
        <w:rPr>
          <w:sz w:val="24"/>
          <w:szCs w:val="24"/>
          <w:lang w:val="en-US"/>
        </w:rPr>
        <w:t xml:space="preserve"> </w:t>
      </w:r>
      <w:r w:rsidR="00A977E5">
        <w:rPr>
          <w:sz w:val="24"/>
          <w:szCs w:val="24"/>
          <w:lang w:val="en-US"/>
        </w:rPr>
        <w:t>for the purpose of testing and documentation.</w:t>
      </w:r>
    </w:p>
    <w:p w14:paraId="0909C200" w14:textId="77777777" w:rsidR="00DC29A5" w:rsidRDefault="005260BB" w:rsidP="00C61611">
      <w:pPr>
        <w:spacing w:line="276" w:lineRule="auto"/>
        <w:jc w:val="both"/>
        <w:rPr>
          <w:sz w:val="24"/>
          <w:szCs w:val="24"/>
          <w:lang w:val="en-US"/>
        </w:rPr>
      </w:pPr>
      <w:r>
        <w:rPr>
          <w:sz w:val="24"/>
          <w:szCs w:val="24"/>
          <w:lang w:val="en-US"/>
        </w:rPr>
        <w:t xml:space="preserve">Figure 1.1 shows the </w:t>
      </w:r>
      <w:proofErr w:type="spellStart"/>
      <w:r>
        <w:rPr>
          <w:sz w:val="24"/>
          <w:szCs w:val="24"/>
          <w:lang w:val="en-US"/>
        </w:rPr>
        <w:t>molfile</w:t>
      </w:r>
      <w:proofErr w:type="spellEnd"/>
      <w:r w:rsidR="000B726A">
        <w:rPr>
          <w:sz w:val="24"/>
          <w:szCs w:val="24"/>
          <w:lang w:val="en-US"/>
        </w:rPr>
        <w:t xml:space="preserve"> and structure</w:t>
      </w:r>
      <w:r>
        <w:rPr>
          <w:sz w:val="24"/>
          <w:szCs w:val="24"/>
          <w:lang w:val="en-US"/>
        </w:rPr>
        <w:t xml:space="preserve"> </w:t>
      </w:r>
      <w:r w:rsidR="000B726A">
        <w:rPr>
          <w:sz w:val="24"/>
          <w:szCs w:val="24"/>
          <w:lang w:val="en-US"/>
        </w:rPr>
        <w:t xml:space="preserve">of the chemical compound. Here, we can see that the total number of atoms are 4 and the number of bonds between them are 3. </w:t>
      </w:r>
      <w:r w:rsidR="00811E3E">
        <w:rPr>
          <w:sz w:val="24"/>
          <w:szCs w:val="24"/>
          <w:lang w:val="en-US"/>
        </w:rPr>
        <w:t xml:space="preserve">We can also see that in the properties block </w:t>
      </w:r>
      <w:r w:rsidR="00DD6197">
        <w:rPr>
          <w:sz w:val="24"/>
          <w:szCs w:val="24"/>
          <w:lang w:val="en-US"/>
        </w:rPr>
        <w:t xml:space="preserve">isotopic information is available. </w:t>
      </w:r>
      <w:r w:rsidR="00DC29A5">
        <w:rPr>
          <w:sz w:val="24"/>
          <w:szCs w:val="24"/>
          <w:lang w:val="en-US"/>
        </w:rPr>
        <w:t xml:space="preserve">The isotopic information indicate that we have 2 isotopes in the </w:t>
      </w:r>
      <w:proofErr w:type="spellStart"/>
      <w:r w:rsidR="00DC29A5">
        <w:rPr>
          <w:sz w:val="24"/>
          <w:szCs w:val="24"/>
          <w:lang w:val="en-US"/>
        </w:rPr>
        <w:t>molfile</w:t>
      </w:r>
      <w:proofErr w:type="spellEnd"/>
      <w:r w:rsidR="00DC29A5">
        <w:rPr>
          <w:sz w:val="24"/>
          <w:szCs w:val="24"/>
          <w:lang w:val="en-US"/>
        </w:rPr>
        <w:t xml:space="preserve"> present at node 2 and 3.</w:t>
      </w:r>
    </w:p>
    <w:p w14:paraId="5B4B7D56" w14:textId="77777777" w:rsidR="00DC29A5" w:rsidRDefault="00DC29A5">
      <w:pPr>
        <w:rPr>
          <w:sz w:val="24"/>
          <w:szCs w:val="24"/>
          <w:lang w:val="en-US"/>
        </w:rPr>
      </w:pPr>
      <w:r>
        <w:rPr>
          <w:sz w:val="24"/>
          <w:szCs w:val="24"/>
          <w:lang w:val="en-US"/>
        </w:rPr>
        <w:br w:type="page"/>
      </w:r>
    </w:p>
    <w:p w14:paraId="59292AC1" w14:textId="77777777" w:rsidR="00DC29A5" w:rsidRDefault="00DC29A5" w:rsidP="00DC29A5">
      <w:pPr>
        <w:spacing w:line="276" w:lineRule="auto"/>
        <w:jc w:val="both"/>
        <w:rPr>
          <w:sz w:val="24"/>
          <w:szCs w:val="24"/>
          <w:lang w:val="en-US"/>
        </w:rPr>
      </w:pPr>
      <w:r>
        <w:rPr>
          <w:noProof/>
          <w:sz w:val="24"/>
          <w:szCs w:val="24"/>
          <w:lang w:val="en-US"/>
        </w:rPr>
        <w:lastRenderedPageBreak/>
        <w:drawing>
          <wp:inline distT="0" distB="0" distL="0" distR="0" wp14:anchorId="406637C8" wp14:editId="52BF7497">
            <wp:extent cx="5497830" cy="2141220"/>
            <wp:effectExtent l="133350" t="114300" r="140970" b="144780"/>
            <wp:docPr id="74865251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2514" name="Picture 1" descr="A picture containing text, screenshot, font,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9783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977FD7" w14:textId="49CDE602" w:rsidR="00DC29A5" w:rsidRDefault="00DC29A5" w:rsidP="00DC29A5">
      <w:pPr>
        <w:spacing w:line="276" w:lineRule="auto"/>
        <w:jc w:val="center"/>
        <w:rPr>
          <w:lang w:val="en-US"/>
        </w:rPr>
      </w:pPr>
      <w:r w:rsidRPr="00DC29A5">
        <w:rPr>
          <w:lang w:val="en-US"/>
        </w:rPr>
        <w:t xml:space="preserve">Figure 1.1 : A compound with its </w:t>
      </w:r>
      <w:proofErr w:type="spellStart"/>
      <w:r w:rsidRPr="00DC29A5">
        <w:rPr>
          <w:lang w:val="en-US"/>
        </w:rPr>
        <w:t>molfile</w:t>
      </w:r>
      <w:proofErr w:type="spellEnd"/>
      <w:r w:rsidRPr="00DC29A5">
        <w:rPr>
          <w:lang w:val="en-US"/>
        </w:rPr>
        <w:t xml:space="preserve"> and isotopic information.</w:t>
      </w:r>
    </w:p>
    <w:p w14:paraId="6DBAE5DF" w14:textId="77777777" w:rsidR="00DC29A5" w:rsidRDefault="00DC29A5" w:rsidP="00DC29A5">
      <w:pPr>
        <w:spacing w:line="276" w:lineRule="auto"/>
        <w:jc w:val="both"/>
        <w:rPr>
          <w:lang w:val="en-US"/>
        </w:rPr>
      </w:pPr>
    </w:p>
    <w:p w14:paraId="34EC615E" w14:textId="77777777" w:rsidR="00607B2B" w:rsidRDefault="00DC29A5" w:rsidP="00DC29A5">
      <w:pPr>
        <w:spacing w:line="276" w:lineRule="auto"/>
        <w:jc w:val="both"/>
        <w:rPr>
          <w:sz w:val="24"/>
          <w:szCs w:val="24"/>
          <w:lang w:val="en-US"/>
        </w:rPr>
      </w:pPr>
      <w:r>
        <w:rPr>
          <w:sz w:val="24"/>
          <w:szCs w:val="24"/>
          <w:lang w:val="en-US"/>
        </w:rPr>
        <w:t xml:space="preserve">When we use the above </w:t>
      </w:r>
      <w:proofErr w:type="spellStart"/>
      <w:r>
        <w:rPr>
          <w:sz w:val="24"/>
          <w:szCs w:val="24"/>
          <w:lang w:val="en-US"/>
        </w:rPr>
        <w:t>molfile</w:t>
      </w:r>
      <w:proofErr w:type="spellEnd"/>
      <w:r>
        <w:rPr>
          <w:sz w:val="24"/>
          <w:szCs w:val="24"/>
          <w:lang w:val="en-US"/>
        </w:rPr>
        <w:t xml:space="preserve"> as an input for the InChI 1.06 development version</w:t>
      </w:r>
      <w:r w:rsidR="001424CB">
        <w:rPr>
          <w:sz w:val="24"/>
          <w:szCs w:val="24"/>
          <w:lang w:val="en-US"/>
        </w:rPr>
        <w:t xml:space="preserve"> we get the following output.</w:t>
      </w:r>
      <w:r w:rsidR="00607B2B">
        <w:rPr>
          <w:sz w:val="24"/>
          <w:szCs w:val="24"/>
          <w:lang w:val="en-US"/>
        </w:rPr>
        <w:t xml:space="preserve"> Figure 1.2 shows the InChI software output, after a little improvisation in the code you can visually see it in the command line interface. </w:t>
      </w:r>
    </w:p>
    <w:p w14:paraId="34BAA6D4" w14:textId="0CBD15EB" w:rsidR="00607B2B" w:rsidRPr="00607B2B" w:rsidRDefault="00607B2B" w:rsidP="00607B2B">
      <w:pPr>
        <w:spacing w:line="276" w:lineRule="auto"/>
        <w:jc w:val="center"/>
        <w:rPr>
          <w:sz w:val="24"/>
          <w:szCs w:val="24"/>
          <w:lang w:val="en-US"/>
        </w:rPr>
      </w:pPr>
      <w:r>
        <w:rPr>
          <w:noProof/>
          <w:lang w:val="en-US"/>
        </w:rPr>
        <w:drawing>
          <wp:inline distT="0" distB="0" distL="0" distR="0" wp14:anchorId="5A0256E1" wp14:editId="13AFA0FF">
            <wp:extent cx="5520690" cy="3949370"/>
            <wp:effectExtent l="152400" t="152400" r="365760" b="356235"/>
            <wp:docPr id="212751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1780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520690" cy="394937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Figure 1.2 : InChI software output for the </w:t>
      </w:r>
      <w:proofErr w:type="spellStart"/>
      <w:r>
        <w:rPr>
          <w:lang w:val="en-US"/>
        </w:rPr>
        <w:t>molfile</w:t>
      </w:r>
      <w:proofErr w:type="spellEnd"/>
      <w:r>
        <w:rPr>
          <w:lang w:val="en-US"/>
        </w:rPr>
        <w:t xml:space="preserve"> with isotopic properties.</w:t>
      </w:r>
    </w:p>
    <w:p w14:paraId="0D8BC73F" w14:textId="5EBA49C6" w:rsidR="00474589" w:rsidRDefault="00474589" w:rsidP="00607B2B">
      <w:pPr>
        <w:spacing w:line="276" w:lineRule="auto"/>
        <w:rPr>
          <w:sz w:val="24"/>
          <w:szCs w:val="24"/>
          <w:lang w:val="en-US"/>
        </w:rPr>
      </w:pPr>
      <w:r>
        <w:rPr>
          <w:sz w:val="24"/>
          <w:szCs w:val="24"/>
          <w:lang w:val="en-US"/>
        </w:rPr>
        <w:lastRenderedPageBreak/>
        <w:t xml:space="preserve">Another example we will be looking at is of a </w:t>
      </w:r>
      <w:proofErr w:type="spellStart"/>
      <w:r>
        <w:rPr>
          <w:sz w:val="24"/>
          <w:szCs w:val="24"/>
          <w:lang w:val="en-US"/>
        </w:rPr>
        <w:t>molfile</w:t>
      </w:r>
      <w:proofErr w:type="spellEnd"/>
      <w:r>
        <w:rPr>
          <w:sz w:val="24"/>
          <w:szCs w:val="24"/>
          <w:lang w:val="en-US"/>
        </w:rPr>
        <w:t xml:space="preserve"> containing charge information. Figure 1.3 shows a chemical compound and a </w:t>
      </w:r>
      <w:proofErr w:type="spellStart"/>
      <w:r>
        <w:rPr>
          <w:sz w:val="24"/>
          <w:szCs w:val="24"/>
          <w:lang w:val="en-US"/>
        </w:rPr>
        <w:t>molfile</w:t>
      </w:r>
      <w:proofErr w:type="spellEnd"/>
      <w:r>
        <w:rPr>
          <w:sz w:val="24"/>
          <w:szCs w:val="24"/>
          <w:lang w:val="en-US"/>
        </w:rPr>
        <w:t xml:space="preserve"> with charge information present in the property block of the mol file. The Charge information shows that we have 2 charges present at 2</w:t>
      </w:r>
      <w:r w:rsidRPr="00474589">
        <w:rPr>
          <w:sz w:val="24"/>
          <w:szCs w:val="24"/>
          <w:vertAlign w:val="superscript"/>
          <w:lang w:val="en-US"/>
        </w:rPr>
        <w:t>nd</w:t>
      </w:r>
      <w:r>
        <w:rPr>
          <w:sz w:val="24"/>
          <w:szCs w:val="24"/>
          <w:lang w:val="en-US"/>
        </w:rPr>
        <w:t xml:space="preserve"> and 3</w:t>
      </w:r>
      <w:r w:rsidRPr="00474589">
        <w:rPr>
          <w:sz w:val="24"/>
          <w:szCs w:val="24"/>
          <w:vertAlign w:val="superscript"/>
          <w:lang w:val="en-US"/>
        </w:rPr>
        <w:t>rd</w:t>
      </w:r>
      <w:r>
        <w:rPr>
          <w:sz w:val="24"/>
          <w:szCs w:val="24"/>
          <w:lang w:val="en-US"/>
        </w:rPr>
        <w:t xml:space="preserve"> nodes with charges +1 and -1 respectively.</w:t>
      </w:r>
      <w:r w:rsidR="00701111" w:rsidRPr="00701111">
        <w:rPr>
          <w:noProof/>
          <w:lang w:val="en-US"/>
        </w:rPr>
        <w:t xml:space="preserve"> </w:t>
      </w:r>
      <w:r w:rsidR="00701111">
        <w:rPr>
          <w:noProof/>
          <w:lang w:val="en-US"/>
        </w:rPr>
        <w:drawing>
          <wp:inline distT="0" distB="0" distL="0" distR="0" wp14:anchorId="2D06871D" wp14:editId="6E7A23BF">
            <wp:extent cx="5429250" cy="1981200"/>
            <wp:effectExtent l="133350" t="114300" r="133350" b="171450"/>
            <wp:docPr id="175996255" name="Picture 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6255" name="Picture 3" descr="A picture containing text, font,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2925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F9B3" w14:textId="77777777" w:rsidR="00474589" w:rsidRDefault="00474589" w:rsidP="00701111">
      <w:pPr>
        <w:spacing w:line="276" w:lineRule="auto"/>
        <w:jc w:val="center"/>
        <w:rPr>
          <w:lang w:val="en-US"/>
        </w:rPr>
      </w:pPr>
      <w:r>
        <w:rPr>
          <w:lang w:val="en-US"/>
        </w:rPr>
        <w:t xml:space="preserve">Figure 1.3 : A compound with its </w:t>
      </w:r>
      <w:proofErr w:type="spellStart"/>
      <w:r>
        <w:rPr>
          <w:lang w:val="en-US"/>
        </w:rPr>
        <w:t>molfile</w:t>
      </w:r>
      <w:proofErr w:type="spellEnd"/>
      <w:r>
        <w:rPr>
          <w:lang w:val="en-US"/>
        </w:rPr>
        <w:t xml:space="preserve"> and charge information.</w:t>
      </w:r>
    </w:p>
    <w:p w14:paraId="0A339813" w14:textId="785DB936" w:rsidR="00701111" w:rsidRDefault="00474589" w:rsidP="00701111">
      <w:pPr>
        <w:spacing w:line="276" w:lineRule="auto"/>
        <w:jc w:val="both"/>
        <w:rPr>
          <w:noProof/>
          <w:lang w:val="en-US"/>
        </w:rPr>
      </w:pPr>
      <w:r>
        <w:rPr>
          <w:sz w:val="24"/>
          <w:szCs w:val="24"/>
          <w:lang w:val="en-US"/>
        </w:rPr>
        <w:t xml:space="preserve">Figure 1.4 shows the InChI output of the input </w:t>
      </w:r>
      <w:proofErr w:type="spellStart"/>
      <w:r>
        <w:rPr>
          <w:sz w:val="24"/>
          <w:szCs w:val="24"/>
          <w:lang w:val="en-US"/>
        </w:rPr>
        <w:t>molfile</w:t>
      </w:r>
      <w:proofErr w:type="spellEnd"/>
      <w:r>
        <w:rPr>
          <w:sz w:val="24"/>
          <w:szCs w:val="24"/>
          <w:lang w:val="en-US"/>
        </w:rPr>
        <w:t xml:space="preserve"> having charge information. </w:t>
      </w:r>
      <w:r w:rsidR="00701111">
        <w:rPr>
          <w:sz w:val="24"/>
          <w:szCs w:val="24"/>
          <w:lang w:val="en-US"/>
        </w:rPr>
        <w:t>Please refer to the rows of atom block in the InChI output as shown in the figure below.</w:t>
      </w:r>
      <w:r w:rsidR="00701111" w:rsidRPr="00701111">
        <w:rPr>
          <w:noProof/>
          <w:lang w:val="en-US"/>
        </w:rPr>
        <w:t xml:space="preserve"> </w:t>
      </w:r>
      <w:r w:rsidR="00701111">
        <w:rPr>
          <w:noProof/>
          <w:lang w:val="en-US"/>
        </w:rPr>
        <w:drawing>
          <wp:inline distT="0" distB="0" distL="0" distR="0" wp14:anchorId="51A2EE95" wp14:editId="4D28D34E">
            <wp:extent cx="5509260" cy="3930931"/>
            <wp:effectExtent l="152400" t="152400" r="358140" b="355600"/>
            <wp:docPr id="281542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2362"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09260" cy="3930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2CB04921" w14:textId="37D44A28" w:rsidR="00701111" w:rsidRDefault="00701111" w:rsidP="00701111">
      <w:pPr>
        <w:spacing w:line="276" w:lineRule="auto"/>
        <w:jc w:val="center"/>
        <w:rPr>
          <w:noProof/>
          <w:lang w:val="en-US"/>
        </w:rPr>
      </w:pPr>
      <w:r>
        <w:rPr>
          <w:noProof/>
          <w:lang w:val="en-US"/>
        </w:rPr>
        <w:t>Figure 1.4 : InChI software output for the mol file with charge properties.</w:t>
      </w:r>
    </w:p>
    <w:p w14:paraId="04F18D91" w14:textId="22976580" w:rsidR="00701111" w:rsidRDefault="00D210DC" w:rsidP="00701111">
      <w:pPr>
        <w:spacing w:line="276" w:lineRule="auto"/>
        <w:jc w:val="both"/>
        <w:rPr>
          <w:noProof/>
          <w:sz w:val="24"/>
          <w:szCs w:val="24"/>
          <w:lang w:val="en-US"/>
        </w:rPr>
      </w:pPr>
      <w:r>
        <w:rPr>
          <w:noProof/>
          <w:sz w:val="24"/>
          <w:szCs w:val="24"/>
          <w:lang w:val="en-US"/>
        </w:rPr>
        <w:lastRenderedPageBreak/>
        <w:t>The last example is about bond stereo property. This example consists of two parts, the first part is about the UP bond stereo and the second part is about the DOWN bond stereo.  we will be using same chemical compound with UP and DOWN bonds and check for differences in the InChI output. We already know that for unspecified stereo the numerical value of 3 is used in InChI algorithm.</w:t>
      </w:r>
    </w:p>
    <w:p w14:paraId="33270F7C" w14:textId="6331D6D4" w:rsidR="00D210DC" w:rsidRDefault="00D210DC" w:rsidP="00701111">
      <w:pPr>
        <w:spacing w:line="276" w:lineRule="auto"/>
        <w:jc w:val="both"/>
        <w:rPr>
          <w:noProof/>
          <w:sz w:val="24"/>
          <w:szCs w:val="24"/>
          <w:lang w:val="en-US"/>
        </w:rPr>
      </w:pPr>
      <w:r>
        <w:rPr>
          <w:noProof/>
          <w:sz w:val="24"/>
          <w:szCs w:val="24"/>
          <w:lang w:val="en-US"/>
        </w:rPr>
        <w:t>Figure 1.5a show</w:t>
      </w:r>
      <w:r w:rsidR="00391119">
        <w:rPr>
          <w:noProof/>
          <w:sz w:val="24"/>
          <w:szCs w:val="24"/>
          <w:lang w:val="en-US"/>
        </w:rPr>
        <w:t>s</w:t>
      </w:r>
      <w:r>
        <w:rPr>
          <w:noProof/>
          <w:sz w:val="24"/>
          <w:szCs w:val="24"/>
          <w:lang w:val="en-US"/>
        </w:rPr>
        <w:t xml:space="preserve"> a chemical compound and its molfile with </w:t>
      </w:r>
      <w:r w:rsidR="00CD5294">
        <w:rPr>
          <w:noProof/>
          <w:sz w:val="24"/>
          <w:szCs w:val="24"/>
          <w:lang w:val="en-US"/>
        </w:rPr>
        <w:t>UP bond</w:t>
      </w:r>
      <w:r w:rsidR="00391119">
        <w:rPr>
          <w:noProof/>
          <w:sz w:val="24"/>
          <w:szCs w:val="24"/>
          <w:lang w:val="en-US"/>
        </w:rPr>
        <w:t xml:space="preserve"> stereo</w:t>
      </w:r>
      <w:r w:rsidR="00CD5294">
        <w:rPr>
          <w:noProof/>
          <w:sz w:val="24"/>
          <w:szCs w:val="24"/>
          <w:lang w:val="en-US"/>
        </w:rPr>
        <w:t>. We can see that the numerical value given to UP bond is 1.</w:t>
      </w:r>
    </w:p>
    <w:p w14:paraId="3DDA833C" w14:textId="77777777" w:rsidR="00CD5294" w:rsidRDefault="00CD5294" w:rsidP="00701111">
      <w:pPr>
        <w:spacing w:line="276" w:lineRule="auto"/>
        <w:jc w:val="both"/>
        <w:rPr>
          <w:noProof/>
          <w:sz w:val="24"/>
          <w:szCs w:val="24"/>
          <w:lang w:val="en-US"/>
        </w:rPr>
      </w:pPr>
    </w:p>
    <w:p w14:paraId="513A89E5" w14:textId="2FDB7506" w:rsidR="00CD5294" w:rsidRDefault="00CD5294" w:rsidP="00701111">
      <w:pPr>
        <w:spacing w:line="276" w:lineRule="auto"/>
        <w:jc w:val="both"/>
        <w:rPr>
          <w:noProof/>
          <w:sz w:val="24"/>
          <w:szCs w:val="24"/>
          <w:lang w:val="en-US"/>
        </w:rPr>
      </w:pPr>
      <w:r>
        <w:rPr>
          <w:noProof/>
          <w:sz w:val="24"/>
          <w:szCs w:val="24"/>
          <w:lang w:val="en-US"/>
        </w:rPr>
        <w:drawing>
          <wp:inline distT="0" distB="0" distL="0" distR="0" wp14:anchorId="11253170" wp14:editId="54FFE207">
            <wp:extent cx="5482590" cy="1847215"/>
            <wp:effectExtent l="133350" t="114300" r="156210" b="172085"/>
            <wp:docPr id="1396403979"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3979" name="Picture 5" descr="A picture containing text, screenshot, font,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2590" cy="184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CAC806" w14:textId="73BED63F" w:rsidR="00CD5294" w:rsidRDefault="00CD5294" w:rsidP="00CD5294">
      <w:pPr>
        <w:spacing w:line="276" w:lineRule="auto"/>
        <w:jc w:val="center"/>
        <w:rPr>
          <w:noProof/>
          <w:lang w:val="en-US"/>
        </w:rPr>
      </w:pPr>
      <w:r>
        <w:rPr>
          <w:noProof/>
          <w:lang w:val="en-US"/>
        </w:rPr>
        <w:t>Figure 1.5a : A compound with its molfile and UP bond stereo.</w:t>
      </w:r>
    </w:p>
    <w:p w14:paraId="29599D41" w14:textId="77777777" w:rsidR="009E7110" w:rsidRDefault="009E7110" w:rsidP="009E7110">
      <w:pPr>
        <w:spacing w:line="276" w:lineRule="auto"/>
        <w:jc w:val="both"/>
        <w:rPr>
          <w:noProof/>
          <w:sz w:val="24"/>
          <w:szCs w:val="24"/>
          <w:lang w:val="en-US"/>
        </w:rPr>
      </w:pPr>
    </w:p>
    <w:p w14:paraId="2DB1811A" w14:textId="6A037E91" w:rsidR="009E7110" w:rsidRDefault="009E7110" w:rsidP="009E7110">
      <w:pPr>
        <w:spacing w:line="276" w:lineRule="auto"/>
        <w:jc w:val="both"/>
        <w:rPr>
          <w:noProof/>
          <w:sz w:val="24"/>
          <w:szCs w:val="24"/>
          <w:lang w:val="en-US"/>
        </w:rPr>
      </w:pPr>
      <w:r>
        <w:rPr>
          <w:noProof/>
          <w:sz w:val="24"/>
          <w:szCs w:val="24"/>
          <w:lang w:val="en-US"/>
        </w:rPr>
        <w:t>Figure 1.5</w:t>
      </w:r>
      <w:r w:rsidR="00391119">
        <w:rPr>
          <w:noProof/>
          <w:sz w:val="24"/>
          <w:szCs w:val="24"/>
          <w:lang w:val="en-US"/>
        </w:rPr>
        <w:t>b shows a chemical compound with its molfile and DOWN bond stereo. Here, we can also see that the numerical value of 2 is used for DOWN bond.</w:t>
      </w:r>
    </w:p>
    <w:p w14:paraId="7082710A" w14:textId="77777777" w:rsidR="00391119" w:rsidRDefault="00391119" w:rsidP="009E7110">
      <w:pPr>
        <w:spacing w:line="276" w:lineRule="auto"/>
        <w:jc w:val="both"/>
        <w:rPr>
          <w:noProof/>
          <w:sz w:val="24"/>
          <w:szCs w:val="24"/>
          <w:lang w:val="en-US"/>
        </w:rPr>
      </w:pPr>
    </w:p>
    <w:p w14:paraId="05430C2F" w14:textId="7760E99B" w:rsidR="00391119" w:rsidRDefault="00391119" w:rsidP="009E7110">
      <w:pPr>
        <w:spacing w:line="276" w:lineRule="auto"/>
        <w:jc w:val="both"/>
        <w:rPr>
          <w:noProof/>
          <w:sz w:val="24"/>
          <w:szCs w:val="24"/>
          <w:lang w:val="en-US"/>
        </w:rPr>
      </w:pPr>
      <w:r>
        <w:rPr>
          <w:noProof/>
          <w:sz w:val="24"/>
          <w:szCs w:val="24"/>
          <w:lang w:val="en-US"/>
        </w:rPr>
        <w:drawing>
          <wp:inline distT="0" distB="0" distL="0" distR="0" wp14:anchorId="5BEEC596" wp14:editId="4494A2B8">
            <wp:extent cx="5543550" cy="1958340"/>
            <wp:effectExtent l="133350" t="114300" r="152400" b="156210"/>
            <wp:docPr id="513833262" name="Picture 6"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3262" name="Picture 6" descr="A picture containing text, screenshot, font,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355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7BEE14" w14:textId="69A957CF" w:rsidR="00391119" w:rsidRPr="00391119" w:rsidRDefault="00391119" w:rsidP="00391119">
      <w:pPr>
        <w:spacing w:line="276" w:lineRule="auto"/>
        <w:jc w:val="center"/>
        <w:rPr>
          <w:noProof/>
          <w:lang w:val="en-US"/>
        </w:rPr>
      </w:pPr>
      <w:r>
        <w:rPr>
          <w:noProof/>
          <w:lang w:val="en-US"/>
        </w:rPr>
        <w:t>Figure 1.5b : A compound with its molfile and DOWN bond stereo.</w:t>
      </w:r>
    </w:p>
    <w:p w14:paraId="1BFA86F1" w14:textId="06CD3D09" w:rsidR="00701111" w:rsidRDefault="00701111" w:rsidP="00474589">
      <w:pPr>
        <w:spacing w:line="276" w:lineRule="auto"/>
        <w:jc w:val="both"/>
        <w:rPr>
          <w:sz w:val="24"/>
          <w:szCs w:val="24"/>
          <w:lang w:val="en-US"/>
        </w:rPr>
      </w:pPr>
    </w:p>
    <w:p w14:paraId="2CF0C669" w14:textId="77777777" w:rsidR="007C0A0F" w:rsidRDefault="00391119" w:rsidP="00391119">
      <w:pPr>
        <w:spacing w:line="276" w:lineRule="auto"/>
        <w:jc w:val="both"/>
        <w:rPr>
          <w:sz w:val="24"/>
          <w:szCs w:val="24"/>
          <w:lang w:val="en-US"/>
        </w:rPr>
      </w:pPr>
      <w:r>
        <w:rPr>
          <w:sz w:val="24"/>
          <w:szCs w:val="24"/>
          <w:lang w:val="en-US"/>
        </w:rPr>
        <w:lastRenderedPageBreak/>
        <w:t xml:space="preserve">Figures 1.6a and 1.6b are the output results for the input </w:t>
      </w:r>
      <w:proofErr w:type="spellStart"/>
      <w:r>
        <w:rPr>
          <w:sz w:val="24"/>
          <w:szCs w:val="24"/>
          <w:lang w:val="en-US"/>
        </w:rPr>
        <w:t>molfile’s</w:t>
      </w:r>
      <w:proofErr w:type="spellEnd"/>
      <w:r>
        <w:rPr>
          <w:sz w:val="24"/>
          <w:szCs w:val="24"/>
          <w:lang w:val="en-US"/>
        </w:rPr>
        <w:t xml:space="preserve"> with UP and DOWN bond stereo configuration</w:t>
      </w:r>
      <w:r w:rsidR="007C0A0F">
        <w:rPr>
          <w:sz w:val="24"/>
          <w:szCs w:val="24"/>
          <w:lang w:val="en-US"/>
        </w:rPr>
        <w:t xml:space="preserve"> respectively. Please refer to the bond section of the InChI software’s output in the images shown below</w:t>
      </w:r>
      <w:r>
        <w:rPr>
          <w:sz w:val="24"/>
          <w:szCs w:val="24"/>
          <w:lang w:val="en-US"/>
        </w:rPr>
        <w:t>.</w:t>
      </w:r>
    </w:p>
    <w:p w14:paraId="788D24F9" w14:textId="77777777" w:rsidR="007C0A0F" w:rsidRDefault="007C0A0F" w:rsidP="00391119">
      <w:pPr>
        <w:spacing w:line="276" w:lineRule="auto"/>
        <w:jc w:val="both"/>
        <w:rPr>
          <w:sz w:val="24"/>
          <w:szCs w:val="24"/>
          <w:lang w:val="en-US"/>
        </w:rPr>
      </w:pPr>
    </w:p>
    <w:p w14:paraId="23D5A2B1" w14:textId="77777777" w:rsidR="00954184" w:rsidRDefault="007C0A0F" w:rsidP="00391119">
      <w:pPr>
        <w:spacing w:line="276" w:lineRule="auto"/>
        <w:jc w:val="both"/>
        <w:rPr>
          <w:lang w:val="en-US"/>
        </w:rPr>
      </w:pPr>
      <w:r>
        <w:rPr>
          <w:noProof/>
          <w:lang w:val="en-US"/>
        </w:rPr>
        <w:drawing>
          <wp:inline distT="0" distB="0" distL="0" distR="0" wp14:anchorId="14046FF8" wp14:editId="07B93C17">
            <wp:extent cx="5608320" cy="5111150"/>
            <wp:effectExtent l="152400" t="152400" r="354330" b="356235"/>
            <wp:docPr id="1814304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04774"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608320" cy="5111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A02A5" w14:textId="77777777" w:rsidR="0061664B" w:rsidRDefault="00954184" w:rsidP="00954184">
      <w:pPr>
        <w:spacing w:line="276" w:lineRule="auto"/>
        <w:jc w:val="center"/>
        <w:rPr>
          <w:lang w:val="en-US"/>
        </w:rPr>
      </w:pPr>
      <w:r>
        <w:rPr>
          <w:lang w:val="en-US"/>
        </w:rPr>
        <w:t xml:space="preserve">Figure 1.6a : InChI software output for the </w:t>
      </w:r>
      <w:proofErr w:type="spellStart"/>
      <w:r>
        <w:rPr>
          <w:lang w:val="en-US"/>
        </w:rPr>
        <w:t>molfile</w:t>
      </w:r>
      <w:proofErr w:type="spellEnd"/>
      <w:r>
        <w:rPr>
          <w:lang w:val="en-US"/>
        </w:rPr>
        <w:t xml:space="preserve"> with UP bond stereo configuration.</w:t>
      </w:r>
    </w:p>
    <w:p w14:paraId="251396AC" w14:textId="77777777" w:rsidR="0061664B" w:rsidRDefault="0061664B" w:rsidP="0061664B">
      <w:pPr>
        <w:spacing w:line="276" w:lineRule="auto"/>
        <w:jc w:val="both"/>
        <w:rPr>
          <w:lang w:val="en-US"/>
        </w:rPr>
      </w:pPr>
    </w:p>
    <w:p w14:paraId="2DE6A002" w14:textId="77777777" w:rsidR="0061664B" w:rsidRDefault="0061664B" w:rsidP="0061664B">
      <w:pPr>
        <w:spacing w:line="276" w:lineRule="auto"/>
        <w:jc w:val="both"/>
        <w:rPr>
          <w:lang w:val="en-US"/>
        </w:rPr>
      </w:pPr>
    </w:p>
    <w:p w14:paraId="1133F52E" w14:textId="77777777" w:rsidR="0061664B" w:rsidRDefault="0061664B" w:rsidP="0061664B">
      <w:pPr>
        <w:spacing w:line="276" w:lineRule="auto"/>
        <w:jc w:val="both"/>
        <w:rPr>
          <w:lang w:val="en-US"/>
        </w:rPr>
      </w:pPr>
    </w:p>
    <w:p w14:paraId="00A86C8C" w14:textId="77777777" w:rsidR="0061664B" w:rsidRDefault="0061664B" w:rsidP="0061664B">
      <w:pPr>
        <w:spacing w:line="276" w:lineRule="auto"/>
        <w:jc w:val="both"/>
        <w:rPr>
          <w:lang w:val="en-US"/>
        </w:rPr>
      </w:pPr>
    </w:p>
    <w:p w14:paraId="65E93980" w14:textId="77777777" w:rsidR="0061664B" w:rsidRDefault="0061664B" w:rsidP="0061664B">
      <w:pPr>
        <w:spacing w:line="276" w:lineRule="auto"/>
        <w:jc w:val="both"/>
        <w:rPr>
          <w:lang w:val="en-US"/>
        </w:rPr>
      </w:pPr>
    </w:p>
    <w:p w14:paraId="312C5F11" w14:textId="77777777" w:rsidR="0099390B" w:rsidRDefault="0099390B" w:rsidP="0061664B">
      <w:pPr>
        <w:spacing w:line="276" w:lineRule="auto"/>
        <w:jc w:val="both"/>
        <w:rPr>
          <w:lang w:val="en-US"/>
        </w:rPr>
      </w:pPr>
      <w:r>
        <w:rPr>
          <w:noProof/>
          <w:lang w:val="en-US"/>
        </w:rPr>
        <w:lastRenderedPageBreak/>
        <w:drawing>
          <wp:inline distT="0" distB="0" distL="0" distR="0" wp14:anchorId="3DF48BDE" wp14:editId="2D127DB7">
            <wp:extent cx="5577840" cy="5153439"/>
            <wp:effectExtent l="152400" t="152400" r="365760" b="371475"/>
            <wp:docPr id="1010492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2739"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77840" cy="5153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BFB20" w14:textId="77777777" w:rsidR="008F2292" w:rsidRDefault="0099390B" w:rsidP="0099390B">
      <w:pPr>
        <w:spacing w:line="276" w:lineRule="auto"/>
        <w:jc w:val="center"/>
        <w:rPr>
          <w:lang w:val="en-US"/>
        </w:rPr>
      </w:pPr>
      <w:r>
        <w:rPr>
          <w:lang w:val="en-US"/>
        </w:rPr>
        <w:t xml:space="preserve">Figure 1.6b : InChI software output for the </w:t>
      </w:r>
      <w:proofErr w:type="spellStart"/>
      <w:r>
        <w:rPr>
          <w:lang w:val="en-US"/>
        </w:rPr>
        <w:t>molfile</w:t>
      </w:r>
      <w:proofErr w:type="spellEnd"/>
      <w:r>
        <w:rPr>
          <w:lang w:val="en-US"/>
        </w:rPr>
        <w:t xml:space="preserve"> having DOWN bond stereo configuration.</w:t>
      </w:r>
      <w:r w:rsidR="00892380">
        <w:rPr>
          <w:lang w:val="en-US"/>
        </w:rPr>
        <w:t xml:space="preserve"> The numerical value for DOWN bond shown here is 6.</w:t>
      </w:r>
    </w:p>
    <w:p w14:paraId="387C0304" w14:textId="77777777" w:rsidR="008F2292" w:rsidRDefault="008F2292" w:rsidP="0099390B">
      <w:pPr>
        <w:spacing w:line="276" w:lineRule="auto"/>
        <w:jc w:val="center"/>
        <w:rPr>
          <w:lang w:val="en-US"/>
        </w:rPr>
      </w:pPr>
    </w:p>
    <w:p w14:paraId="3BB53BB4" w14:textId="0287CAFA" w:rsidR="008F2292" w:rsidRDefault="008F2292" w:rsidP="008F2292">
      <w:pPr>
        <w:spacing w:line="276" w:lineRule="auto"/>
        <w:jc w:val="both"/>
        <w:rPr>
          <w:sz w:val="24"/>
          <w:szCs w:val="24"/>
          <w:lang w:val="en-US"/>
        </w:rPr>
      </w:pPr>
    </w:p>
    <w:p w14:paraId="148E850C" w14:textId="3F711D79" w:rsidR="008F2292" w:rsidRDefault="00CB23D5" w:rsidP="008F2292">
      <w:pPr>
        <w:spacing w:line="276" w:lineRule="auto"/>
        <w:jc w:val="both"/>
        <w:rPr>
          <w:sz w:val="24"/>
          <w:szCs w:val="24"/>
          <w:lang w:val="en-US"/>
        </w:rPr>
      </w:pPr>
      <w:r>
        <w:rPr>
          <w:sz w:val="24"/>
          <w:szCs w:val="24"/>
          <w:lang w:val="en-US"/>
        </w:rPr>
        <w:t xml:space="preserve">Here, it is to be noted that due to conventional C programming methods the numbering of atoms and bonds are 0 indexed hence, I have also used 0 indexing for displaying the internal chemical structure </w:t>
      </w:r>
      <w:proofErr w:type="spellStart"/>
      <w:r>
        <w:rPr>
          <w:sz w:val="24"/>
          <w:szCs w:val="24"/>
          <w:lang w:val="en-US"/>
        </w:rPr>
        <w:t>i</w:t>
      </w:r>
      <w:proofErr w:type="spellEnd"/>
      <w:r>
        <w:rPr>
          <w:sz w:val="24"/>
          <w:szCs w:val="24"/>
          <w:lang w:val="en-US"/>
        </w:rPr>
        <w:t>-e. Atoms and Bonds go from 0 to “n” numbers. Where “n” is the total number of atoms or bonds in the input mol/</w:t>
      </w:r>
      <w:proofErr w:type="spellStart"/>
      <w:r>
        <w:rPr>
          <w:sz w:val="24"/>
          <w:szCs w:val="24"/>
          <w:lang w:val="en-US"/>
        </w:rPr>
        <w:t>sd</w:t>
      </w:r>
      <w:proofErr w:type="spellEnd"/>
      <w:r>
        <w:rPr>
          <w:sz w:val="24"/>
          <w:szCs w:val="24"/>
          <w:lang w:val="en-US"/>
        </w:rPr>
        <w:t xml:space="preserve"> file.</w:t>
      </w:r>
    </w:p>
    <w:p w14:paraId="30D4EBB6" w14:textId="77777777" w:rsidR="008F2292" w:rsidRDefault="008F2292" w:rsidP="008F2292">
      <w:pPr>
        <w:spacing w:line="276" w:lineRule="auto"/>
        <w:jc w:val="both"/>
        <w:rPr>
          <w:sz w:val="24"/>
          <w:szCs w:val="24"/>
          <w:lang w:val="en-US"/>
        </w:rPr>
      </w:pPr>
    </w:p>
    <w:p w14:paraId="4B18AE07" w14:textId="77777777" w:rsidR="008F2292" w:rsidRDefault="008F2292" w:rsidP="008F2292">
      <w:pPr>
        <w:spacing w:line="276" w:lineRule="auto"/>
        <w:jc w:val="both"/>
        <w:rPr>
          <w:sz w:val="24"/>
          <w:szCs w:val="24"/>
          <w:lang w:val="en-US"/>
        </w:rPr>
      </w:pPr>
    </w:p>
    <w:p w14:paraId="2E86088F" w14:textId="77777777" w:rsidR="008F2292" w:rsidRDefault="008F2292" w:rsidP="008F2292">
      <w:pPr>
        <w:spacing w:line="276" w:lineRule="auto"/>
        <w:jc w:val="both"/>
        <w:rPr>
          <w:sz w:val="24"/>
          <w:szCs w:val="24"/>
          <w:lang w:val="en-US"/>
        </w:rPr>
      </w:pPr>
    </w:p>
    <w:p w14:paraId="5E3F3475" w14:textId="77777777" w:rsidR="008F2292" w:rsidRDefault="008F2292" w:rsidP="008F2292">
      <w:pPr>
        <w:spacing w:line="276" w:lineRule="auto"/>
        <w:jc w:val="both"/>
        <w:rPr>
          <w:sz w:val="24"/>
          <w:szCs w:val="24"/>
          <w:lang w:val="en-US"/>
        </w:rPr>
      </w:pPr>
    </w:p>
    <w:p w14:paraId="71569A3A" w14:textId="09342421" w:rsidR="008F2292" w:rsidRDefault="008F2292" w:rsidP="008F2292">
      <w:pPr>
        <w:spacing w:line="276" w:lineRule="auto"/>
        <w:jc w:val="both"/>
        <w:rPr>
          <w:sz w:val="24"/>
          <w:szCs w:val="24"/>
          <w:lang w:val="en-US"/>
        </w:rPr>
      </w:pPr>
      <w:r>
        <w:rPr>
          <w:sz w:val="24"/>
          <w:szCs w:val="24"/>
          <w:lang w:val="en-US"/>
        </w:rPr>
        <w:t xml:space="preserve">Table 1 further shows the comparison of numerical representation used for stereo chemistry of the molecular structure. The comparison is between the input </w:t>
      </w:r>
      <w:proofErr w:type="spellStart"/>
      <w:r>
        <w:rPr>
          <w:sz w:val="24"/>
          <w:szCs w:val="24"/>
          <w:lang w:val="en-US"/>
        </w:rPr>
        <w:t>molfile</w:t>
      </w:r>
      <w:proofErr w:type="spellEnd"/>
      <w:r>
        <w:rPr>
          <w:sz w:val="24"/>
          <w:szCs w:val="24"/>
          <w:lang w:val="en-US"/>
        </w:rPr>
        <w:t xml:space="preserve"> generated by BIOVIA draw software and that of the internal chemical structure created by InChI software.</w:t>
      </w:r>
    </w:p>
    <w:p w14:paraId="1933BA84" w14:textId="77777777" w:rsidR="004B2D40" w:rsidRDefault="004B2D40" w:rsidP="008F2292">
      <w:pPr>
        <w:spacing w:line="276" w:lineRule="auto"/>
        <w:jc w:val="both"/>
        <w:rPr>
          <w:sz w:val="24"/>
          <w:szCs w:val="24"/>
          <w:lang w:val="en-US"/>
        </w:rPr>
      </w:pPr>
    </w:p>
    <w:tbl>
      <w:tblPr>
        <w:tblStyle w:val="GridTable1Light-Accent5"/>
        <w:tblW w:w="0" w:type="auto"/>
        <w:tblLook w:val="04A0" w:firstRow="1" w:lastRow="0" w:firstColumn="1" w:lastColumn="0" w:noHBand="0" w:noVBand="1"/>
      </w:tblPr>
      <w:tblGrid>
        <w:gridCol w:w="3005"/>
        <w:gridCol w:w="3005"/>
        <w:gridCol w:w="3006"/>
      </w:tblGrid>
      <w:tr w:rsidR="004B2D40" w:rsidRPr="004B2D40" w14:paraId="7D4B6CAC" w14:textId="77777777" w:rsidTr="00347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B4C6E7" w:themeFill="accent1" w:themeFillTint="66"/>
          </w:tcPr>
          <w:p w14:paraId="573902AA" w14:textId="3AAEC53D" w:rsidR="004B2D40" w:rsidRPr="00347500" w:rsidRDefault="00347500" w:rsidP="00347500">
            <w:pPr>
              <w:pStyle w:val="Heading1"/>
              <w:jc w:val="center"/>
              <w:rPr>
                <w:sz w:val="24"/>
                <w:szCs w:val="24"/>
                <w:lang w:val="en-US"/>
              </w:rPr>
            </w:pPr>
            <w:r w:rsidRPr="00347500">
              <w:rPr>
                <w:sz w:val="24"/>
                <w:szCs w:val="24"/>
                <w:lang w:val="en-US"/>
              </w:rPr>
              <w:t>Stereo Possibilities</w:t>
            </w:r>
          </w:p>
        </w:tc>
        <w:tc>
          <w:tcPr>
            <w:tcW w:w="3005" w:type="dxa"/>
            <w:shd w:val="clear" w:color="auto" w:fill="B4C6E7" w:themeFill="accent1" w:themeFillTint="66"/>
          </w:tcPr>
          <w:p w14:paraId="41280DD2" w14:textId="69B13806" w:rsidR="004B2D40" w:rsidRPr="00347500" w:rsidRDefault="00347500" w:rsidP="00347500">
            <w:pPr>
              <w:pStyle w:val="Heading1"/>
              <w:jc w:val="center"/>
              <w:cnfStyle w:val="100000000000" w:firstRow="1" w:lastRow="0" w:firstColumn="0" w:lastColumn="0" w:oddVBand="0" w:evenVBand="0" w:oddHBand="0" w:evenHBand="0" w:firstRowFirstColumn="0" w:firstRowLastColumn="0" w:lastRowFirstColumn="0" w:lastRowLastColumn="0"/>
              <w:rPr>
                <w:sz w:val="24"/>
                <w:szCs w:val="24"/>
                <w:lang w:val="en-US"/>
              </w:rPr>
            </w:pPr>
            <w:commentRangeStart w:id="0"/>
            <w:r w:rsidRPr="00347500">
              <w:rPr>
                <w:sz w:val="24"/>
                <w:szCs w:val="24"/>
                <w:lang w:val="en-US"/>
              </w:rPr>
              <w:t>I</w:t>
            </w:r>
            <w:r>
              <w:rPr>
                <w:sz w:val="24"/>
                <w:szCs w:val="24"/>
                <w:lang w:val="en-US"/>
              </w:rPr>
              <w:t>N</w:t>
            </w:r>
            <w:r w:rsidRPr="00347500">
              <w:rPr>
                <w:sz w:val="24"/>
                <w:szCs w:val="24"/>
                <w:lang w:val="en-US"/>
              </w:rPr>
              <w:t>C</w:t>
            </w:r>
            <w:r>
              <w:rPr>
                <w:sz w:val="24"/>
                <w:szCs w:val="24"/>
                <w:lang w:val="en-US"/>
              </w:rPr>
              <w:t>H</w:t>
            </w:r>
            <w:r w:rsidRPr="00347500">
              <w:rPr>
                <w:sz w:val="24"/>
                <w:szCs w:val="24"/>
                <w:lang w:val="en-US"/>
              </w:rPr>
              <w:t>I</w:t>
            </w:r>
            <w:commentRangeEnd w:id="0"/>
            <w:r w:rsidR="00316341">
              <w:rPr>
                <w:rStyle w:val="CommentReference"/>
                <w:rFonts w:asciiTheme="minorHAnsi" w:eastAsiaTheme="minorHAnsi" w:hAnsiTheme="minorHAnsi" w:cstheme="minorBidi"/>
                <w:b w:val="0"/>
                <w:bCs w:val="0"/>
                <w:color w:val="auto"/>
              </w:rPr>
              <w:commentReference w:id="0"/>
            </w:r>
          </w:p>
        </w:tc>
        <w:tc>
          <w:tcPr>
            <w:tcW w:w="3006" w:type="dxa"/>
            <w:shd w:val="clear" w:color="auto" w:fill="B4C6E7" w:themeFill="accent1" w:themeFillTint="66"/>
          </w:tcPr>
          <w:p w14:paraId="38A717DE" w14:textId="07F87836" w:rsidR="004B2D40" w:rsidRPr="00347500" w:rsidRDefault="00347500" w:rsidP="00347500">
            <w:pPr>
              <w:pStyle w:val="Heading1"/>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BIOVIA</w:t>
            </w:r>
          </w:p>
        </w:tc>
      </w:tr>
      <w:tr w:rsidR="004B2D40" w:rsidRPr="004B2D40" w14:paraId="6FCA568A" w14:textId="77777777" w:rsidTr="00347500">
        <w:tc>
          <w:tcPr>
            <w:cnfStyle w:val="001000000000" w:firstRow="0" w:lastRow="0" w:firstColumn="1" w:lastColumn="0" w:oddVBand="0" w:evenVBand="0" w:oddHBand="0" w:evenHBand="0" w:firstRowFirstColumn="0" w:firstRowLastColumn="0" w:lastRowFirstColumn="0" w:lastRowLastColumn="0"/>
            <w:tcW w:w="3005" w:type="dxa"/>
            <w:shd w:val="clear" w:color="auto" w:fill="D9E2F3" w:themeFill="accent1" w:themeFillTint="33"/>
          </w:tcPr>
          <w:p w14:paraId="5194F832" w14:textId="3207F8FB" w:rsidR="004B2D40" w:rsidRPr="00347500" w:rsidRDefault="00347500" w:rsidP="00347500">
            <w:pPr>
              <w:spacing w:line="276" w:lineRule="auto"/>
              <w:jc w:val="center"/>
              <w:rPr>
                <w:b w:val="0"/>
                <w:bCs w:val="0"/>
                <w:color w:val="000000" w:themeColor="text1"/>
                <w:sz w:val="24"/>
                <w:szCs w:val="24"/>
                <w:lang w:val="en-US"/>
              </w:rPr>
            </w:pPr>
            <w:r w:rsidRPr="00347500">
              <w:rPr>
                <w:b w:val="0"/>
                <w:bCs w:val="0"/>
                <w:color w:val="000000" w:themeColor="text1"/>
                <w:sz w:val="24"/>
                <w:szCs w:val="24"/>
                <w:lang w:val="en-US"/>
              </w:rPr>
              <w:t xml:space="preserve">Stereo </w:t>
            </w:r>
            <w:r>
              <w:rPr>
                <w:b w:val="0"/>
                <w:bCs w:val="0"/>
                <w:color w:val="000000" w:themeColor="text1"/>
                <w:sz w:val="24"/>
                <w:szCs w:val="24"/>
                <w:lang w:val="en-US"/>
              </w:rPr>
              <w:t>s</w:t>
            </w:r>
            <w:r w:rsidRPr="00347500">
              <w:rPr>
                <w:b w:val="0"/>
                <w:bCs w:val="0"/>
                <w:color w:val="000000" w:themeColor="text1"/>
                <w:sz w:val="24"/>
                <w:szCs w:val="24"/>
                <w:lang w:val="en-US"/>
              </w:rPr>
              <w:t>ingle UP</w:t>
            </w:r>
          </w:p>
        </w:tc>
        <w:tc>
          <w:tcPr>
            <w:tcW w:w="3005" w:type="dxa"/>
          </w:tcPr>
          <w:p w14:paraId="5B027DCA" w14:textId="41216E07"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1</w:t>
            </w:r>
          </w:p>
        </w:tc>
        <w:tc>
          <w:tcPr>
            <w:tcW w:w="3006" w:type="dxa"/>
          </w:tcPr>
          <w:p w14:paraId="09A0903E" w14:textId="62749F22"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1</w:t>
            </w:r>
          </w:p>
        </w:tc>
      </w:tr>
      <w:tr w:rsidR="004B2D40" w:rsidRPr="004B2D40" w14:paraId="7D7FE4C3" w14:textId="77777777" w:rsidTr="00347500">
        <w:tc>
          <w:tcPr>
            <w:cnfStyle w:val="001000000000" w:firstRow="0" w:lastRow="0" w:firstColumn="1" w:lastColumn="0" w:oddVBand="0" w:evenVBand="0" w:oddHBand="0" w:evenHBand="0" w:firstRowFirstColumn="0" w:firstRowLastColumn="0" w:lastRowFirstColumn="0" w:lastRowLastColumn="0"/>
            <w:tcW w:w="3005" w:type="dxa"/>
            <w:shd w:val="clear" w:color="auto" w:fill="D9E2F3" w:themeFill="accent1" w:themeFillTint="33"/>
          </w:tcPr>
          <w:p w14:paraId="4066D8EE" w14:textId="5604F7D8" w:rsidR="004B2D40" w:rsidRPr="00347500" w:rsidRDefault="00347500" w:rsidP="00347500">
            <w:pPr>
              <w:spacing w:line="276" w:lineRule="auto"/>
              <w:jc w:val="center"/>
              <w:rPr>
                <w:b w:val="0"/>
                <w:bCs w:val="0"/>
                <w:color w:val="000000" w:themeColor="text1"/>
                <w:sz w:val="24"/>
                <w:szCs w:val="24"/>
                <w:lang w:val="en-US"/>
              </w:rPr>
            </w:pPr>
            <w:r w:rsidRPr="00347500">
              <w:rPr>
                <w:b w:val="0"/>
                <w:bCs w:val="0"/>
                <w:color w:val="000000" w:themeColor="text1"/>
                <w:sz w:val="24"/>
                <w:szCs w:val="24"/>
                <w:lang w:val="en-US"/>
              </w:rPr>
              <w:t xml:space="preserve">Stereo </w:t>
            </w:r>
            <w:r>
              <w:rPr>
                <w:b w:val="0"/>
                <w:bCs w:val="0"/>
                <w:color w:val="000000" w:themeColor="text1"/>
                <w:sz w:val="24"/>
                <w:szCs w:val="24"/>
                <w:lang w:val="en-US"/>
              </w:rPr>
              <w:t>s</w:t>
            </w:r>
            <w:r w:rsidRPr="00347500">
              <w:rPr>
                <w:b w:val="0"/>
                <w:bCs w:val="0"/>
                <w:color w:val="000000" w:themeColor="text1"/>
                <w:sz w:val="24"/>
                <w:szCs w:val="24"/>
                <w:lang w:val="en-US"/>
              </w:rPr>
              <w:t>ingle EITHER</w:t>
            </w:r>
          </w:p>
        </w:tc>
        <w:tc>
          <w:tcPr>
            <w:tcW w:w="3005" w:type="dxa"/>
          </w:tcPr>
          <w:p w14:paraId="449CF269" w14:textId="3A86CCB9"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4</w:t>
            </w:r>
          </w:p>
        </w:tc>
        <w:tc>
          <w:tcPr>
            <w:tcW w:w="3006" w:type="dxa"/>
          </w:tcPr>
          <w:p w14:paraId="540C78B7" w14:textId="23455D98" w:rsidR="004B2D40" w:rsidRPr="00347500" w:rsidRDefault="0041743E"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4</w:t>
            </w:r>
          </w:p>
        </w:tc>
      </w:tr>
      <w:tr w:rsidR="004B2D40" w:rsidRPr="004B2D40" w14:paraId="65742760" w14:textId="77777777" w:rsidTr="00347500">
        <w:tc>
          <w:tcPr>
            <w:cnfStyle w:val="001000000000" w:firstRow="0" w:lastRow="0" w:firstColumn="1" w:lastColumn="0" w:oddVBand="0" w:evenVBand="0" w:oddHBand="0" w:evenHBand="0" w:firstRowFirstColumn="0" w:firstRowLastColumn="0" w:lastRowFirstColumn="0" w:lastRowLastColumn="0"/>
            <w:tcW w:w="3005" w:type="dxa"/>
            <w:shd w:val="clear" w:color="auto" w:fill="D9E2F3" w:themeFill="accent1" w:themeFillTint="33"/>
          </w:tcPr>
          <w:p w14:paraId="2E77F657" w14:textId="2CABA7C0" w:rsidR="004B2D40" w:rsidRPr="00347500" w:rsidRDefault="00347500" w:rsidP="00347500">
            <w:pPr>
              <w:spacing w:line="276" w:lineRule="auto"/>
              <w:jc w:val="center"/>
              <w:rPr>
                <w:b w:val="0"/>
                <w:bCs w:val="0"/>
                <w:color w:val="000000" w:themeColor="text1"/>
                <w:sz w:val="24"/>
                <w:szCs w:val="24"/>
                <w:lang w:val="en-US"/>
              </w:rPr>
            </w:pPr>
            <w:r w:rsidRPr="00347500">
              <w:rPr>
                <w:b w:val="0"/>
                <w:bCs w:val="0"/>
                <w:color w:val="000000" w:themeColor="text1"/>
                <w:sz w:val="24"/>
                <w:szCs w:val="24"/>
                <w:lang w:val="en-US"/>
              </w:rPr>
              <w:t>Stereo single DOWN</w:t>
            </w:r>
          </w:p>
        </w:tc>
        <w:tc>
          <w:tcPr>
            <w:tcW w:w="3005" w:type="dxa"/>
          </w:tcPr>
          <w:p w14:paraId="4B3237DA" w14:textId="6068A84D"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6</w:t>
            </w:r>
          </w:p>
        </w:tc>
        <w:tc>
          <w:tcPr>
            <w:tcW w:w="3006" w:type="dxa"/>
          </w:tcPr>
          <w:p w14:paraId="609594A3" w14:textId="2F09D496"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2</w:t>
            </w:r>
          </w:p>
        </w:tc>
      </w:tr>
      <w:tr w:rsidR="004B2D40" w:rsidRPr="004B2D40" w14:paraId="26C1F89C" w14:textId="77777777" w:rsidTr="00347500">
        <w:tc>
          <w:tcPr>
            <w:cnfStyle w:val="001000000000" w:firstRow="0" w:lastRow="0" w:firstColumn="1" w:lastColumn="0" w:oddVBand="0" w:evenVBand="0" w:oddHBand="0" w:evenHBand="0" w:firstRowFirstColumn="0" w:firstRowLastColumn="0" w:lastRowFirstColumn="0" w:lastRowLastColumn="0"/>
            <w:tcW w:w="3005" w:type="dxa"/>
            <w:shd w:val="clear" w:color="auto" w:fill="D9E2F3" w:themeFill="accent1" w:themeFillTint="33"/>
          </w:tcPr>
          <w:p w14:paraId="341778E0" w14:textId="414C22B6" w:rsidR="004B2D40" w:rsidRPr="00347500" w:rsidRDefault="00347500" w:rsidP="00347500">
            <w:pPr>
              <w:spacing w:line="276" w:lineRule="auto"/>
              <w:jc w:val="center"/>
              <w:rPr>
                <w:b w:val="0"/>
                <w:bCs w:val="0"/>
                <w:color w:val="000000" w:themeColor="text1"/>
                <w:sz w:val="24"/>
                <w:szCs w:val="24"/>
                <w:lang w:val="en-US"/>
              </w:rPr>
            </w:pPr>
            <w:r w:rsidRPr="00347500">
              <w:rPr>
                <w:b w:val="0"/>
                <w:bCs w:val="0"/>
                <w:color w:val="000000" w:themeColor="text1"/>
                <w:sz w:val="24"/>
                <w:szCs w:val="24"/>
                <w:lang w:val="en-US"/>
              </w:rPr>
              <w:t>Stereo double EITHER</w:t>
            </w:r>
          </w:p>
        </w:tc>
        <w:tc>
          <w:tcPr>
            <w:tcW w:w="3005" w:type="dxa"/>
          </w:tcPr>
          <w:p w14:paraId="0384EB8A" w14:textId="2A0D7CAC"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3</w:t>
            </w:r>
          </w:p>
        </w:tc>
        <w:tc>
          <w:tcPr>
            <w:tcW w:w="3006" w:type="dxa"/>
          </w:tcPr>
          <w:p w14:paraId="1D4CCF86" w14:textId="11074D8A" w:rsidR="004B2D40" w:rsidRPr="00347500" w:rsidRDefault="00347500" w:rsidP="00347500">
            <w:pPr>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lang w:val="en-US"/>
              </w:rPr>
            </w:pPr>
            <w:r>
              <w:rPr>
                <w:b/>
                <w:bCs/>
                <w:color w:val="000000" w:themeColor="text1"/>
                <w:sz w:val="24"/>
                <w:szCs w:val="24"/>
                <w:lang w:val="en-US"/>
              </w:rPr>
              <w:t>-</w:t>
            </w:r>
          </w:p>
        </w:tc>
      </w:tr>
    </w:tbl>
    <w:p w14:paraId="1E377840" w14:textId="7776ADF5" w:rsidR="008F2292" w:rsidRPr="004B2D40" w:rsidRDefault="004B2D40" w:rsidP="004B2D40">
      <w:pPr>
        <w:spacing w:line="276" w:lineRule="auto"/>
        <w:jc w:val="center"/>
        <w:rPr>
          <w:lang w:val="en-US"/>
        </w:rPr>
      </w:pPr>
      <w:r>
        <w:rPr>
          <w:lang w:val="en-US"/>
        </w:rPr>
        <w:t>Table 1: Comparison between the numerical representation of stereo chemistry.</w:t>
      </w:r>
    </w:p>
    <w:p w14:paraId="328706B6" w14:textId="3D2E2674" w:rsidR="00FC4702" w:rsidRPr="00DC29A5" w:rsidRDefault="00FC4702" w:rsidP="008F2292">
      <w:pPr>
        <w:spacing w:line="276" w:lineRule="auto"/>
        <w:jc w:val="both"/>
        <w:rPr>
          <w:lang w:val="en-US"/>
        </w:rPr>
      </w:pPr>
      <w:r w:rsidRPr="00DC29A5">
        <w:rPr>
          <w:lang w:val="en-US"/>
        </w:rPr>
        <w:br w:type="page"/>
      </w:r>
    </w:p>
    <w:p w14:paraId="06CC34DE" w14:textId="5F2E89BE" w:rsidR="00FC4702" w:rsidRDefault="004A09FC" w:rsidP="00FC4702">
      <w:pPr>
        <w:spacing w:line="276" w:lineRule="auto"/>
        <w:jc w:val="center"/>
        <w:rPr>
          <w:b/>
          <w:bCs/>
          <w:sz w:val="28"/>
          <w:szCs w:val="28"/>
          <w:u w:val="single"/>
          <w:lang w:val="en-US"/>
        </w:rPr>
      </w:pPr>
      <w:r>
        <w:rPr>
          <w:b/>
          <w:bCs/>
          <w:sz w:val="28"/>
          <w:szCs w:val="28"/>
          <w:u w:val="single"/>
          <w:lang w:val="en-US"/>
        </w:rPr>
        <w:lastRenderedPageBreak/>
        <w:t>References</w:t>
      </w:r>
    </w:p>
    <w:p w14:paraId="18FD0456" w14:textId="77777777" w:rsidR="00FC4702" w:rsidRDefault="00FC4702" w:rsidP="00FC4702">
      <w:pPr>
        <w:spacing w:line="276" w:lineRule="auto"/>
        <w:jc w:val="center"/>
        <w:rPr>
          <w:b/>
          <w:bCs/>
          <w:sz w:val="28"/>
          <w:szCs w:val="28"/>
          <w:u w:val="single"/>
          <w:lang w:val="en-US"/>
        </w:rPr>
      </w:pPr>
    </w:p>
    <w:p w14:paraId="79A2C2F6" w14:textId="4B78ADA9" w:rsidR="004A09FC" w:rsidRDefault="00000000" w:rsidP="004A09FC">
      <w:pPr>
        <w:pStyle w:val="ListParagraph"/>
        <w:numPr>
          <w:ilvl w:val="0"/>
          <w:numId w:val="1"/>
        </w:numPr>
        <w:spacing w:line="360" w:lineRule="auto"/>
        <w:jc w:val="both"/>
        <w:rPr>
          <w:sz w:val="24"/>
          <w:szCs w:val="24"/>
          <w:lang w:val="en-US"/>
        </w:rPr>
      </w:pPr>
      <w:hyperlink r:id="rId19" w:history="1">
        <w:r w:rsidR="004A09FC" w:rsidRPr="004A09FC">
          <w:rPr>
            <w:rStyle w:val="Hyperlink"/>
            <w:sz w:val="24"/>
            <w:szCs w:val="24"/>
            <w:lang w:val="en-US"/>
          </w:rPr>
          <w:t>https://www.inchi-trust.org/</w:t>
        </w:r>
      </w:hyperlink>
      <w:r w:rsidR="004A09FC">
        <w:rPr>
          <w:sz w:val="24"/>
          <w:szCs w:val="24"/>
          <w:lang w:val="en-US"/>
        </w:rPr>
        <w:t xml:space="preserve"> .</w:t>
      </w:r>
    </w:p>
    <w:p w14:paraId="279F7A25" w14:textId="25F6DB64" w:rsidR="004A09FC" w:rsidRDefault="00000000" w:rsidP="004A09FC">
      <w:pPr>
        <w:pStyle w:val="ListParagraph"/>
        <w:numPr>
          <w:ilvl w:val="0"/>
          <w:numId w:val="1"/>
        </w:numPr>
        <w:spacing w:line="360" w:lineRule="auto"/>
        <w:jc w:val="both"/>
        <w:rPr>
          <w:sz w:val="24"/>
          <w:szCs w:val="24"/>
          <w:lang w:val="en-US"/>
        </w:rPr>
      </w:pPr>
      <w:hyperlink r:id="rId20" w:history="1">
        <w:r w:rsidR="004A09FC" w:rsidRPr="004A09FC">
          <w:rPr>
            <w:rStyle w:val="Hyperlink"/>
            <w:sz w:val="24"/>
            <w:szCs w:val="24"/>
            <w:lang w:val="en-US"/>
          </w:rPr>
          <w:t>https://github.com/IUPAC-InChI/InChI_Dev/</w:t>
        </w:r>
      </w:hyperlink>
      <w:r w:rsidR="004A09FC">
        <w:rPr>
          <w:sz w:val="24"/>
          <w:szCs w:val="24"/>
          <w:lang w:val="en-US"/>
        </w:rPr>
        <w:t xml:space="preserve"> .</w:t>
      </w:r>
    </w:p>
    <w:p w14:paraId="08C59C2F" w14:textId="295535F9" w:rsidR="004A09FC" w:rsidRDefault="00C70C1B" w:rsidP="004A09FC">
      <w:pPr>
        <w:pStyle w:val="ListParagraph"/>
        <w:numPr>
          <w:ilvl w:val="0"/>
          <w:numId w:val="1"/>
        </w:numPr>
        <w:spacing w:line="360" w:lineRule="auto"/>
        <w:jc w:val="both"/>
        <w:rPr>
          <w:sz w:val="24"/>
          <w:szCs w:val="24"/>
          <w:lang w:val="en-US"/>
        </w:rPr>
      </w:pPr>
      <w:proofErr w:type="spellStart"/>
      <w:r>
        <w:rPr>
          <w:sz w:val="24"/>
          <w:szCs w:val="24"/>
          <w:lang w:val="en-US"/>
        </w:rPr>
        <w:t>CTFile</w:t>
      </w:r>
      <w:proofErr w:type="spellEnd"/>
      <w:r>
        <w:rPr>
          <w:sz w:val="24"/>
          <w:szCs w:val="24"/>
          <w:lang w:val="en-US"/>
        </w:rPr>
        <w:t xml:space="preserve"> Formats by </w:t>
      </w:r>
      <w:r w:rsidRPr="00C70C1B">
        <w:rPr>
          <w:sz w:val="24"/>
          <w:szCs w:val="24"/>
          <w:lang w:val="en-US"/>
        </w:rPr>
        <w:t>MDL Information Systems, Inc (“Elsevier MDL”).</w:t>
      </w:r>
    </w:p>
    <w:p w14:paraId="08861DE6" w14:textId="0E8030A4" w:rsidR="00A977E5" w:rsidRPr="004A09FC" w:rsidRDefault="00000000" w:rsidP="004A09FC">
      <w:pPr>
        <w:pStyle w:val="ListParagraph"/>
        <w:numPr>
          <w:ilvl w:val="0"/>
          <w:numId w:val="1"/>
        </w:numPr>
        <w:spacing w:line="360" w:lineRule="auto"/>
        <w:jc w:val="both"/>
        <w:rPr>
          <w:sz w:val="24"/>
          <w:szCs w:val="24"/>
          <w:lang w:val="en-US"/>
        </w:rPr>
      </w:pPr>
      <w:hyperlink r:id="rId21" w:history="1">
        <w:r w:rsidR="00A977E5" w:rsidRPr="00A977E5">
          <w:rPr>
            <w:rStyle w:val="Hyperlink"/>
            <w:sz w:val="24"/>
            <w:szCs w:val="24"/>
            <w:lang w:val="en-US"/>
          </w:rPr>
          <w:t>https://www.3ds.com/products-services/biovia/products/scientific-informatics/biovia-draw/</w:t>
        </w:r>
      </w:hyperlink>
      <w:r w:rsidR="00A977E5">
        <w:rPr>
          <w:sz w:val="24"/>
          <w:szCs w:val="24"/>
          <w:lang w:val="en-US"/>
        </w:rPr>
        <w:t xml:space="preserve"> .</w:t>
      </w:r>
    </w:p>
    <w:sectPr w:rsidR="00A977E5" w:rsidRPr="004A09F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uman Khan" w:date="2023-06-12T17:56:00Z" w:initials="NK">
    <w:p w14:paraId="6E5E3485" w14:textId="77777777" w:rsidR="00316341" w:rsidRDefault="00316341" w:rsidP="00F63EDE">
      <w:pPr>
        <w:pStyle w:val="CommentText"/>
      </w:pPr>
      <w:r>
        <w:rPr>
          <w:rStyle w:val="CommentReference"/>
        </w:rPr>
        <w:annotationRef/>
      </w:r>
      <w:r>
        <w:t>In the header file incomdef.h only these 4 possibilities are defined.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E34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DAE8" w16cex:dateUtc="2023-06-12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E3485" w16cid:durableId="2831DA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AAE3" w14:textId="77777777" w:rsidR="001D030E" w:rsidRDefault="001D030E" w:rsidP="00607B2B">
      <w:pPr>
        <w:spacing w:after="0" w:line="240" w:lineRule="auto"/>
      </w:pPr>
      <w:r>
        <w:separator/>
      </w:r>
    </w:p>
  </w:endnote>
  <w:endnote w:type="continuationSeparator" w:id="0">
    <w:p w14:paraId="7110B195" w14:textId="77777777" w:rsidR="001D030E" w:rsidRDefault="001D030E" w:rsidP="00607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1FB24" w14:textId="77777777" w:rsidR="001D030E" w:rsidRDefault="001D030E" w:rsidP="00607B2B">
      <w:pPr>
        <w:spacing w:after="0" w:line="240" w:lineRule="auto"/>
      </w:pPr>
      <w:r>
        <w:separator/>
      </w:r>
    </w:p>
  </w:footnote>
  <w:footnote w:type="continuationSeparator" w:id="0">
    <w:p w14:paraId="07B5C7AA" w14:textId="77777777" w:rsidR="001D030E" w:rsidRDefault="001D030E" w:rsidP="00607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052D9"/>
    <w:multiLevelType w:val="hybridMultilevel"/>
    <w:tmpl w:val="1A464E5E"/>
    <w:lvl w:ilvl="0" w:tplc="53EAC9B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647658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uman Khan">
    <w15:presenceInfo w15:providerId="AD" w15:userId="S::vr9smk2vbdm2rfa7@m365.rwth-aachen.de::f59f028b-bcbd-45ed-a82b-66a57bced3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8BB"/>
    <w:rsid w:val="00001422"/>
    <w:rsid w:val="0003217B"/>
    <w:rsid w:val="00092BB8"/>
    <w:rsid w:val="000B726A"/>
    <w:rsid w:val="000C4F07"/>
    <w:rsid w:val="001424CB"/>
    <w:rsid w:val="001C6E06"/>
    <w:rsid w:val="001D030E"/>
    <w:rsid w:val="00247C77"/>
    <w:rsid w:val="00316341"/>
    <w:rsid w:val="00347500"/>
    <w:rsid w:val="00391119"/>
    <w:rsid w:val="0041743E"/>
    <w:rsid w:val="00474589"/>
    <w:rsid w:val="004A09FC"/>
    <w:rsid w:val="004B2D40"/>
    <w:rsid w:val="005260BB"/>
    <w:rsid w:val="005B6B9A"/>
    <w:rsid w:val="005B78BB"/>
    <w:rsid w:val="0060105A"/>
    <w:rsid w:val="00607B2B"/>
    <w:rsid w:val="0061664B"/>
    <w:rsid w:val="00653F52"/>
    <w:rsid w:val="00701111"/>
    <w:rsid w:val="00733281"/>
    <w:rsid w:val="007805E0"/>
    <w:rsid w:val="007C0A0F"/>
    <w:rsid w:val="00811E3E"/>
    <w:rsid w:val="00892380"/>
    <w:rsid w:val="008F2292"/>
    <w:rsid w:val="00904A66"/>
    <w:rsid w:val="00953ED6"/>
    <w:rsid w:val="00954184"/>
    <w:rsid w:val="0099390B"/>
    <w:rsid w:val="009E7110"/>
    <w:rsid w:val="00A977E5"/>
    <w:rsid w:val="00AE1C1C"/>
    <w:rsid w:val="00AF047D"/>
    <w:rsid w:val="00B05718"/>
    <w:rsid w:val="00B22AF8"/>
    <w:rsid w:val="00C00BEB"/>
    <w:rsid w:val="00C61611"/>
    <w:rsid w:val="00C70C1B"/>
    <w:rsid w:val="00CB23D5"/>
    <w:rsid w:val="00CD5294"/>
    <w:rsid w:val="00D210DC"/>
    <w:rsid w:val="00DB5C1B"/>
    <w:rsid w:val="00DC29A5"/>
    <w:rsid w:val="00DD6197"/>
    <w:rsid w:val="00FC470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EBBBF"/>
  <w15:chartTrackingRefBased/>
  <w15:docId w15:val="{A6416D07-3CB3-457F-A3DF-B67BE1C1F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9FC"/>
    <w:pPr>
      <w:ind w:left="720"/>
      <w:contextualSpacing/>
    </w:pPr>
  </w:style>
  <w:style w:type="character" w:styleId="Hyperlink">
    <w:name w:val="Hyperlink"/>
    <w:basedOn w:val="DefaultParagraphFont"/>
    <w:uiPriority w:val="99"/>
    <w:unhideWhenUsed/>
    <w:rsid w:val="004A09FC"/>
    <w:rPr>
      <w:color w:val="0563C1" w:themeColor="hyperlink"/>
      <w:u w:val="single"/>
    </w:rPr>
  </w:style>
  <w:style w:type="character" w:styleId="UnresolvedMention">
    <w:name w:val="Unresolved Mention"/>
    <w:basedOn w:val="DefaultParagraphFont"/>
    <w:uiPriority w:val="99"/>
    <w:semiHidden/>
    <w:unhideWhenUsed/>
    <w:rsid w:val="004A09FC"/>
    <w:rPr>
      <w:color w:val="605E5C"/>
      <w:shd w:val="clear" w:color="auto" w:fill="E1DFDD"/>
    </w:rPr>
  </w:style>
  <w:style w:type="paragraph" w:styleId="Header">
    <w:name w:val="header"/>
    <w:basedOn w:val="Normal"/>
    <w:link w:val="HeaderChar"/>
    <w:uiPriority w:val="99"/>
    <w:unhideWhenUsed/>
    <w:rsid w:val="00607B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B2B"/>
  </w:style>
  <w:style w:type="paragraph" w:styleId="Footer">
    <w:name w:val="footer"/>
    <w:basedOn w:val="Normal"/>
    <w:link w:val="FooterChar"/>
    <w:uiPriority w:val="99"/>
    <w:unhideWhenUsed/>
    <w:rsid w:val="00607B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B2B"/>
  </w:style>
  <w:style w:type="character" w:styleId="CommentReference">
    <w:name w:val="annotation reference"/>
    <w:basedOn w:val="DefaultParagraphFont"/>
    <w:uiPriority w:val="99"/>
    <w:semiHidden/>
    <w:unhideWhenUsed/>
    <w:rsid w:val="00B05718"/>
    <w:rPr>
      <w:sz w:val="16"/>
      <w:szCs w:val="16"/>
    </w:rPr>
  </w:style>
  <w:style w:type="paragraph" w:styleId="CommentText">
    <w:name w:val="annotation text"/>
    <w:basedOn w:val="Normal"/>
    <w:link w:val="CommentTextChar"/>
    <w:uiPriority w:val="99"/>
    <w:unhideWhenUsed/>
    <w:rsid w:val="00B05718"/>
    <w:pPr>
      <w:spacing w:line="240" w:lineRule="auto"/>
    </w:pPr>
    <w:rPr>
      <w:sz w:val="20"/>
      <w:szCs w:val="20"/>
    </w:rPr>
  </w:style>
  <w:style w:type="character" w:customStyle="1" w:styleId="CommentTextChar">
    <w:name w:val="Comment Text Char"/>
    <w:basedOn w:val="DefaultParagraphFont"/>
    <w:link w:val="CommentText"/>
    <w:uiPriority w:val="99"/>
    <w:rsid w:val="00B05718"/>
    <w:rPr>
      <w:sz w:val="20"/>
      <w:szCs w:val="20"/>
    </w:rPr>
  </w:style>
  <w:style w:type="paragraph" w:styleId="CommentSubject">
    <w:name w:val="annotation subject"/>
    <w:basedOn w:val="CommentText"/>
    <w:next w:val="CommentText"/>
    <w:link w:val="CommentSubjectChar"/>
    <w:uiPriority w:val="99"/>
    <w:semiHidden/>
    <w:unhideWhenUsed/>
    <w:rsid w:val="00B05718"/>
    <w:rPr>
      <w:b/>
      <w:bCs/>
    </w:rPr>
  </w:style>
  <w:style w:type="character" w:customStyle="1" w:styleId="CommentSubjectChar">
    <w:name w:val="Comment Subject Char"/>
    <w:basedOn w:val="CommentTextChar"/>
    <w:link w:val="CommentSubject"/>
    <w:uiPriority w:val="99"/>
    <w:semiHidden/>
    <w:rsid w:val="00B05718"/>
    <w:rPr>
      <w:b/>
      <w:bCs/>
      <w:sz w:val="20"/>
      <w:szCs w:val="20"/>
    </w:rPr>
  </w:style>
  <w:style w:type="paragraph" w:customStyle="1" w:styleId="DecimalAligned">
    <w:name w:val="Decimal Aligned"/>
    <w:basedOn w:val="Normal"/>
    <w:uiPriority w:val="40"/>
    <w:qFormat/>
    <w:rsid w:val="004B2D40"/>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4B2D40"/>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4B2D40"/>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4B2D40"/>
    <w:rPr>
      <w:i/>
      <w:iCs/>
    </w:rPr>
  </w:style>
  <w:style w:type="table" w:styleId="LightShading-Accent1">
    <w:name w:val="Light Shading Accent 1"/>
    <w:basedOn w:val="TableNormal"/>
    <w:uiPriority w:val="60"/>
    <w:rsid w:val="004B2D40"/>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4B2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2D40"/>
    <w:rPr>
      <w:rFonts w:asciiTheme="majorHAnsi" w:eastAsiaTheme="majorEastAsia" w:hAnsiTheme="majorHAnsi" w:cstheme="majorBidi"/>
      <w:color w:val="2F5496" w:themeColor="accent1" w:themeShade="BF"/>
      <w:sz w:val="32"/>
      <w:szCs w:val="32"/>
    </w:rPr>
  </w:style>
  <w:style w:type="table" w:styleId="GridTable6Colorful-Accent1">
    <w:name w:val="Grid Table 6 Colorful Accent 1"/>
    <w:basedOn w:val="TableNormal"/>
    <w:uiPriority w:val="51"/>
    <w:rsid w:val="004B2D4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4B2D4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microsoft.com/office/2018/08/relationships/commentsExtensible" Target="commentsExtensible.xml"/><Relationship Id="rId3" Type="http://schemas.openxmlformats.org/officeDocument/2006/relationships/settings" Target="settings.xml"/><Relationship Id="rId21" Type="http://schemas.openxmlformats.org/officeDocument/2006/relationships/hyperlink" Target="https://www.3ds.com/products-services/biovia/products/scientific-informatics/biovia-draw/" TargetMode="External"/><Relationship Id="rId7" Type="http://schemas.openxmlformats.org/officeDocument/2006/relationships/image" Target="media/image1.jpg"/><Relationship Id="rId12" Type="http://schemas.openxmlformats.org/officeDocument/2006/relationships/image" Target="media/image6.jp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hyperlink" Target="https://github.com/IUPAC-InChI/InChI_De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4.jpg"/><Relationship Id="rId19" Type="http://schemas.openxmlformats.org/officeDocument/2006/relationships/hyperlink" Target="https://www.inchi-trust.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Nauman Khan</dc:creator>
  <cp:keywords/>
  <dc:description/>
  <cp:lastModifiedBy>Nauman Khan</cp:lastModifiedBy>
  <cp:revision>27</cp:revision>
  <dcterms:created xsi:type="dcterms:W3CDTF">2023-05-29T16:34:00Z</dcterms:created>
  <dcterms:modified xsi:type="dcterms:W3CDTF">2023-06-16T13:02:00Z</dcterms:modified>
</cp:coreProperties>
</file>