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B25A" w14:textId="77777777" w:rsidR="00A54D83" w:rsidRDefault="00A54D83" w:rsidP="00A54D83">
      <w:pPr>
        <w:rPr>
          <w:rFonts w:ascii="Times New Roman" w:eastAsia="Times New Roman" w:hAnsi="Times New Roman" w:cs="Times New Roman"/>
        </w:rPr>
      </w:pPr>
    </w:p>
    <w:p w14:paraId="3D37FB84" w14:textId="77777777" w:rsidR="00A54D83" w:rsidRDefault="00A54D83" w:rsidP="00A54D83">
      <w:pPr>
        <w:rPr>
          <w:rFonts w:ascii="Times New Roman" w:eastAsia="Times New Roman" w:hAnsi="Times New Roman" w:cs="Times New Roman"/>
        </w:rPr>
      </w:pPr>
    </w:p>
    <w:p w14:paraId="27B8C21C" w14:textId="77777777" w:rsidR="00A54D83" w:rsidRDefault="00A54D83" w:rsidP="00A54D83">
      <w:pPr>
        <w:rPr>
          <w:rFonts w:ascii="Times New Roman" w:eastAsia="Times New Roman" w:hAnsi="Times New Roman" w:cs="Times New Roman"/>
        </w:rPr>
      </w:pPr>
    </w:p>
    <w:p w14:paraId="75FB66C3" w14:textId="77777777" w:rsidR="00A54D83" w:rsidRDefault="00A54D83" w:rsidP="00A54D83">
      <w:pPr>
        <w:rPr>
          <w:rFonts w:ascii="Times New Roman" w:eastAsia="Times New Roman" w:hAnsi="Times New Roman" w:cs="Times New Roman"/>
        </w:rPr>
      </w:pPr>
    </w:p>
    <w:p w14:paraId="48A248B1" w14:textId="77777777" w:rsidR="00A54D83" w:rsidRDefault="00A54D83" w:rsidP="00A54D83">
      <w:pPr>
        <w:rPr>
          <w:rFonts w:ascii="Times New Roman" w:eastAsia="Times New Roman" w:hAnsi="Times New Roman" w:cs="Times New Roman"/>
        </w:rPr>
      </w:pPr>
    </w:p>
    <w:p w14:paraId="14CB7FE7" w14:textId="21356713" w:rsidR="00A54D83" w:rsidRDefault="00A54D83" w:rsidP="00A54D83">
      <w:pPr>
        <w:rPr>
          <w:rFonts w:ascii="Times New Roman" w:eastAsia="Times New Roman" w:hAnsi="Times New Roman" w:cs="Times New Roman"/>
        </w:rPr>
      </w:pPr>
    </w:p>
    <w:p w14:paraId="18BFFF19" w14:textId="18AA2898" w:rsidR="005858B4" w:rsidRDefault="005858B4" w:rsidP="00A54D83">
      <w:pPr>
        <w:rPr>
          <w:rFonts w:ascii="Times New Roman" w:eastAsia="Times New Roman" w:hAnsi="Times New Roman" w:cs="Times New Roman"/>
        </w:rPr>
      </w:pPr>
    </w:p>
    <w:p w14:paraId="52E3FFC5" w14:textId="77777777" w:rsidR="005858B4" w:rsidRDefault="005858B4" w:rsidP="00A54D83">
      <w:pPr>
        <w:rPr>
          <w:rFonts w:ascii="Times New Roman" w:eastAsia="Times New Roman" w:hAnsi="Times New Roman" w:cs="Times New Roman"/>
        </w:rPr>
      </w:pPr>
    </w:p>
    <w:p w14:paraId="5DF66CF9" w14:textId="77777777" w:rsidR="00A54D83" w:rsidRDefault="00A54D83" w:rsidP="00A54D83">
      <w:pPr>
        <w:rPr>
          <w:rFonts w:ascii="Times New Roman" w:eastAsia="Times New Roman" w:hAnsi="Times New Roman" w:cs="Times New Roman"/>
        </w:rPr>
      </w:pPr>
    </w:p>
    <w:p w14:paraId="51BF852A" w14:textId="77777777" w:rsidR="00A54D83" w:rsidRDefault="00A54D83" w:rsidP="00A54D83">
      <w:pPr>
        <w:rPr>
          <w:rFonts w:ascii="Times New Roman" w:eastAsia="Times New Roman" w:hAnsi="Times New Roman" w:cs="Times New Roman"/>
        </w:rPr>
      </w:pPr>
    </w:p>
    <w:p w14:paraId="3B648E00" w14:textId="77777777" w:rsidR="00A54D83" w:rsidRDefault="00A54D83" w:rsidP="00A54D83">
      <w:pPr>
        <w:rPr>
          <w:rFonts w:ascii="Times New Roman" w:eastAsia="Times New Roman" w:hAnsi="Times New Roman" w:cs="Times New Roman"/>
          <w:sz w:val="24"/>
          <w:szCs w:val="24"/>
        </w:rPr>
      </w:pPr>
    </w:p>
    <w:p w14:paraId="1BA86580" w14:textId="77777777" w:rsidR="00A54D83" w:rsidRDefault="00A54D83" w:rsidP="00A54D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17 – NATS Interactive Video Walls</w:t>
      </w:r>
    </w:p>
    <w:p w14:paraId="264AAEA0" w14:textId="77777777" w:rsidR="00A54D83" w:rsidRDefault="00A54D83" w:rsidP="00A54D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Amanda Goodridge, Brandon Baugh, Will </w:t>
      </w:r>
      <w:proofErr w:type="spellStart"/>
      <w:r>
        <w:rPr>
          <w:rFonts w:ascii="Times New Roman" w:eastAsia="Times New Roman" w:hAnsi="Times New Roman" w:cs="Times New Roman"/>
          <w:sz w:val="24"/>
          <w:szCs w:val="24"/>
        </w:rPr>
        <w:t>Schottler</w:t>
      </w:r>
      <w:proofErr w:type="spellEnd"/>
    </w:p>
    <w:p w14:paraId="1A1A02C6" w14:textId="77777777" w:rsidR="00A54D83" w:rsidRDefault="00A54D83" w:rsidP="00A54D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 October 10, 2019</w:t>
      </w:r>
    </w:p>
    <w:p w14:paraId="72E926D1" w14:textId="77777777" w:rsidR="00C1435E" w:rsidRDefault="00C1435E" w:rsidP="00A54D83">
      <w:pPr>
        <w:jc w:val="center"/>
        <w:rPr>
          <w:rFonts w:ascii="Times New Roman" w:eastAsia="Times New Roman" w:hAnsi="Times New Roman" w:cs="Times New Roman"/>
          <w:sz w:val="24"/>
          <w:szCs w:val="24"/>
        </w:rPr>
      </w:pPr>
    </w:p>
    <w:p w14:paraId="7583054D" w14:textId="77777777" w:rsidR="0054574B" w:rsidRDefault="0054574B"/>
    <w:p w14:paraId="3E6F5209" w14:textId="77777777" w:rsidR="00C1435E" w:rsidRDefault="00C1435E"/>
    <w:p w14:paraId="4FAAEEDF" w14:textId="77777777" w:rsidR="00C1435E" w:rsidRDefault="00C1435E"/>
    <w:p w14:paraId="6B9AC56A" w14:textId="77777777" w:rsidR="00C1435E" w:rsidRDefault="00C1435E"/>
    <w:p w14:paraId="2B945CA2" w14:textId="77777777" w:rsidR="00C1435E" w:rsidRDefault="00C1435E"/>
    <w:p w14:paraId="75B286B2" w14:textId="77777777" w:rsidR="00C1435E" w:rsidRDefault="00C1435E"/>
    <w:p w14:paraId="5CE63E51" w14:textId="77777777" w:rsidR="00C1435E" w:rsidRDefault="00C1435E"/>
    <w:p w14:paraId="07F199BF" w14:textId="77777777" w:rsidR="00C1435E" w:rsidRDefault="00C1435E"/>
    <w:p w14:paraId="5AA3F293" w14:textId="77777777" w:rsidR="00C1435E" w:rsidRDefault="00C1435E"/>
    <w:p w14:paraId="5E9DE876" w14:textId="77777777" w:rsidR="00C1435E" w:rsidRDefault="00C1435E"/>
    <w:p w14:paraId="6AEBE8C2" w14:textId="77777777" w:rsidR="00C1435E" w:rsidRDefault="00C1435E"/>
    <w:p w14:paraId="774D37E9" w14:textId="77777777" w:rsidR="00C1435E" w:rsidRDefault="00C1435E"/>
    <w:p w14:paraId="6866D2F6" w14:textId="77777777" w:rsidR="00C1435E" w:rsidRDefault="00C1435E"/>
    <w:p w14:paraId="10C3B7A3" w14:textId="6E56A154" w:rsidR="00C1435E" w:rsidRDefault="00C1435E"/>
    <w:p w14:paraId="3F689326" w14:textId="77777777" w:rsidR="00C1435E" w:rsidRDefault="00C1435E" w:rsidP="00E724DC">
      <w:pPr>
        <w:pStyle w:val="Title"/>
        <w:spacing w:line="480" w:lineRule="auto"/>
        <w:rPr>
          <w:rFonts w:ascii="Times New Roman" w:hAnsi="Times New Roman"/>
        </w:rPr>
      </w:pPr>
      <w:r>
        <w:rPr>
          <w:rFonts w:ascii="Times New Roman" w:hAnsi="Times New Roman"/>
        </w:rPr>
        <w:lastRenderedPageBreak/>
        <w:t>Software Architecture Specification</w:t>
      </w:r>
    </w:p>
    <w:p w14:paraId="29E1F5B8" w14:textId="77777777" w:rsidR="00C1435E" w:rsidRDefault="00C1435E" w:rsidP="00E724DC">
      <w:pPr>
        <w:spacing w:line="480" w:lineRule="auto"/>
        <w:rPr>
          <w:rFonts w:ascii="Times New Roman" w:eastAsia="Times New Roman" w:hAnsi="Times New Roman" w:cs="Times New Roman"/>
        </w:rPr>
      </w:pPr>
      <w:bookmarkStart w:id="0" w:name="_GoBack"/>
      <w:bookmarkEnd w:id="0"/>
    </w:p>
    <w:p w14:paraId="5C9C504F" w14:textId="77777777" w:rsidR="00C734B8" w:rsidRPr="005A67E0" w:rsidRDefault="00C734B8" w:rsidP="00E724DC">
      <w:pPr>
        <w:pStyle w:val="Heading1"/>
        <w:spacing w:line="480" w:lineRule="auto"/>
        <w:rPr>
          <w:rFonts w:ascii="Times New Roman" w:hAnsi="Times New Roman"/>
          <w:szCs w:val="24"/>
        </w:rPr>
      </w:pPr>
      <w:bookmarkStart w:id="1" w:name="_heading=h.gjdgxs" w:colFirst="0" w:colLast="0"/>
      <w:bookmarkEnd w:id="1"/>
      <w:r w:rsidRPr="005A67E0">
        <w:rPr>
          <w:rFonts w:ascii="Times New Roman" w:hAnsi="Times New Roman"/>
          <w:szCs w:val="24"/>
        </w:rPr>
        <w:t>Overview</w:t>
      </w:r>
    </w:p>
    <w:p w14:paraId="73C1D6F0" w14:textId="77777777" w:rsidR="00DE03AB" w:rsidRPr="00DE03AB" w:rsidRDefault="00DE03AB" w:rsidP="00E724DC">
      <w:pPr>
        <w:pStyle w:val="NormalWeb"/>
        <w:shd w:val="clear" w:color="auto" w:fill="FFFFFF"/>
        <w:spacing w:before="0" w:beforeAutospacing="0" w:after="240" w:afterAutospacing="0" w:line="480" w:lineRule="auto"/>
        <w:rPr>
          <w:color w:val="24292E"/>
        </w:rPr>
      </w:pPr>
      <w:r w:rsidRPr="00DE03AB">
        <w:rPr>
          <w:color w:val="24292E"/>
        </w:rPr>
        <w:t>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w:t>
      </w:r>
    </w:p>
    <w:p w14:paraId="6E5FB922" w14:textId="77777777" w:rsidR="007377F2" w:rsidRDefault="00DE03AB" w:rsidP="00E724DC">
      <w:pPr>
        <w:pStyle w:val="NormalWeb"/>
        <w:shd w:val="clear" w:color="auto" w:fill="FFFFFF"/>
        <w:spacing w:before="0" w:beforeAutospacing="0" w:after="240" w:afterAutospacing="0" w:line="480" w:lineRule="auto"/>
        <w:rPr>
          <w:color w:val="24292E"/>
        </w:rPr>
      </w:pPr>
      <w:r w:rsidRPr="00DE03AB">
        <w:rPr>
          <w:color w:val="24292E"/>
        </w:rPr>
        <w:t>The ultimate goal of the proposed system is to modernize the NATS halls and bring them up to date with the 21st century. Our capstone team would need to creatively problem solve through cost estimating an entire package from hardware and possibly software. In addition, we would need to train the administration of this project and other faculty on how to use the system and update the software.</w:t>
      </w:r>
    </w:p>
    <w:p w14:paraId="694E489B" w14:textId="77777777" w:rsidR="007377F2" w:rsidRPr="007377F2" w:rsidRDefault="007377F2" w:rsidP="00E724DC">
      <w:pPr>
        <w:pStyle w:val="NormalWeb"/>
        <w:shd w:val="clear" w:color="auto" w:fill="FFFFFF"/>
        <w:spacing w:before="0" w:beforeAutospacing="0" w:after="240" w:afterAutospacing="0" w:line="480" w:lineRule="auto"/>
        <w:rPr>
          <w:color w:val="24292E"/>
        </w:rPr>
      </w:pPr>
    </w:p>
    <w:p w14:paraId="7B445ADD"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lastRenderedPageBreak/>
        <w:t>Subsystem Decomposition</w:t>
      </w:r>
    </w:p>
    <w:p w14:paraId="085EDA75" w14:textId="77777777" w:rsidR="005A67E0" w:rsidRDefault="00E4210F" w:rsidP="00E724DC">
      <w:pPr>
        <w:spacing w:line="480" w:lineRule="auto"/>
        <w:rPr>
          <w:rFonts w:ascii="Times New Roman" w:hAnsi="Times New Roman" w:cs="Times New Roman"/>
          <w:sz w:val="24"/>
          <w:szCs w:val="24"/>
        </w:rPr>
      </w:pPr>
      <w:r>
        <w:rPr>
          <w:rFonts w:ascii="Times New Roman" w:hAnsi="Times New Roman" w:cs="Times New Roman"/>
          <w:sz w:val="24"/>
          <w:szCs w:val="24"/>
        </w:rPr>
        <w:t>The interactive video wall</w:t>
      </w:r>
      <w:r w:rsidR="00B17EAB">
        <w:rPr>
          <w:rFonts w:ascii="Times New Roman" w:hAnsi="Times New Roman" w:cs="Times New Roman"/>
          <w:sz w:val="24"/>
          <w:szCs w:val="24"/>
        </w:rPr>
        <w:t>s</w:t>
      </w:r>
      <w:r>
        <w:rPr>
          <w:rFonts w:ascii="Times New Roman" w:hAnsi="Times New Roman" w:cs="Times New Roman"/>
          <w:sz w:val="24"/>
          <w:szCs w:val="24"/>
        </w:rPr>
        <w:t xml:space="preserve"> will be made up of</w:t>
      </w:r>
      <w:r w:rsidR="00B17EAB">
        <w:rPr>
          <w:rFonts w:ascii="Times New Roman" w:hAnsi="Times New Roman" w:cs="Times New Roman"/>
          <w:sz w:val="24"/>
          <w:szCs w:val="24"/>
        </w:rPr>
        <w:t xml:space="preserve"> a </w:t>
      </w:r>
      <w:r>
        <w:rPr>
          <w:rFonts w:ascii="Times New Roman" w:hAnsi="Times New Roman" w:cs="Times New Roman"/>
          <w:sz w:val="24"/>
          <w:szCs w:val="24"/>
        </w:rPr>
        <w:t xml:space="preserve">tiled arrangement of monitors, panels, or projection screens. Tiling these multiple displays together is what will create our large, multi-HD display surface that students can interact with. When breaking this large system down, we </w:t>
      </w:r>
      <w:r w:rsidR="007C109A">
        <w:rPr>
          <w:rFonts w:ascii="Times New Roman" w:hAnsi="Times New Roman" w:cs="Times New Roman"/>
          <w:sz w:val="24"/>
          <w:szCs w:val="24"/>
        </w:rPr>
        <w:t xml:space="preserve">have multiple systems that we will need to purchase. </w:t>
      </w:r>
      <w:r w:rsidR="001C6416">
        <w:rPr>
          <w:rFonts w:ascii="Times New Roman" w:hAnsi="Times New Roman" w:cs="Times New Roman"/>
          <w:sz w:val="24"/>
          <w:szCs w:val="24"/>
        </w:rPr>
        <w:t xml:space="preserve">We will need to purchase the system software that provides an interface for controlling the displays, controller, and source content. We will need to purchase the hardware associated with the video walls such as the cables that will run Internet and power to the system. We will need a video wall controller that connects the content sources to the displays. This will let us control what is shown on the displays, when and where it appears, and how it looks. To conclude, we will need video wall display screens that provide a largescale, high-resolution “visual canvas” for our users. </w:t>
      </w:r>
    </w:p>
    <w:p w14:paraId="39EF6BE2" w14:textId="77777777" w:rsidR="00F80F70" w:rsidRPr="005A67E0" w:rsidRDefault="00F80F70" w:rsidP="00E724DC">
      <w:pPr>
        <w:spacing w:line="480" w:lineRule="auto"/>
        <w:rPr>
          <w:rFonts w:ascii="Times New Roman" w:hAnsi="Times New Roman" w:cs="Times New Roman"/>
          <w:sz w:val="24"/>
          <w:szCs w:val="24"/>
        </w:rPr>
      </w:pPr>
    </w:p>
    <w:p w14:paraId="310A8B7A" w14:textId="77777777" w:rsidR="00C734B8" w:rsidRDefault="00C734B8" w:rsidP="00E724DC">
      <w:pPr>
        <w:pStyle w:val="Heading1"/>
        <w:spacing w:line="480" w:lineRule="auto"/>
        <w:rPr>
          <w:rFonts w:ascii="Times New Roman" w:hAnsi="Times New Roman"/>
          <w:szCs w:val="24"/>
        </w:rPr>
      </w:pPr>
      <w:r w:rsidRPr="005A67E0">
        <w:rPr>
          <w:rFonts w:ascii="Times New Roman" w:hAnsi="Times New Roman"/>
          <w:szCs w:val="24"/>
        </w:rPr>
        <w:t>Hardware/Software Mapping</w:t>
      </w:r>
    </w:p>
    <w:p w14:paraId="7C95A102" w14:textId="77777777" w:rsidR="00C74B22" w:rsidRPr="00C74B22" w:rsidRDefault="00C74B22" w:rsidP="00E724DC">
      <w:pPr>
        <w:spacing w:line="480" w:lineRule="auto"/>
        <w:rPr>
          <w:rFonts w:ascii="Times New Roman" w:hAnsi="Times New Roman" w:cs="Times New Roman"/>
          <w:sz w:val="24"/>
          <w:szCs w:val="24"/>
        </w:rPr>
      </w:pPr>
      <w:r>
        <w:rPr>
          <w:rFonts w:ascii="Times New Roman" w:hAnsi="Times New Roman" w:cs="Times New Roman"/>
          <w:sz w:val="24"/>
          <w:szCs w:val="24"/>
        </w:rPr>
        <w:t>The hardware map</w:t>
      </w:r>
      <w:r w:rsidR="00405350">
        <w:rPr>
          <w:rFonts w:ascii="Times New Roman" w:hAnsi="Times New Roman" w:cs="Times New Roman"/>
          <w:sz w:val="24"/>
          <w:szCs w:val="24"/>
        </w:rPr>
        <w:t xml:space="preserve"> illustrated below indicates</w:t>
      </w:r>
      <w:r>
        <w:rPr>
          <w:rFonts w:ascii="Times New Roman" w:hAnsi="Times New Roman" w:cs="Times New Roman"/>
          <w:sz w:val="24"/>
          <w:szCs w:val="24"/>
        </w:rPr>
        <w:t xml:space="preserve"> the cables</w:t>
      </w:r>
      <w:r w:rsidR="00405350">
        <w:rPr>
          <w:rFonts w:ascii="Times New Roman" w:hAnsi="Times New Roman" w:cs="Times New Roman"/>
          <w:sz w:val="24"/>
          <w:szCs w:val="24"/>
        </w:rPr>
        <w:t xml:space="preserve"> we will need to purchase and shows us </w:t>
      </w:r>
      <w:r>
        <w:rPr>
          <w:rFonts w:ascii="Times New Roman" w:hAnsi="Times New Roman" w:cs="Times New Roman"/>
          <w:sz w:val="24"/>
          <w:szCs w:val="24"/>
        </w:rPr>
        <w:t>that we will nee</w:t>
      </w:r>
      <w:r w:rsidR="00405350">
        <w:rPr>
          <w:rFonts w:ascii="Times New Roman" w:hAnsi="Times New Roman" w:cs="Times New Roman"/>
          <w:sz w:val="24"/>
          <w:szCs w:val="24"/>
        </w:rPr>
        <w:t xml:space="preserve">d to move the existing hardware </w:t>
      </w:r>
      <w:r>
        <w:rPr>
          <w:rFonts w:ascii="Times New Roman" w:hAnsi="Times New Roman" w:cs="Times New Roman"/>
          <w:sz w:val="24"/>
          <w:szCs w:val="24"/>
        </w:rPr>
        <w:t xml:space="preserve">(cables for the a/c). </w:t>
      </w:r>
      <w:r w:rsidR="00F55126">
        <w:rPr>
          <w:rFonts w:ascii="Times New Roman" w:hAnsi="Times New Roman" w:cs="Times New Roman"/>
          <w:sz w:val="24"/>
          <w:szCs w:val="24"/>
        </w:rPr>
        <w:t>We will also need to purchase a server to host our data and software packages to create the interface</w:t>
      </w:r>
      <w:r w:rsidR="00732004">
        <w:rPr>
          <w:rFonts w:ascii="Times New Roman" w:hAnsi="Times New Roman" w:cs="Times New Roman"/>
          <w:sz w:val="24"/>
          <w:szCs w:val="24"/>
        </w:rPr>
        <w:t xml:space="preserve"> of our system</w:t>
      </w:r>
      <w:r w:rsidR="00F55126">
        <w:rPr>
          <w:rFonts w:ascii="Times New Roman" w:hAnsi="Times New Roman" w:cs="Times New Roman"/>
          <w:sz w:val="24"/>
          <w:szCs w:val="24"/>
        </w:rPr>
        <w:t>.</w:t>
      </w:r>
    </w:p>
    <w:p w14:paraId="134EB3D4" w14:textId="77777777" w:rsidR="008C6389" w:rsidRDefault="00C74B22" w:rsidP="00E724DC">
      <w:pPr>
        <w:spacing w:line="480" w:lineRule="auto"/>
        <w:rPr>
          <w:rFonts w:ascii="Times New Roman" w:hAnsi="Times New Roman" w:cs="Times New Roman"/>
          <w:sz w:val="24"/>
          <w:szCs w:val="24"/>
        </w:rPr>
      </w:pPr>
      <w:r>
        <w:rPr>
          <w:noProof/>
        </w:rPr>
        <w:drawing>
          <wp:inline distT="0" distB="0" distL="0" distR="0" wp14:anchorId="503CF051" wp14:editId="4CDC25D9">
            <wp:extent cx="4421875"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507" cy="2101399"/>
                    </a:xfrm>
                    <a:prstGeom prst="rect">
                      <a:avLst/>
                    </a:prstGeom>
                  </pic:spPr>
                </pic:pic>
              </a:graphicData>
            </a:graphic>
          </wp:inline>
        </w:drawing>
      </w:r>
    </w:p>
    <w:p w14:paraId="4D558749" w14:textId="77777777" w:rsidR="009227A0" w:rsidRPr="005A67E0" w:rsidRDefault="009227A0" w:rsidP="00E724DC">
      <w:pPr>
        <w:spacing w:line="480" w:lineRule="auto"/>
        <w:rPr>
          <w:rFonts w:ascii="Times New Roman" w:hAnsi="Times New Roman" w:cs="Times New Roman"/>
          <w:sz w:val="24"/>
          <w:szCs w:val="24"/>
        </w:rPr>
      </w:pPr>
    </w:p>
    <w:p w14:paraId="6533C8FE"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t>Persistent Data Management</w:t>
      </w:r>
    </w:p>
    <w:p w14:paraId="0EB2B170" w14:textId="7698E26C" w:rsidR="005A67E0" w:rsidRDefault="0088264E"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A visual application is an application that manipulates visual data as a part of its processing. Visual applications need to represent, manipulate, store, and retrieve both raw and processed visual data. Existing relational and object-oriented database systems fail to offer </w:t>
      </w:r>
      <w:r w:rsidR="003F7051">
        <w:rPr>
          <w:rFonts w:ascii="Times New Roman" w:hAnsi="Times New Roman" w:cs="Times New Roman"/>
          <w:sz w:val="24"/>
          <w:szCs w:val="24"/>
        </w:rPr>
        <w:t>satisfactory</w:t>
      </w:r>
      <w:r>
        <w:rPr>
          <w:rFonts w:ascii="Times New Roman" w:hAnsi="Times New Roman" w:cs="Times New Roman"/>
          <w:sz w:val="24"/>
          <w:szCs w:val="24"/>
        </w:rPr>
        <w:t xml:space="preserve"> visual data management support because they lack the kinds of representations, storage structures, indices, access methods, and query mechanisms need for visual data. With our system, we will have data management all done by one person so that it is visually symmetrical and does not confuse the users. This will ensure a better UI, which in return, will ensure a better UX f</w:t>
      </w:r>
      <w:r w:rsidR="003B0333">
        <w:rPr>
          <w:rFonts w:ascii="Times New Roman" w:hAnsi="Times New Roman" w:cs="Times New Roman"/>
          <w:sz w:val="24"/>
          <w:szCs w:val="24"/>
        </w:rPr>
        <w:t xml:space="preserve">or students, staff and faculty. </w:t>
      </w:r>
    </w:p>
    <w:p w14:paraId="784DBE25" w14:textId="77777777" w:rsidR="00C4121B" w:rsidRPr="005A67E0" w:rsidRDefault="00C4121B" w:rsidP="00E724DC">
      <w:pPr>
        <w:spacing w:line="480" w:lineRule="auto"/>
        <w:rPr>
          <w:rFonts w:ascii="Times New Roman" w:hAnsi="Times New Roman" w:cs="Times New Roman"/>
          <w:sz w:val="24"/>
          <w:szCs w:val="24"/>
        </w:rPr>
      </w:pPr>
    </w:p>
    <w:p w14:paraId="598494F0"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t>Access Control and Security</w:t>
      </w:r>
    </w:p>
    <w:p w14:paraId="4E52B2FF" w14:textId="1DCAA798" w:rsidR="005A67E0" w:rsidRDefault="00C4121B"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 </w:t>
      </w:r>
      <w:r w:rsidR="005858B4">
        <w:rPr>
          <w:rFonts w:ascii="Times New Roman" w:hAnsi="Times New Roman" w:cs="Times New Roman"/>
          <w:sz w:val="24"/>
          <w:szCs w:val="24"/>
        </w:rPr>
        <w:t xml:space="preserve">control is a security technique that regulates who or what can view or use resources in a selected environment. In our case, any student, faculty, staff or visitor on the IU Southeast campus will be able to have access to our system. The physical access control limit is that it is located within the campus so unless you are on campus, you will not have access to the information displayed on the video board. This also relates to the logical access control limit of the computer networks, system files and data. The network will be secured and directed into the ceiling where the server will be located that holds our system flies. </w:t>
      </w:r>
      <w:r w:rsidR="001F17C4">
        <w:rPr>
          <w:rFonts w:ascii="Times New Roman" w:hAnsi="Times New Roman" w:cs="Times New Roman"/>
          <w:sz w:val="24"/>
          <w:szCs w:val="24"/>
        </w:rPr>
        <w:t xml:space="preserve">The system files will be located on a password protected server that will be stationed in a secure place so that unauthorized users cannot get ahold of it. </w:t>
      </w:r>
    </w:p>
    <w:p w14:paraId="7FAB1F59" w14:textId="349DE183" w:rsidR="00C112B6" w:rsidRPr="005A67E0" w:rsidRDefault="00C112B6" w:rsidP="00E724DC">
      <w:pPr>
        <w:spacing w:line="480" w:lineRule="auto"/>
        <w:rPr>
          <w:rFonts w:ascii="Times New Roman" w:hAnsi="Times New Roman" w:cs="Times New Roman"/>
          <w:sz w:val="24"/>
          <w:szCs w:val="24"/>
        </w:rPr>
      </w:pPr>
    </w:p>
    <w:p w14:paraId="55A9CB7C"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lastRenderedPageBreak/>
        <w:t>Global Software Control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112B6" w:rsidRPr="00C112B6" w14:paraId="60B27119" w14:textId="77777777" w:rsidTr="00C112B6">
        <w:trPr>
          <w:tblCellSpacing w:w="15" w:type="dxa"/>
        </w:trPr>
        <w:tc>
          <w:tcPr>
            <w:tcW w:w="2500" w:type="pct"/>
            <w:hideMark/>
          </w:tcPr>
          <w:p w14:paraId="5DFD7D07" w14:textId="6911357C" w:rsidR="001C4858" w:rsidRPr="00C112B6" w:rsidRDefault="00C112B6" w:rsidP="00E724DC">
            <w:pPr>
              <w:spacing w:line="480" w:lineRule="auto"/>
              <w:rPr>
                <w:rFonts w:ascii="Times New Roman" w:hAnsi="Times New Roman" w:cs="Times New Roman"/>
                <w:sz w:val="24"/>
                <w:szCs w:val="24"/>
              </w:rPr>
            </w:pPr>
            <w:r w:rsidRPr="00C112B6">
              <w:rPr>
                <w:rFonts w:ascii="Times New Roman" w:hAnsi="Times New Roman" w:cs="Times New Roman"/>
                <w:sz w:val="24"/>
                <w:szCs w:val="24"/>
              </w:rPr>
              <w:t xml:space="preserve">Global software control describes how the global software control is implemented. </w:t>
            </w:r>
            <w:r w:rsidR="001C4858">
              <w:rPr>
                <w:rFonts w:ascii="Times" w:hAnsi="Times" w:cs="Times New Roman"/>
                <w:color w:val="000000"/>
                <w:sz w:val="27"/>
                <w:szCs w:val="27"/>
              </w:rPr>
              <w:t xml:space="preserve">Each subsystem works together </w:t>
            </w:r>
            <w:r w:rsidR="00B542FC">
              <w:rPr>
                <w:rFonts w:ascii="Times" w:hAnsi="Times" w:cs="Times New Roman"/>
                <w:color w:val="000000"/>
                <w:sz w:val="27"/>
                <w:szCs w:val="27"/>
              </w:rPr>
              <w:t xml:space="preserve">to accomplish the goal of getting the system to show the correct interface. This interface is controlled by the software and the software is designed from the database information that our project owner wants displayed. </w:t>
            </w:r>
          </w:p>
        </w:tc>
      </w:tr>
      <w:tr w:rsidR="00C112B6" w:rsidRPr="00C112B6" w14:paraId="62545D9E" w14:textId="77777777" w:rsidTr="00C112B6">
        <w:trPr>
          <w:tblCellSpacing w:w="15" w:type="dxa"/>
        </w:trPr>
        <w:tc>
          <w:tcPr>
            <w:tcW w:w="0" w:type="auto"/>
            <w:vAlign w:val="center"/>
            <w:hideMark/>
          </w:tcPr>
          <w:p w14:paraId="38A9BA14" w14:textId="77777777" w:rsidR="00C112B6" w:rsidRPr="00C112B6" w:rsidRDefault="00C112B6" w:rsidP="00E724DC">
            <w:pPr>
              <w:spacing w:after="0" w:line="480" w:lineRule="auto"/>
              <w:rPr>
                <w:rFonts w:ascii="Times" w:eastAsia="Times New Roman" w:hAnsi="Times" w:cs="Times New Roman"/>
                <w:color w:val="000000"/>
                <w:sz w:val="27"/>
                <w:szCs w:val="27"/>
              </w:rPr>
            </w:pPr>
          </w:p>
        </w:tc>
      </w:tr>
    </w:tbl>
    <w:p w14:paraId="6DF02EA2" w14:textId="77777777" w:rsidR="005A67E0" w:rsidRPr="005A67E0" w:rsidRDefault="005A67E0" w:rsidP="00E724DC">
      <w:pPr>
        <w:spacing w:line="480" w:lineRule="auto"/>
        <w:rPr>
          <w:rFonts w:ascii="Times New Roman" w:hAnsi="Times New Roman" w:cs="Times New Roman"/>
          <w:sz w:val="24"/>
          <w:szCs w:val="24"/>
        </w:rPr>
      </w:pPr>
    </w:p>
    <w:p w14:paraId="3239EDD8"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t>Boundary Conditions</w:t>
      </w:r>
    </w:p>
    <w:p w14:paraId="73664E02" w14:textId="41BFF59C" w:rsidR="005A67E0" w:rsidRDefault="003411C8" w:rsidP="00E724DC">
      <w:pPr>
        <w:spacing w:line="480" w:lineRule="auto"/>
        <w:rPr>
          <w:rFonts w:ascii="Times New Roman" w:hAnsi="Times New Roman" w:cs="Times New Roman"/>
          <w:sz w:val="24"/>
          <w:szCs w:val="24"/>
        </w:rPr>
      </w:pPr>
      <w:r>
        <w:rPr>
          <w:rFonts w:ascii="Times New Roman" w:hAnsi="Times New Roman" w:cs="Times New Roman"/>
          <w:sz w:val="24"/>
          <w:szCs w:val="24"/>
        </w:rPr>
        <w:t>Boundary conditions describes the start-up, shutdown, and error behavior of the system. For our system, we hope</w:t>
      </w:r>
      <w:r w:rsidR="001C4E34">
        <w:rPr>
          <w:rFonts w:ascii="Times New Roman" w:hAnsi="Times New Roman" w:cs="Times New Roman"/>
          <w:sz w:val="24"/>
          <w:szCs w:val="24"/>
        </w:rPr>
        <w:t xml:space="preserve"> to not have many errors</w:t>
      </w:r>
      <w:r w:rsidR="00EA1744">
        <w:rPr>
          <w:rFonts w:ascii="Times New Roman" w:hAnsi="Times New Roman" w:cs="Times New Roman"/>
          <w:sz w:val="24"/>
          <w:szCs w:val="24"/>
        </w:rPr>
        <w:t>,</w:t>
      </w:r>
      <w:r w:rsidR="001C4E34">
        <w:rPr>
          <w:rFonts w:ascii="Times New Roman" w:hAnsi="Times New Roman" w:cs="Times New Roman"/>
          <w:sz w:val="24"/>
          <w:szCs w:val="24"/>
        </w:rPr>
        <w:t xml:space="preserve"> but we understand that errors are unpredictable. If errors do occur, </w:t>
      </w:r>
      <w:r w:rsidR="00EA1744">
        <w:rPr>
          <w:rFonts w:ascii="Times New Roman" w:hAnsi="Times New Roman" w:cs="Times New Roman"/>
          <w:sz w:val="24"/>
          <w:szCs w:val="24"/>
        </w:rPr>
        <w:t xml:space="preserve">we will have an error page display on the video board that states the system it is currently unavailable. For the start-up and shutdown of our system, we will </w:t>
      </w:r>
      <w:r w:rsidR="009C720A">
        <w:rPr>
          <w:rFonts w:ascii="Times New Roman" w:hAnsi="Times New Roman" w:cs="Times New Roman"/>
          <w:sz w:val="24"/>
          <w:szCs w:val="24"/>
        </w:rPr>
        <w:t xml:space="preserve">have a power button that turns on and off the video wall and then another one that turns on and off the system. This will act as our </w:t>
      </w:r>
      <w:proofErr w:type="gramStart"/>
      <w:r w:rsidR="009C720A">
        <w:rPr>
          <w:rFonts w:ascii="Times New Roman" w:hAnsi="Times New Roman" w:cs="Times New Roman"/>
          <w:sz w:val="24"/>
          <w:szCs w:val="24"/>
        </w:rPr>
        <w:t>hard reset</w:t>
      </w:r>
      <w:proofErr w:type="gramEnd"/>
      <w:r w:rsidR="009C720A">
        <w:rPr>
          <w:rFonts w:ascii="Times New Roman" w:hAnsi="Times New Roman" w:cs="Times New Roman"/>
          <w:sz w:val="24"/>
          <w:szCs w:val="24"/>
        </w:rPr>
        <w:t xml:space="preserve"> button in case the system is glitching and needs a reboot. </w:t>
      </w:r>
    </w:p>
    <w:p w14:paraId="7DDB9AE4" w14:textId="77777777" w:rsidR="001C4E34" w:rsidRPr="005A67E0" w:rsidRDefault="001C4E34" w:rsidP="00E724DC">
      <w:pPr>
        <w:spacing w:line="480" w:lineRule="auto"/>
        <w:rPr>
          <w:rFonts w:ascii="Times New Roman" w:hAnsi="Times New Roman" w:cs="Times New Roman"/>
          <w:sz w:val="24"/>
          <w:szCs w:val="24"/>
        </w:rPr>
      </w:pPr>
    </w:p>
    <w:p w14:paraId="36CB9B10" w14:textId="77777777" w:rsidR="0054574B" w:rsidRPr="005A67E0" w:rsidRDefault="0054574B" w:rsidP="00E724DC">
      <w:pPr>
        <w:pStyle w:val="Heading1"/>
        <w:spacing w:line="480" w:lineRule="auto"/>
        <w:rPr>
          <w:rFonts w:ascii="Times New Roman" w:hAnsi="Times New Roman"/>
          <w:szCs w:val="24"/>
        </w:rPr>
      </w:pPr>
      <w:r w:rsidRPr="005A67E0">
        <w:rPr>
          <w:rFonts w:ascii="Times New Roman" w:hAnsi="Times New Roman"/>
          <w:szCs w:val="24"/>
        </w:rPr>
        <w:t>Key Personnel Information and contributions of each</w:t>
      </w:r>
    </w:p>
    <w:p w14:paraId="3C0883DD" w14:textId="77777777" w:rsidR="00031BC7" w:rsidRDefault="00031BC7"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team is composed of three members by the names of Amanda Goodridge, Will </w:t>
      </w:r>
      <w:proofErr w:type="spellStart"/>
      <w:r>
        <w:rPr>
          <w:rFonts w:ascii="Times New Roman" w:hAnsi="Times New Roman" w:cs="Times New Roman"/>
          <w:sz w:val="24"/>
          <w:szCs w:val="24"/>
        </w:rPr>
        <w:t>Schottler</w:t>
      </w:r>
      <w:proofErr w:type="spellEnd"/>
      <w:r>
        <w:rPr>
          <w:rFonts w:ascii="Times New Roman" w:hAnsi="Times New Roman" w:cs="Times New Roman"/>
          <w:sz w:val="24"/>
          <w:szCs w:val="24"/>
        </w:rPr>
        <w:t xml:space="preserve"> and Brandon Baugh. </w:t>
      </w:r>
    </w:p>
    <w:p w14:paraId="2DB780F7" w14:textId="77777777" w:rsidR="005A67E0" w:rsidRDefault="00031BC7" w:rsidP="00E724DC">
      <w:pPr>
        <w:spacing w:line="480" w:lineRule="auto"/>
        <w:rPr>
          <w:rFonts w:ascii="Times New Roman" w:hAnsi="Times New Roman" w:cs="Times New Roman"/>
          <w:sz w:val="24"/>
          <w:szCs w:val="24"/>
        </w:rPr>
      </w:pPr>
      <w:r>
        <w:rPr>
          <w:rFonts w:ascii="Times New Roman" w:hAnsi="Times New Roman" w:cs="Times New Roman"/>
          <w:sz w:val="24"/>
          <w:szCs w:val="24"/>
        </w:rPr>
        <w:t>Amanda Goodridge is the team lead. She provides g</w:t>
      </w:r>
      <w:r w:rsidR="00507A0B">
        <w:rPr>
          <w:rFonts w:ascii="Times New Roman" w:hAnsi="Times New Roman" w:cs="Times New Roman"/>
          <w:sz w:val="24"/>
          <w:szCs w:val="24"/>
        </w:rPr>
        <w:t>uidance, instruction, direction,</w:t>
      </w:r>
      <w:r>
        <w:rPr>
          <w:rFonts w:ascii="Times New Roman" w:hAnsi="Times New Roman" w:cs="Times New Roman"/>
          <w:sz w:val="24"/>
          <w:szCs w:val="24"/>
        </w:rPr>
        <w:t xml:space="preserve"> and leadership to the group for the sole purpose of achieving a complete project by the end of the academic year. She </w:t>
      </w:r>
      <w:r w:rsidR="00507A0B">
        <w:rPr>
          <w:rFonts w:ascii="Times New Roman" w:hAnsi="Times New Roman" w:cs="Times New Roman"/>
          <w:sz w:val="24"/>
          <w:szCs w:val="24"/>
        </w:rPr>
        <w:t>monitors</w:t>
      </w:r>
      <w:r>
        <w:rPr>
          <w:rFonts w:ascii="Times New Roman" w:hAnsi="Times New Roman" w:cs="Times New Roman"/>
          <w:sz w:val="24"/>
          <w:szCs w:val="24"/>
        </w:rPr>
        <w:t xml:space="preserve"> the quantitative and qualitative achievements of the team and reports these results to the</w:t>
      </w:r>
      <w:r w:rsidR="00BE29D8">
        <w:rPr>
          <w:rFonts w:ascii="Times New Roman" w:hAnsi="Times New Roman" w:cs="Times New Roman"/>
          <w:sz w:val="24"/>
          <w:szCs w:val="24"/>
        </w:rPr>
        <w:t xml:space="preserve"> project</w:t>
      </w:r>
      <w:r>
        <w:rPr>
          <w:rFonts w:ascii="Times New Roman" w:hAnsi="Times New Roman" w:cs="Times New Roman"/>
          <w:sz w:val="24"/>
          <w:szCs w:val="24"/>
        </w:rPr>
        <w:t xml:space="preserve"> manager</w:t>
      </w:r>
      <w:r w:rsidR="00BE29D8">
        <w:rPr>
          <w:rFonts w:ascii="Times New Roman" w:hAnsi="Times New Roman" w:cs="Times New Roman"/>
          <w:sz w:val="24"/>
          <w:szCs w:val="24"/>
        </w:rPr>
        <w:t>s</w:t>
      </w:r>
      <w:r>
        <w:rPr>
          <w:rFonts w:ascii="Times New Roman" w:hAnsi="Times New Roman" w:cs="Times New Roman"/>
          <w:sz w:val="24"/>
          <w:szCs w:val="24"/>
        </w:rPr>
        <w:t xml:space="preserve"> (Dr. Finkbine and the Dean). She often works within </w:t>
      </w:r>
      <w:r>
        <w:rPr>
          <w:rFonts w:ascii="Times New Roman" w:hAnsi="Times New Roman" w:cs="Times New Roman"/>
          <w:sz w:val="24"/>
          <w:szCs w:val="24"/>
        </w:rPr>
        <w:lastRenderedPageBreak/>
        <w:t>the team, as a member, carrying out the same roles but with additional ‘leader’ responsibilities suc</w:t>
      </w:r>
      <w:r w:rsidR="00330E3F">
        <w:rPr>
          <w:rFonts w:ascii="Times New Roman" w:hAnsi="Times New Roman" w:cs="Times New Roman"/>
          <w:sz w:val="24"/>
          <w:szCs w:val="24"/>
        </w:rPr>
        <w:t>h as added documentation and</w:t>
      </w:r>
      <w:r>
        <w:rPr>
          <w:rFonts w:ascii="Times New Roman" w:hAnsi="Times New Roman" w:cs="Times New Roman"/>
          <w:sz w:val="24"/>
          <w:szCs w:val="24"/>
        </w:rPr>
        <w:t xml:space="preserve"> reports that </w:t>
      </w:r>
      <w:r w:rsidR="00507A0B">
        <w:rPr>
          <w:rFonts w:ascii="Times New Roman" w:hAnsi="Times New Roman" w:cs="Times New Roman"/>
          <w:sz w:val="24"/>
          <w:szCs w:val="24"/>
        </w:rPr>
        <w:t>are</w:t>
      </w:r>
      <w:r w:rsidR="007E0752">
        <w:rPr>
          <w:rFonts w:ascii="Times New Roman" w:hAnsi="Times New Roman" w:cs="Times New Roman"/>
          <w:sz w:val="24"/>
          <w:szCs w:val="24"/>
        </w:rPr>
        <w:t xml:space="preserve"> to be</w:t>
      </w:r>
      <w:r w:rsidR="00507A0B">
        <w:rPr>
          <w:rFonts w:ascii="Times New Roman" w:hAnsi="Times New Roman" w:cs="Times New Roman"/>
          <w:sz w:val="24"/>
          <w:szCs w:val="24"/>
        </w:rPr>
        <w:t xml:space="preserve"> </w:t>
      </w:r>
      <w:r>
        <w:rPr>
          <w:rFonts w:ascii="Times New Roman" w:hAnsi="Times New Roman" w:cs="Times New Roman"/>
          <w:sz w:val="24"/>
          <w:szCs w:val="24"/>
        </w:rPr>
        <w:t xml:space="preserve">completed weekly. </w:t>
      </w:r>
    </w:p>
    <w:p w14:paraId="73DB48BD" w14:textId="77777777" w:rsidR="00330E3F" w:rsidRDefault="009346E9"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Will </w:t>
      </w:r>
      <w:proofErr w:type="spellStart"/>
      <w:r>
        <w:rPr>
          <w:rFonts w:ascii="Times New Roman" w:hAnsi="Times New Roman" w:cs="Times New Roman"/>
          <w:sz w:val="24"/>
          <w:szCs w:val="24"/>
        </w:rPr>
        <w:t>Shottler</w:t>
      </w:r>
      <w:proofErr w:type="spellEnd"/>
      <w:r>
        <w:rPr>
          <w:rFonts w:ascii="Times New Roman" w:hAnsi="Times New Roman" w:cs="Times New Roman"/>
          <w:sz w:val="24"/>
          <w:szCs w:val="24"/>
        </w:rPr>
        <w:t xml:space="preserve"> is </w:t>
      </w:r>
      <w:r w:rsidR="00BE29D8">
        <w:rPr>
          <w:rFonts w:ascii="Times New Roman" w:hAnsi="Times New Roman" w:cs="Times New Roman"/>
          <w:sz w:val="24"/>
          <w:szCs w:val="24"/>
        </w:rPr>
        <w:t xml:space="preserve">the technical lead. He is responsible for leading the development of the project and the quality of the technical deliverables. His goal is to establish a technical vision and then turn that vision into a reality. He is also responsible for doing research and preparing prototypes of proof of concepts along with ensuring proper security for the technical aspects of our system. </w:t>
      </w:r>
    </w:p>
    <w:p w14:paraId="3E825FAA" w14:textId="77777777" w:rsidR="00BE29D8" w:rsidRDefault="00614607"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Brandon Baugh is </w:t>
      </w:r>
      <w:r w:rsidR="001939DE">
        <w:rPr>
          <w:rFonts w:ascii="Times New Roman" w:hAnsi="Times New Roman" w:cs="Times New Roman"/>
          <w:sz w:val="24"/>
          <w:szCs w:val="24"/>
        </w:rPr>
        <w:t xml:space="preserve">the </w:t>
      </w:r>
      <w:r>
        <w:rPr>
          <w:rFonts w:ascii="Times New Roman" w:hAnsi="Times New Roman" w:cs="Times New Roman"/>
          <w:sz w:val="24"/>
          <w:szCs w:val="24"/>
        </w:rPr>
        <w:t>s</w:t>
      </w:r>
      <w:r w:rsidR="001939DE">
        <w:rPr>
          <w:rFonts w:ascii="Times New Roman" w:hAnsi="Times New Roman" w:cs="Times New Roman"/>
          <w:sz w:val="24"/>
          <w:szCs w:val="24"/>
        </w:rPr>
        <w:t xml:space="preserve">ystem </w:t>
      </w:r>
      <w:r>
        <w:rPr>
          <w:rFonts w:ascii="Times New Roman" w:hAnsi="Times New Roman" w:cs="Times New Roman"/>
          <w:sz w:val="24"/>
          <w:szCs w:val="24"/>
        </w:rPr>
        <w:t xml:space="preserve">architect. </w:t>
      </w:r>
      <w:r w:rsidR="000B6F18">
        <w:rPr>
          <w:rFonts w:ascii="Times New Roman" w:hAnsi="Times New Roman" w:cs="Times New Roman"/>
          <w:sz w:val="24"/>
          <w:szCs w:val="24"/>
        </w:rPr>
        <w:t xml:space="preserve">His role is to analyze and recommend the right combination of IT components to achieve the project’s goal. </w:t>
      </w:r>
      <w:r w:rsidR="00BB335E">
        <w:rPr>
          <w:rFonts w:ascii="Times New Roman" w:hAnsi="Times New Roman" w:cs="Times New Roman"/>
          <w:sz w:val="24"/>
          <w:szCs w:val="24"/>
        </w:rPr>
        <w:t>He is also to help define and decide on the right IT strategy and approach that will best support long-term business pla</w:t>
      </w:r>
      <w:r w:rsidR="00AA3AFA">
        <w:rPr>
          <w:rFonts w:ascii="Times New Roman" w:hAnsi="Times New Roman" w:cs="Times New Roman"/>
          <w:sz w:val="24"/>
          <w:szCs w:val="24"/>
        </w:rPr>
        <w:t>ns and goals. He advises Will with</w:t>
      </w:r>
      <w:r w:rsidR="00BB335E">
        <w:rPr>
          <w:rFonts w:ascii="Times New Roman" w:hAnsi="Times New Roman" w:cs="Times New Roman"/>
          <w:sz w:val="24"/>
          <w:szCs w:val="24"/>
        </w:rPr>
        <w:t xml:space="preserve"> the best tools, frameworks, hardware, software, and other IT elements to achieve the functional objectives.</w:t>
      </w:r>
    </w:p>
    <w:p w14:paraId="2A9CD0E7" w14:textId="77777777" w:rsidR="00A22FB4" w:rsidRPr="005A67E0" w:rsidRDefault="00A22FB4" w:rsidP="00E724DC">
      <w:pPr>
        <w:spacing w:line="480" w:lineRule="auto"/>
        <w:rPr>
          <w:rFonts w:ascii="Times New Roman" w:hAnsi="Times New Roman" w:cs="Times New Roman"/>
          <w:sz w:val="24"/>
          <w:szCs w:val="24"/>
        </w:rPr>
      </w:pPr>
    </w:p>
    <w:p w14:paraId="5D070715" w14:textId="77777777" w:rsidR="00A22FB4" w:rsidRPr="00A22FB4" w:rsidRDefault="00C734B8" w:rsidP="00E724DC">
      <w:pPr>
        <w:pStyle w:val="Heading1"/>
        <w:spacing w:line="480" w:lineRule="auto"/>
        <w:rPr>
          <w:rFonts w:ascii="Times New Roman" w:hAnsi="Times New Roman"/>
          <w:szCs w:val="24"/>
        </w:rPr>
      </w:pPr>
      <w:r w:rsidRPr="005A67E0">
        <w:rPr>
          <w:rFonts w:ascii="Times New Roman" w:hAnsi="Times New Roman"/>
          <w:szCs w:val="24"/>
        </w:rPr>
        <w:t>The Nine Basic Component Types Necessary:</w:t>
      </w:r>
    </w:p>
    <w:p w14:paraId="71A7904F" w14:textId="77777777" w:rsidR="00887D73" w:rsidRPr="00887D73"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Use Cases</w:t>
      </w:r>
      <w:r w:rsidR="00897936" w:rsidRPr="005A67E0">
        <w:rPr>
          <w:rFonts w:ascii="Times New Roman" w:hAnsi="Times New Roman" w:cs="Times New Roman"/>
          <w:b/>
          <w:sz w:val="24"/>
          <w:szCs w:val="24"/>
        </w:rPr>
        <w:t xml:space="preserve">: </w:t>
      </w:r>
      <w:r w:rsidR="00897936" w:rsidRPr="005A67E0">
        <w:rPr>
          <w:rFonts w:ascii="Times New Roman" w:hAnsi="Times New Roman" w:cs="Times New Roman"/>
          <w:sz w:val="24"/>
          <w:szCs w:val="24"/>
        </w:rPr>
        <w:t>Are an ordered set of processes, initiated by a specific trigger (e.g., transaction, end of the day), which accomplish a meaningful unit of work from the perspective of the user.</w:t>
      </w:r>
    </w:p>
    <w:p w14:paraId="4458252E" w14:textId="77777777" w:rsidR="00897936" w:rsidRPr="005A67E0" w:rsidRDefault="00C734B8" w:rsidP="00E724DC">
      <w:pPr>
        <w:pStyle w:val="ListParagraph"/>
        <w:numPr>
          <w:ilvl w:val="0"/>
          <w:numId w:val="3"/>
        </w:numPr>
        <w:spacing w:line="480" w:lineRule="auto"/>
        <w:rPr>
          <w:rFonts w:ascii="Times New Roman" w:hAnsi="Times New Roman" w:cs="Times New Roman"/>
          <w:sz w:val="24"/>
          <w:szCs w:val="24"/>
        </w:rPr>
      </w:pPr>
      <w:r w:rsidRPr="005A67E0">
        <w:rPr>
          <w:rFonts w:ascii="Times New Roman" w:hAnsi="Times New Roman" w:cs="Times New Roman"/>
          <w:b/>
          <w:sz w:val="24"/>
          <w:szCs w:val="24"/>
        </w:rPr>
        <w:t>Functions</w:t>
      </w:r>
      <w:r w:rsidR="00897936" w:rsidRPr="005A67E0">
        <w:rPr>
          <w:rFonts w:ascii="Times New Roman" w:hAnsi="Times New Roman" w:cs="Times New Roman"/>
          <w:sz w:val="24"/>
          <w:szCs w:val="24"/>
        </w:rPr>
        <w:t>: Are context independent processes that transform data and/or determine the</w:t>
      </w:r>
      <w:r w:rsidR="004B6913" w:rsidRPr="005A67E0">
        <w:rPr>
          <w:rFonts w:ascii="Times New Roman" w:hAnsi="Times New Roman" w:cs="Times New Roman"/>
          <w:sz w:val="24"/>
          <w:szCs w:val="24"/>
        </w:rPr>
        <w:t xml:space="preserve"> </w:t>
      </w:r>
      <w:r w:rsidR="00897936" w:rsidRPr="005A67E0">
        <w:rPr>
          <w:rFonts w:ascii="Times New Roman" w:hAnsi="Times New Roman" w:cs="Times New Roman"/>
          <w:sz w:val="24"/>
          <w:szCs w:val="24"/>
        </w:rPr>
        <w:t>state of entities.</w:t>
      </w:r>
    </w:p>
    <w:p w14:paraId="04972091" w14:textId="77777777" w:rsidR="00C734B8" w:rsidRPr="005A67E0" w:rsidRDefault="00897936"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 xml:space="preserve">Triggers: </w:t>
      </w:r>
      <w:r w:rsidRPr="005A67E0">
        <w:rPr>
          <w:rFonts w:ascii="Times New Roman" w:hAnsi="Times New Roman" w:cs="Times New Roman"/>
          <w:sz w:val="24"/>
          <w:szCs w:val="24"/>
        </w:rPr>
        <w:t>Are the events that initiate Use Cases. There are three types of triggers: time triggers, state triggers and transaction triggers.</w:t>
      </w:r>
    </w:p>
    <w:p w14:paraId="34C91FC3" w14:textId="77777777" w:rsidR="00C734B8" w:rsidRPr="005A67E0" w:rsidRDefault="00C734B8" w:rsidP="00E724DC">
      <w:pPr>
        <w:pStyle w:val="ListParagraph"/>
        <w:numPr>
          <w:ilvl w:val="0"/>
          <w:numId w:val="3"/>
        </w:numPr>
        <w:autoSpaceDE w:val="0"/>
        <w:autoSpaceDN w:val="0"/>
        <w:adjustRightInd w:val="0"/>
        <w:spacing w:line="480" w:lineRule="auto"/>
        <w:rPr>
          <w:rFonts w:ascii="Times New Roman" w:hAnsi="Times New Roman" w:cs="Times New Roman"/>
          <w:sz w:val="24"/>
          <w:szCs w:val="24"/>
        </w:rPr>
      </w:pPr>
      <w:r w:rsidRPr="005A67E0">
        <w:rPr>
          <w:rFonts w:ascii="Times New Roman" w:hAnsi="Times New Roman" w:cs="Times New Roman"/>
          <w:b/>
          <w:sz w:val="24"/>
          <w:szCs w:val="24"/>
        </w:rPr>
        <w:t>Data Stores and Data Flows</w:t>
      </w:r>
      <w:r w:rsidR="004B6913" w:rsidRPr="005A67E0">
        <w:rPr>
          <w:rFonts w:ascii="Times New Roman" w:hAnsi="Times New Roman" w:cs="Times New Roman"/>
          <w:b/>
          <w:sz w:val="24"/>
          <w:szCs w:val="24"/>
        </w:rPr>
        <w:t xml:space="preserve">: </w:t>
      </w:r>
      <w:r w:rsidR="00D27939" w:rsidRPr="005A67E0">
        <w:rPr>
          <w:rFonts w:ascii="Times New Roman" w:hAnsi="Times New Roman" w:cs="Times New Roman"/>
          <w:sz w:val="24"/>
          <w:szCs w:val="24"/>
        </w:rPr>
        <w:t>Data stores are data at rest. Data flows are data in movement between two processes, a process and a data store, etc.</w:t>
      </w:r>
    </w:p>
    <w:p w14:paraId="22D44173"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lastRenderedPageBreak/>
        <w:t>Data Elements</w:t>
      </w:r>
      <w:r w:rsidR="004B6913" w:rsidRPr="005A67E0">
        <w:rPr>
          <w:rFonts w:ascii="Times New Roman" w:hAnsi="Times New Roman" w:cs="Times New Roman"/>
          <w:b/>
          <w:sz w:val="24"/>
          <w:szCs w:val="24"/>
        </w:rPr>
        <w:t xml:space="preserve">: </w:t>
      </w:r>
      <w:r w:rsidR="00D27939" w:rsidRPr="005A67E0">
        <w:rPr>
          <w:rFonts w:ascii="Times New Roman" w:hAnsi="Times New Roman" w:cs="Times New Roman"/>
          <w:sz w:val="24"/>
          <w:szCs w:val="24"/>
        </w:rPr>
        <w:t>Are the atomic units within data flows and d</w:t>
      </w:r>
      <w:r w:rsidR="00674396" w:rsidRPr="005A67E0">
        <w:rPr>
          <w:rFonts w:ascii="Times New Roman" w:hAnsi="Times New Roman" w:cs="Times New Roman"/>
          <w:sz w:val="24"/>
          <w:szCs w:val="24"/>
        </w:rPr>
        <w:t>a</w:t>
      </w:r>
      <w:r w:rsidR="00D27939" w:rsidRPr="005A67E0">
        <w:rPr>
          <w:rFonts w:ascii="Times New Roman" w:hAnsi="Times New Roman" w:cs="Times New Roman"/>
          <w:sz w:val="24"/>
          <w:szCs w:val="24"/>
        </w:rPr>
        <w:t>ta</w:t>
      </w:r>
    </w:p>
    <w:p w14:paraId="43DFA8CD"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Processors</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Are the components which execute the processes and events (i.e., computers and people)</w:t>
      </w:r>
    </w:p>
    <w:p w14:paraId="765B9A02"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Data Storage</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Is the repository in which the data stores reside (e.g., disks, tapes, filing cabinets)</w:t>
      </w:r>
    </w:p>
    <w:p w14:paraId="33304141"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Data Connections</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Are the pipelines through which the data flows flow (e.g., communications network, the mail)</w:t>
      </w:r>
    </w:p>
    <w:p w14:paraId="5D441E46"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Actors External Entities</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Are people or systems outside the scope of the system under investigation but with which it must interface</w:t>
      </w:r>
    </w:p>
    <w:p w14:paraId="194A3E18" w14:textId="77777777" w:rsidR="00C1435E" w:rsidRDefault="00C1435E"/>
    <w:sectPr w:rsidR="00C1435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64EE6" w14:textId="77777777" w:rsidR="00740BBC" w:rsidRDefault="00740BBC" w:rsidP="005858B4">
      <w:pPr>
        <w:spacing w:after="0" w:line="240" w:lineRule="auto"/>
      </w:pPr>
      <w:r>
        <w:separator/>
      </w:r>
    </w:p>
  </w:endnote>
  <w:endnote w:type="continuationSeparator" w:id="0">
    <w:p w14:paraId="163ECBDB" w14:textId="77777777" w:rsidR="00740BBC" w:rsidRDefault="00740BBC" w:rsidP="0058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A2363" w14:textId="77777777" w:rsidR="00740BBC" w:rsidRDefault="00740BBC" w:rsidP="005858B4">
      <w:pPr>
        <w:spacing w:after="0" w:line="240" w:lineRule="auto"/>
      </w:pPr>
      <w:r>
        <w:separator/>
      </w:r>
    </w:p>
  </w:footnote>
  <w:footnote w:type="continuationSeparator" w:id="0">
    <w:p w14:paraId="7B5B3F14" w14:textId="77777777" w:rsidR="00740BBC" w:rsidRDefault="00740BBC" w:rsidP="00585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3637805"/>
      <w:docPartObj>
        <w:docPartGallery w:val="Page Numbers (Top of Page)"/>
        <w:docPartUnique/>
      </w:docPartObj>
    </w:sdtPr>
    <w:sdtContent>
      <w:p w14:paraId="25D515FC" w14:textId="2CF7AC08" w:rsidR="005858B4" w:rsidRDefault="005858B4" w:rsidP="005171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FFD2EA" w14:textId="77777777" w:rsidR="005858B4" w:rsidRDefault="005858B4" w:rsidP="005858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7267725"/>
      <w:docPartObj>
        <w:docPartGallery w:val="Page Numbers (Top of Page)"/>
        <w:docPartUnique/>
      </w:docPartObj>
    </w:sdtPr>
    <w:sdtContent>
      <w:p w14:paraId="782AC8B2" w14:textId="47519E5E" w:rsidR="005858B4" w:rsidRDefault="005858B4" w:rsidP="005171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1FB903" w14:textId="77777777" w:rsidR="005858B4" w:rsidRDefault="005858B4" w:rsidP="005858B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3F2E"/>
    <w:multiLevelType w:val="multilevel"/>
    <w:tmpl w:val="FAFAFAB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i/>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4B412A9"/>
    <w:multiLevelType w:val="hybridMultilevel"/>
    <w:tmpl w:val="02D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04C2D"/>
    <w:multiLevelType w:val="hybridMultilevel"/>
    <w:tmpl w:val="6DD286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D83"/>
    <w:rsid w:val="00031BC7"/>
    <w:rsid w:val="000B6F18"/>
    <w:rsid w:val="001939DE"/>
    <w:rsid w:val="001C4858"/>
    <w:rsid w:val="001C4E34"/>
    <w:rsid w:val="001C6416"/>
    <w:rsid w:val="001F17C4"/>
    <w:rsid w:val="003102EF"/>
    <w:rsid w:val="00330E3F"/>
    <w:rsid w:val="003411C8"/>
    <w:rsid w:val="00375AB7"/>
    <w:rsid w:val="003B0333"/>
    <w:rsid w:val="003C05B2"/>
    <w:rsid w:val="003F7051"/>
    <w:rsid w:val="00405350"/>
    <w:rsid w:val="004771F4"/>
    <w:rsid w:val="004B6913"/>
    <w:rsid w:val="004C07C3"/>
    <w:rsid w:val="00507A0B"/>
    <w:rsid w:val="00526765"/>
    <w:rsid w:val="0054574B"/>
    <w:rsid w:val="005858B4"/>
    <w:rsid w:val="00595494"/>
    <w:rsid w:val="005A67E0"/>
    <w:rsid w:val="00610F16"/>
    <w:rsid w:val="00614607"/>
    <w:rsid w:val="006509C0"/>
    <w:rsid w:val="00674396"/>
    <w:rsid w:val="00732004"/>
    <w:rsid w:val="007377F2"/>
    <w:rsid w:val="00740BBC"/>
    <w:rsid w:val="007B522E"/>
    <w:rsid w:val="007C109A"/>
    <w:rsid w:val="007E0752"/>
    <w:rsid w:val="00871256"/>
    <w:rsid w:val="0088264E"/>
    <w:rsid w:val="00887D73"/>
    <w:rsid w:val="00897936"/>
    <w:rsid w:val="008C6389"/>
    <w:rsid w:val="008D2D87"/>
    <w:rsid w:val="009227A0"/>
    <w:rsid w:val="009346E9"/>
    <w:rsid w:val="009C720A"/>
    <w:rsid w:val="00A1727A"/>
    <w:rsid w:val="00A22FB4"/>
    <w:rsid w:val="00A26316"/>
    <w:rsid w:val="00A2653B"/>
    <w:rsid w:val="00A54D83"/>
    <w:rsid w:val="00A81495"/>
    <w:rsid w:val="00AA3AFA"/>
    <w:rsid w:val="00B155E2"/>
    <w:rsid w:val="00B17EAB"/>
    <w:rsid w:val="00B542FC"/>
    <w:rsid w:val="00BB335E"/>
    <w:rsid w:val="00BC1A0C"/>
    <w:rsid w:val="00BD15D8"/>
    <w:rsid w:val="00BE29D8"/>
    <w:rsid w:val="00C112B6"/>
    <w:rsid w:val="00C1435E"/>
    <w:rsid w:val="00C4121B"/>
    <w:rsid w:val="00C734B8"/>
    <w:rsid w:val="00C74B22"/>
    <w:rsid w:val="00CA0201"/>
    <w:rsid w:val="00CA7062"/>
    <w:rsid w:val="00CD0F4B"/>
    <w:rsid w:val="00D27939"/>
    <w:rsid w:val="00D55E3E"/>
    <w:rsid w:val="00DE03AB"/>
    <w:rsid w:val="00E4210F"/>
    <w:rsid w:val="00E42DA5"/>
    <w:rsid w:val="00E724DC"/>
    <w:rsid w:val="00EA1744"/>
    <w:rsid w:val="00EF1F74"/>
    <w:rsid w:val="00F3487B"/>
    <w:rsid w:val="00F55126"/>
    <w:rsid w:val="00F57D9F"/>
    <w:rsid w:val="00F61989"/>
    <w:rsid w:val="00F8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817"/>
  <w15:chartTrackingRefBased/>
  <w15:docId w15:val="{E47F77D1-B61E-4514-9DAB-F4C01044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4D83"/>
    <w:rPr>
      <w:rFonts w:ascii="Calibri" w:eastAsia="Calibri" w:hAnsi="Calibri" w:cs="Calibri"/>
    </w:rPr>
  </w:style>
  <w:style w:type="paragraph" w:styleId="Heading1">
    <w:name w:val="heading 1"/>
    <w:basedOn w:val="Normal"/>
    <w:next w:val="Normal"/>
    <w:link w:val="Heading1Char"/>
    <w:qFormat/>
    <w:rsid w:val="00C1435E"/>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C1435E"/>
    <w:pPr>
      <w:numPr>
        <w:ilvl w:val="1"/>
      </w:numPr>
      <w:outlineLvl w:val="1"/>
    </w:pPr>
    <w:rPr>
      <w:sz w:val="20"/>
    </w:rPr>
  </w:style>
  <w:style w:type="paragraph" w:styleId="Heading3">
    <w:name w:val="heading 3"/>
    <w:basedOn w:val="Heading1"/>
    <w:next w:val="Normal"/>
    <w:link w:val="Heading3Char"/>
    <w:qFormat/>
    <w:rsid w:val="00C1435E"/>
    <w:pPr>
      <w:numPr>
        <w:ilvl w:val="2"/>
      </w:numPr>
      <w:outlineLvl w:val="2"/>
    </w:pPr>
    <w:rPr>
      <w:b w:val="0"/>
      <w:i/>
      <w:sz w:val="20"/>
    </w:rPr>
  </w:style>
  <w:style w:type="paragraph" w:styleId="Heading4">
    <w:name w:val="heading 4"/>
    <w:basedOn w:val="Heading1"/>
    <w:next w:val="Normal"/>
    <w:link w:val="Heading4Char"/>
    <w:qFormat/>
    <w:rsid w:val="00C1435E"/>
    <w:pPr>
      <w:numPr>
        <w:ilvl w:val="3"/>
      </w:numPr>
      <w:outlineLvl w:val="3"/>
    </w:pPr>
    <w:rPr>
      <w:b w:val="0"/>
      <w:sz w:val="20"/>
    </w:rPr>
  </w:style>
  <w:style w:type="paragraph" w:styleId="Heading5">
    <w:name w:val="heading 5"/>
    <w:basedOn w:val="Normal"/>
    <w:next w:val="Normal"/>
    <w:link w:val="Heading5Char"/>
    <w:qFormat/>
    <w:rsid w:val="00C1435E"/>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C1435E"/>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1435E"/>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C1435E"/>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C1435E"/>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35E"/>
    <w:rPr>
      <w:rFonts w:ascii="Arial" w:eastAsia="Times New Roman" w:hAnsi="Arial" w:cs="Times New Roman"/>
      <w:b/>
      <w:sz w:val="24"/>
      <w:szCs w:val="20"/>
    </w:rPr>
  </w:style>
  <w:style w:type="character" w:customStyle="1" w:styleId="Heading2Char">
    <w:name w:val="Heading 2 Char"/>
    <w:basedOn w:val="DefaultParagraphFont"/>
    <w:link w:val="Heading2"/>
    <w:rsid w:val="00C1435E"/>
    <w:rPr>
      <w:rFonts w:ascii="Arial" w:eastAsia="Times New Roman" w:hAnsi="Arial" w:cs="Times New Roman"/>
      <w:b/>
      <w:sz w:val="20"/>
      <w:szCs w:val="20"/>
    </w:rPr>
  </w:style>
  <w:style w:type="character" w:customStyle="1" w:styleId="Heading3Char">
    <w:name w:val="Heading 3 Char"/>
    <w:basedOn w:val="DefaultParagraphFont"/>
    <w:link w:val="Heading3"/>
    <w:rsid w:val="00C1435E"/>
    <w:rPr>
      <w:rFonts w:ascii="Arial" w:eastAsia="Times New Roman" w:hAnsi="Arial" w:cs="Times New Roman"/>
      <w:i/>
      <w:sz w:val="20"/>
      <w:szCs w:val="20"/>
    </w:rPr>
  </w:style>
  <w:style w:type="character" w:customStyle="1" w:styleId="Heading4Char">
    <w:name w:val="Heading 4 Char"/>
    <w:basedOn w:val="DefaultParagraphFont"/>
    <w:link w:val="Heading4"/>
    <w:rsid w:val="00C1435E"/>
    <w:rPr>
      <w:rFonts w:ascii="Arial" w:eastAsia="Times New Roman" w:hAnsi="Arial" w:cs="Times New Roman"/>
      <w:sz w:val="20"/>
      <w:szCs w:val="20"/>
    </w:rPr>
  </w:style>
  <w:style w:type="character" w:customStyle="1" w:styleId="Heading5Char">
    <w:name w:val="Heading 5 Char"/>
    <w:basedOn w:val="DefaultParagraphFont"/>
    <w:link w:val="Heading5"/>
    <w:rsid w:val="00C1435E"/>
    <w:rPr>
      <w:rFonts w:ascii="Times New Roman" w:eastAsia="Times New Roman" w:hAnsi="Times New Roman" w:cs="Times New Roman"/>
      <w:szCs w:val="20"/>
    </w:rPr>
  </w:style>
  <w:style w:type="character" w:customStyle="1" w:styleId="Heading6Char">
    <w:name w:val="Heading 6 Char"/>
    <w:basedOn w:val="DefaultParagraphFont"/>
    <w:link w:val="Heading6"/>
    <w:rsid w:val="00C1435E"/>
    <w:rPr>
      <w:rFonts w:ascii="Times New Roman" w:eastAsia="Times New Roman" w:hAnsi="Times New Roman" w:cs="Times New Roman"/>
      <w:i/>
      <w:szCs w:val="20"/>
    </w:rPr>
  </w:style>
  <w:style w:type="character" w:customStyle="1" w:styleId="Heading7Char">
    <w:name w:val="Heading 7 Char"/>
    <w:basedOn w:val="DefaultParagraphFont"/>
    <w:link w:val="Heading7"/>
    <w:rsid w:val="00C1435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1435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1435E"/>
    <w:rPr>
      <w:rFonts w:ascii="Times New Roman" w:eastAsia="Times New Roman" w:hAnsi="Times New Roman" w:cs="Times New Roman"/>
      <w:b/>
      <w:i/>
      <w:sz w:val="18"/>
      <w:szCs w:val="20"/>
    </w:rPr>
  </w:style>
  <w:style w:type="paragraph" w:styleId="Title">
    <w:name w:val="Title"/>
    <w:basedOn w:val="Normal"/>
    <w:next w:val="Normal"/>
    <w:link w:val="TitleChar"/>
    <w:qFormat/>
    <w:rsid w:val="00C1435E"/>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C1435E"/>
    <w:rPr>
      <w:rFonts w:ascii="Arial" w:eastAsia="Times New Roman" w:hAnsi="Arial" w:cs="Times New Roman"/>
      <w:b/>
      <w:sz w:val="36"/>
      <w:szCs w:val="20"/>
    </w:rPr>
  </w:style>
  <w:style w:type="paragraph" w:styleId="ListParagraph">
    <w:name w:val="List Paragraph"/>
    <w:basedOn w:val="Normal"/>
    <w:uiPriority w:val="34"/>
    <w:qFormat/>
    <w:rsid w:val="00C734B8"/>
    <w:pPr>
      <w:ind w:left="720"/>
      <w:contextualSpacing/>
    </w:pPr>
  </w:style>
  <w:style w:type="paragraph" w:styleId="NormalWeb">
    <w:name w:val="Normal (Web)"/>
    <w:basedOn w:val="Normal"/>
    <w:uiPriority w:val="99"/>
    <w:unhideWhenUsed/>
    <w:rsid w:val="00DE03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8B4"/>
    <w:rPr>
      <w:rFonts w:ascii="Calibri" w:eastAsia="Calibri" w:hAnsi="Calibri" w:cs="Calibri"/>
    </w:rPr>
  </w:style>
  <w:style w:type="paragraph" w:styleId="Footer">
    <w:name w:val="footer"/>
    <w:basedOn w:val="Normal"/>
    <w:link w:val="FooterChar"/>
    <w:uiPriority w:val="99"/>
    <w:unhideWhenUsed/>
    <w:rsid w:val="0058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8B4"/>
    <w:rPr>
      <w:rFonts w:ascii="Calibri" w:eastAsia="Calibri" w:hAnsi="Calibri" w:cs="Calibri"/>
    </w:rPr>
  </w:style>
  <w:style w:type="character" w:styleId="PageNumber">
    <w:name w:val="page number"/>
    <w:basedOn w:val="DefaultParagraphFont"/>
    <w:uiPriority w:val="99"/>
    <w:semiHidden/>
    <w:unhideWhenUsed/>
    <w:rsid w:val="00585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027437">
      <w:bodyDiv w:val="1"/>
      <w:marLeft w:val="0"/>
      <w:marRight w:val="0"/>
      <w:marTop w:val="0"/>
      <w:marBottom w:val="0"/>
      <w:divBdr>
        <w:top w:val="none" w:sz="0" w:space="0" w:color="auto"/>
        <w:left w:val="none" w:sz="0" w:space="0" w:color="auto"/>
        <w:bottom w:val="none" w:sz="0" w:space="0" w:color="auto"/>
        <w:right w:val="none" w:sz="0" w:space="0" w:color="auto"/>
      </w:divBdr>
    </w:div>
    <w:div w:id="18760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Goodridge, Amanda Morgan</cp:lastModifiedBy>
  <cp:revision>211</cp:revision>
  <dcterms:created xsi:type="dcterms:W3CDTF">2019-10-10T17:21:00Z</dcterms:created>
  <dcterms:modified xsi:type="dcterms:W3CDTF">2019-10-11T21:34:00Z</dcterms:modified>
</cp:coreProperties>
</file>