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CA" w:rsidRDefault="001A0DCA" w:rsidP="001A0DCA">
      <w:pPr>
        <w:spacing w:after="0" w:line="360" w:lineRule="auto"/>
        <w:jc w:val="center"/>
        <w:rPr>
          <w:rFonts w:ascii="Arial" w:eastAsia="Times New Roman" w:hAnsi="Arial" w:cs="Arial"/>
          <w:b/>
          <w:sz w:val="32"/>
          <w:szCs w:val="32"/>
          <w:lang w:eastAsia="en-GB"/>
        </w:rPr>
      </w:pPr>
      <w:r w:rsidRPr="00276DB2">
        <w:rPr>
          <w:rFonts w:ascii="Arial" w:eastAsia="Times New Roman" w:hAnsi="Arial" w:cs="Arial"/>
          <w:b/>
          <w:sz w:val="32"/>
          <w:szCs w:val="32"/>
          <w:lang w:eastAsia="en-GB"/>
        </w:rPr>
        <w:t xml:space="preserve">Reading test </w:t>
      </w:r>
      <w:r w:rsidRPr="009C3CE4">
        <w:rPr>
          <w:rFonts w:ascii="Arial" w:eastAsia="Times New Roman" w:hAnsi="Arial" w:cs="Arial"/>
          <w:b/>
          <w:sz w:val="32"/>
          <w:szCs w:val="32"/>
          <w:lang w:eastAsia="en-GB"/>
        </w:rPr>
        <w:t xml:space="preserve">Section </w:t>
      </w:r>
      <w:r w:rsidRPr="00276DB2">
        <w:rPr>
          <w:rFonts w:ascii="Arial" w:eastAsia="Times New Roman" w:hAnsi="Arial" w:cs="Arial"/>
          <w:b/>
          <w:sz w:val="32"/>
          <w:szCs w:val="32"/>
          <w:lang w:eastAsia="en-GB"/>
        </w:rPr>
        <w:t>0</w:t>
      </w:r>
      <w:r w:rsidRPr="009C3CE4">
        <w:rPr>
          <w:rFonts w:ascii="Arial" w:eastAsia="Times New Roman" w:hAnsi="Arial" w:cs="Arial"/>
          <w:b/>
          <w:sz w:val="32"/>
          <w:szCs w:val="32"/>
          <w:lang w:eastAsia="en-GB"/>
        </w:rPr>
        <w:t xml:space="preserve">1: </w:t>
      </w:r>
      <w:r w:rsidRPr="00276DB2">
        <w:rPr>
          <w:rFonts w:ascii="Arial" w:eastAsia="Times New Roman" w:hAnsi="Arial" w:cs="Arial"/>
          <w:b/>
          <w:sz w:val="32"/>
          <w:szCs w:val="32"/>
          <w:lang w:eastAsia="en-GB"/>
        </w:rPr>
        <w:t xml:space="preserve">activity </w:t>
      </w:r>
      <w:r>
        <w:rPr>
          <w:rFonts w:ascii="Arial" w:eastAsia="Times New Roman" w:hAnsi="Arial" w:cs="Arial"/>
          <w:b/>
          <w:sz w:val="32"/>
          <w:szCs w:val="32"/>
          <w:lang w:eastAsia="en-GB"/>
        </w:rPr>
        <w:t>02</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Section 1: Questions 1-14</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You should spend about 20 minutes on Questions 1-14, which are based on Reading Passages below.</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Write answers to questions in boxes 1-14 on your answer sheet.</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GT Reading Sample - "Advertisements" &amp; "INTERCITY Sleeper between London and Scotland"</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Read the text below and answer Questions 1-6.</w:t>
      </w:r>
    </w:p>
    <w:p w:rsidR="001A0DCA" w:rsidRDefault="001A0DCA" w:rsidP="001A0DCA">
      <w:pPr>
        <w:tabs>
          <w:tab w:val="center" w:pos="4513"/>
        </w:tabs>
        <w:spacing w:after="0" w:line="360" w:lineRule="auto"/>
        <w:rPr>
          <w:rFonts w:ascii="Arial" w:eastAsia="Times New Roman" w:hAnsi="Arial" w:cs="Arial"/>
          <w:lang w:eastAsia="en-GB"/>
        </w:rPr>
      </w:pPr>
      <w:r>
        <w:rPr>
          <w:rFonts w:ascii="Arial" w:eastAsia="Times New Roman" w:hAnsi="Arial" w:cs="Arial"/>
          <w:noProof/>
          <w:lang w:eastAsia="en-GB" w:bidi="ar-SA"/>
        </w:rPr>
        <mc:AlternateContent>
          <mc:Choice Requires="wps">
            <w:drawing>
              <wp:anchor distT="0" distB="0" distL="114300" distR="114300" simplePos="0" relativeHeight="251660288" behindDoc="0" locked="0" layoutInCell="1" allowOverlap="1" wp14:anchorId="02E5210B" wp14:editId="2B3146BD">
                <wp:simplePos x="0" y="0"/>
                <wp:positionH relativeFrom="column">
                  <wp:posOffset>2784764</wp:posOffset>
                </wp:positionH>
                <wp:positionV relativeFrom="paragraph">
                  <wp:posOffset>111338</wp:posOffset>
                </wp:positionV>
                <wp:extent cx="2701636" cy="1644551"/>
                <wp:effectExtent l="0" t="0" r="3810" b="0"/>
                <wp:wrapNone/>
                <wp:docPr id="499" name="Text Box 499"/>
                <wp:cNvGraphicFramePr/>
                <a:graphic xmlns:a="http://schemas.openxmlformats.org/drawingml/2006/main">
                  <a:graphicData uri="http://schemas.microsoft.com/office/word/2010/wordprocessingShape">
                    <wps:wsp>
                      <wps:cNvSpPr txBox="1"/>
                      <wps:spPr>
                        <a:xfrm>
                          <a:off x="0" y="0"/>
                          <a:ext cx="2701636" cy="16445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r>
                              <w:rPr>
                                <w:noProof/>
                                <w:lang w:eastAsia="en-GB" w:bidi="ar-SA"/>
                              </w:rPr>
                              <w:drawing>
                                <wp:inline distT="0" distB="0" distL="0" distR="0" wp14:anchorId="7390352A" wp14:editId="7E547E98">
                                  <wp:extent cx="2600325" cy="1555115"/>
                                  <wp:effectExtent l="0" t="0" r="9525" b="6985"/>
                                  <wp:docPr id="158" name="Picture 158" descr="GT Reading - Granta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T Reading - Granta Hot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966" cy="15907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5210B" id="_x0000_t202" coordsize="21600,21600" o:spt="202" path="m,l,21600r21600,l21600,xe">
                <v:stroke joinstyle="miter"/>
                <v:path gradientshapeok="t" o:connecttype="rect"/>
              </v:shapetype>
              <v:shape id="Text Box 499" o:spid="_x0000_s1026" type="#_x0000_t202" style="position:absolute;margin-left:219.25pt;margin-top:8.75pt;width:212.75pt;height:1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" fillcolor="white [3201]" stroked="f" strokeweight=".5pt">
                <v:textbox>
                  <w:txbxContent>
                    <w:p w:rsidR="001A0DCA" w:rsidRDefault="001A0DCA" w:rsidP="001A0DCA">
                      <w:r>
                        <w:rPr>
                          <w:noProof/>
                          <w:lang w:eastAsia="en-GB" w:bidi="ar-SA"/>
                        </w:rPr>
                        <w:drawing>
                          <wp:inline distT="0" distB="0" distL="0" distR="0" wp14:anchorId="7390352A" wp14:editId="7E547E98">
                            <wp:extent cx="2600325" cy="1555115"/>
                            <wp:effectExtent l="0" t="0" r="9525" b="6985"/>
                            <wp:docPr id="158" name="Picture 158" descr="GT Reading - Granta Ho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T Reading - Granta Hot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59966" cy="1590783"/>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lang w:eastAsia="en-GB" w:bidi="ar-SA"/>
        </w:rPr>
        <mc:AlternateContent>
          <mc:Choice Requires="wps">
            <w:drawing>
              <wp:anchor distT="0" distB="0" distL="114300" distR="114300" simplePos="0" relativeHeight="251659264" behindDoc="0" locked="0" layoutInCell="1" allowOverlap="1" wp14:anchorId="1C738CCB" wp14:editId="17ED00D8">
                <wp:simplePos x="0" y="0"/>
                <wp:positionH relativeFrom="column">
                  <wp:posOffset>0</wp:posOffset>
                </wp:positionH>
                <wp:positionV relativeFrom="paragraph">
                  <wp:posOffset>111339</wp:posOffset>
                </wp:positionV>
                <wp:extent cx="2701636" cy="1603169"/>
                <wp:effectExtent l="0" t="0" r="3810" b="0"/>
                <wp:wrapNone/>
                <wp:docPr id="500" name="Text Box 500"/>
                <wp:cNvGraphicFramePr/>
                <a:graphic xmlns:a="http://schemas.openxmlformats.org/drawingml/2006/main">
                  <a:graphicData uri="http://schemas.microsoft.com/office/word/2010/wordprocessingShape">
                    <wps:wsp>
                      <wps:cNvSpPr txBox="1"/>
                      <wps:spPr>
                        <a:xfrm>
                          <a:off x="0" y="0"/>
                          <a:ext cx="2701636" cy="1603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r>
                              <w:rPr>
                                <w:noProof/>
                                <w:lang w:eastAsia="en-GB" w:bidi="ar-SA"/>
                              </w:rPr>
                              <w:drawing>
                                <wp:inline distT="0" distB="0" distL="0" distR="0" wp14:anchorId="233BE80C" wp14:editId="4C41DC11">
                                  <wp:extent cx="2605312" cy="1555238"/>
                                  <wp:effectExtent l="0" t="0" r="5080" b="6985"/>
                                  <wp:docPr id="159" name="Picture 159" descr="GT reading - Help - snack bar service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T reading - Help - snack bar service per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371" cy="15863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38CCB" id="Text Box 500" o:spid="_x0000_s1027" type="#_x0000_t202" style="position:absolute;margin-left:0;margin-top:8.75pt;width:212.75pt;height:1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" fillcolor="white [3201]" stroked="f" strokeweight=".5pt">
                <v:textbox>
                  <w:txbxContent>
                    <w:p w:rsidR="001A0DCA" w:rsidRDefault="001A0DCA" w:rsidP="001A0DCA">
                      <w:r>
                        <w:rPr>
                          <w:noProof/>
                          <w:lang w:eastAsia="en-GB" w:bidi="ar-SA"/>
                        </w:rPr>
                        <w:drawing>
                          <wp:inline distT="0" distB="0" distL="0" distR="0" wp14:anchorId="233BE80C" wp14:editId="4C41DC11">
                            <wp:extent cx="2605312" cy="1555238"/>
                            <wp:effectExtent l="0" t="0" r="5080" b="6985"/>
                            <wp:docPr id="159" name="Picture 159" descr="GT reading - Help - snack bar service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T reading - Help - snack bar service per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371" cy="1586314"/>
                                    </a:xfrm>
                                    <a:prstGeom prst="rect">
                                      <a:avLst/>
                                    </a:prstGeom>
                                    <a:noFill/>
                                    <a:ln>
                                      <a:noFill/>
                                    </a:ln>
                                  </pic:spPr>
                                </pic:pic>
                              </a:graphicData>
                            </a:graphic>
                          </wp:inline>
                        </w:drawing>
                      </w:r>
                    </w:p>
                  </w:txbxContent>
                </v:textbox>
              </v:shape>
            </w:pict>
          </mc:Fallback>
        </mc:AlternateContent>
      </w:r>
      <w:r>
        <w:rPr>
          <w:rFonts w:ascii="Arial" w:eastAsia="Times New Roman" w:hAnsi="Arial" w:cs="Arial"/>
          <w:lang w:eastAsia="en-GB"/>
        </w:rPr>
        <w:tab/>
      </w: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Pr>
          <w:rFonts w:ascii="Arial" w:eastAsia="Times New Roman" w:hAnsi="Arial" w:cs="Arial"/>
          <w:noProof/>
          <w:lang w:eastAsia="en-GB" w:bidi="ar-SA"/>
        </w:rPr>
        <mc:AlternateContent>
          <mc:Choice Requires="wps">
            <w:drawing>
              <wp:anchor distT="0" distB="0" distL="114300" distR="114300" simplePos="0" relativeHeight="251662336" behindDoc="0" locked="0" layoutInCell="1" allowOverlap="1" wp14:anchorId="7A4621AD" wp14:editId="6F86E76D">
                <wp:simplePos x="0" y="0"/>
                <wp:positionH relativeFrom="column">
                  <wp:posOffset>2781935</wp:posOffset>
                </wp:positionH>
                <wp:positionV relativeFrom="paragraph">
                  <wp:posOffset>137110</wp:posOffset>
                </wp:positionV>
                <wp:extent cx="2701636" cy="1603169"/>
                <wp:effectExtent l="0" t="0" r="3810" b="0"/>
                <wp:wrapNone/>
                <wp:docPr id="501" name="Text Box 501"/>
                <wp:cNvGraphicFramePr/>
                <a:graphic xmlns:a="http://schemas.openxmlformats.org/drawingml/2006/main">
                  <a:graphicData uri="http://schemas.microsoft.com/office/word/2010/wordprocessingShape">
                    <wps:wsp>
                      <wps:cNvSpPr txBox="1"/>
                      <wps:spPr>
                        <a:xfrm>
                          <a:off x="0" y="0"/>
                          <a:ext cx="2701636" cy="1603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pPr>
                              <w:spacing w:after="0" w:line="360" w:lineRule="auto"/>
                              <w:rPr>
                                <w:rFonts w:ascii="Arial" w:eastAsia="Times New Roman" w:hAnsi="Arial" w:cs="Arial"/>
                                <w:lang w:eastAsia="en-GB"/>
                              </w:rPr>
                            </w:pPr>
                            <w:r w:rsidRPr="0024597E">
                              <w:rPr>
                                <w:rFonts w:ascii="Arial" w:eastAsia="Times New Roman" w:hAnsi="Arial" w:cs="Arial"/>
                                <w:noProof/>
                                <w:lang w:eastAsia="en-GB" w:bidi="ar-SA"/>
                              </w:rPr>
                              <w:drawing>
                                <wp:inline distT="0" distB="0" distL="0" distR="0" wp14:anchorId="4CD2B40A" wp14:editId="4A51AEEF">
                                  <wp:extent cx="2605490" cy="1549301"/>
                                  <wp:effectExtent l="0" t="0" r="4445" b="0"/>
                                  <wp:docPr id="512" name="Picture 512" descr="GT Reading - Cleaner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T Reading - Cleaner Requi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245" cy="1574130"/>
                                          </a:xfrm>
                                          <a:prstGeom prst="rect">
                                            <a:avLst/>
                                          </a:prstGeom>
                                          <a:noFill/>
                                          <a:ln>
                                            <a:noFill/>
                                          </a:ln>
                                        </pic:spPr>
                                      </pic:pic>
                                    </a:graphicData>
                                  </a:graphic>
                                </wp:inline>
                              </w:drawing>
                            </w:r>
                          </w:p>
                          <w:p w:rsidR="001A0DCA" w:rsidRDefault="001A0DCA" w:rsidP="001A0D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621AD" id="Text Box 501" o:spid="_x0000_s1028" type="#_x0000_t202" style="position:absolute;margin-left:219.05pt;margin-top:10.8pt;width:212.75pt;height:126.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" fillcolor="white [3201]" stroked="f" strokeweight=".5pt">
                <v:textbox>
                  <w:txbxContent>
                    <w:p w:rsidR="001A0DCA" w:rsidRDefault="001A0DCA" w:rsidP="001A0DCA">
                      <w:pPr>
                        <w:spacing w:after="0" w:line="360" w:lineRule="auto"/>
                        <w:rPr>
                          <w:rFonts w:ascii="Arial" w:eastAsia="Times New Roman" w:hAnsi="Arial" w:cs="Arial"/>
                          <w:lang w:eastAsia="en-GB"/>
                        </w:rPr>
                      </w:pPr>
                      <w:r w:rsidRPr="0024597E">
                        <w:rPr>
                          <w:rFonts w:ascii="Arial" w:eastAsia="Times New Roman" w:hAnsi="Arial" w:cs="Arial"/>
                          <w:noProof/>
                          <w:lang w:eastAsia="en-GB" w:bidi="ar-SA"/>
                        </w:rPr>
                        <w:drawing>
                          <wp:inline distT="0" distB="0" distL="0" distR="0" wp14:anchorId="4CD2B40A" wp14:editId="4A51AEEF">
                            <wp:extent cx="2605490" cy="1549301"/>
                            <wp:effectExtent l="0" t="0" r="4445" b="0"/>
                            <wp:docPr id="512" name="Picture 512" descr="GT Reading - Cleaner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T Reading - Cleaner Requi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245" cy="1574130"/>
                                    </a:xfrm>
                                    <a:prstGeom prst="rect">
                                      <a:avLst/>
                                    </a:prstGeom>
                                    <a:noFill/>
                                    <a:ln>
                                      <a:noFill/>
                                    </a:ln>
                                  </pic:spPr>
                                </pic:pic>
                              </a:graphicData>
                            </a:graphic>
                          </wp:inline>
                        </w:drawing>
                      </w:r>
                    </w:p>
                    <w:p w:rsidR="001A0DCA" w:rsidRDefault="001A0DCA" w:rsidP="001A0DCA"/>
                  </w:txbxContent>
                </v:textbox>
              </v:shape>
            </w:pict>
          </mc:Fallback>
        </mc:AlternateContent>
      </w:r>
      <w:r>
        <w:rPr>
          <w:rFonts w:ascii="Arial" w:eastAsia="Times New Roman" w:hAnsi="Arial" w:cs="Arial"/>
          <w:noProof/>
          <w:lang w:eastAsia="en-GB" w:bidi="ar-SA"/>
        </w:rPr>
        <mc:AlternateContent>
          <mc:Choice Requires="wps">
            <w:drawing>
              <wp:anchor distT="0" distB="0" distL="114300" distR="114300" simplePos="0" relativeHeight="251661312" behindDoc="0" locked="0" layoutInCell="1" allowOverlap="1" wp14:anchorId="25692AEC" wp14:editId="4EA06FFB">
                <wp:simplePos x="0" y="0"/>
                <wp:positionH relativeFrom="column">
                  <wp:posOffset>-1517</wp:posOffset>
                </wp:positionH>
                <wp:positionV relativeFrom="paragraph">
                  <wp:posOffset>67475</wp:posOffset>
                </wp:positionV>
                <wp:extent cx="2701636" cy="1603169"/>
                <wp:effectExtent l="0" t="0" r="3810" b="0"/>
                <wp:wrapNone/>
                <wp:docPr id="502" name="Text Box 502"/>
                <wp:cNvGraphicFramePr/>
                <a:graphic xmlns:a="http://schemas.openxmlformats.org/drawingml/2006/main">
                  <a:graphicData uri="http://schemas.microsoft.com/office/word/2010/wordprocessingShape">
                    <wps:wsp>
                      <wps:cNvSpPr txBox="1"/>
                      <wps:spPr>
                        <a:xfrm>
                          <a:off x="0" y="0"/>
                          <a:ext cx="2701636" cy="1603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pPr>
                              <w:spacing w:after="0" w:line="360" w:lineRule="auto"/>
                              <w:rPr>
                                <w:rFonts w:ascii="Arial" w:eastAsia="Times New Roman" w:hAnsi="Arial" w:cs="Arial"/>
                                <w:lang w:eastAsia="en-GB"/>
                              </w:rPr>
                            </w:pPr>
                            <w:r>
                              <w:rPr>
                                <w:noProof/>
                                <w:lang w:eastAsia="en-GB" w:bidi="ar-SA"/>
                              </w:rPr>
                              <w:drawing>
                                <wp:inline distT="0" distB="0" distL="0" distR="0" wp14:anchorId="6E0877E5" wp14:editId="55EC8640">
                                  <wp:extent cx="2604770" cy="1554480"/>
                                  <wp:effectExtent l="0" t="0" r="5080" b="7620"/>
                                  <wp:docPr id="513" name="Picture 513" descr="GT Reading - Wanted from Janu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T Reading - Wanted from Janu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646" cy="1627810"/>
                                          </a:xfrm>
                                          <a:prstGeom prst="rect">
                                            <a:avLst/>
                                          </a:prstGeom>
                                          <a:noFill/>
                                          <a:ln>
                                            <a:noFill/>
                                          </a:ln>
                                        </pic:spPr>
                                      </pic:pic>
                                    </a:graphicData>
                                  </a:graphic>
                                </wp:inline>
                              </w:drawing>
                            </w:r>
                          </w:p>
                          <w:p w:rsidR="001A0DCA" w:rsidRDefault="001A0DCA" w:rsidP="001A0D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92AEC" id="Text Box 502" o:spid="_x0000_s1029" type="#_x0000_t202" style="position:absolute;margin-left:-.1pt;margin-top:5.3pt;width:212.75pt;height:126.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" fillcolor="white [3201]" stroked="f" strokeweight=".5pt">
                <v:textbox>
                  <w:txbxContent>
                    <w:p w:rsidR="001A0DCA" w:rsidRDefault="001A0DCA" w:rsidP="001A0DCA">
                      <w:pPr>
                        <w:spacing w:after="0" w:line="360" w:lineRule="auto"/>
                        <w:rPr>
                          <w:rFonts w:ascii="Arial" w:eastAsia="Times New Roman" w:hAnsi="Arial" w:cs="Arial"/>
                          <w:lang w:eastAsia="en-GB"/>
                        </w:rPr>
                      </w:pPr>
                      <w:r>
                        <w:rPr>
                          <w:noProof/>
                          <w:lang w:eastAsia="en-GB" w:bidi="ar-SA"/>
                        </w:rPr>
                        <w:drawing>
                          <wp:inline distT="0" distB="0" distL="0" distR="0" wp14:anchorId="6E0877E5" wp14:editId="55EC8640">
                            <wp:extent cx="2604770" cy="1554480"/>
                            <wp:effectExtent l="0" t="0" r="5080" b="7620"/>
                            <wp:docPr id="513" name="Picture 513" descr="GT Reading - Wanted from Janu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T Reading - Wanted from Janu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646" cy="1627810"/>
                                    </a:xfrm>
                                    <a:prstGeom prst="rect">
                                      <a:avLst/>
                                    </a:prstGeom>
                                    <a:noFill/>
                                    <a:ln>
                                      <a:noFill/>
                                    </a:ln>
                                  </pic:spPr>
                                </pic:pic>
                              </a:graphicData>
                            </a:graphic>
                          </wp:inline>
                        </w:drawing>
                      </w:r>
                    </w:p>
                    <w:p w:rsidR="001A0DCA" w:rsidRDefault="001A0DCA" w:rsidP="001A0DCA"/>
                  </w:txbxContent>
                </v:textbox>
              </v:shape>
            </w:pict>
          </mc:Fallback>
        </mc:AlternateContent>
      </w:r>
    </w:p>
    <w:p w:rsidR="001A0DCA" w:rsidRDefault="001A0DCA" w:rsidP="001A0DCA">
      <w:pPr>
        <w:tabs>
          <w:tab w:val="center" w:pos="4513"/>
        </w:tabs>
        <w:spacing w:after="0" w:line="360" w:lineRule="auto"/>
        <w:rPr>
          <w:rFonts w:ascii="Arial" w:eastAsia="Times New Roman" w:hAnsi="Arial" w:cs="Arial"/>
          <w:lang w:eastAsia="en-GB"/>
        </w:rPr>
      </w:pPr>
      <w:r>
        <w:rPr>
          <w:rFonts w:ascii="Arial" w:eastAsia="Times New Roman" w:hAnsi="Arial" w:cs="Arial"/>
          <w:lang w:eastAsia="en-GB"/>
        </w:rPr>
        <w:tab/>
      </w: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tabs>
          <w:tab w:val="center" w:pos="4513"/>
        </w:tabs>
        <w:spacing w:after="0" w:line="360" w:lineRule="auto"/>
        <w:rPr>
          <w:rFonts w:ascii="Arial" w:eastAsia="Times New Roman" w:hAnsi="Arial" w:cs="Arial"/>
          <w:lang w:eastAsia="en-GB"/>
        </w:rPr>
      </w:pPr>
      <w:r>
        <w:rPr>
          <w:rFonts w:ascii="Arial" w:eastAsia="Times New Roman" w:hAnsi="Arial" w:cs="Arial"/>
          <w:noProof/>
          <w:lang w:eastAsia="en-GB" w:bidi="ar-SA"/>
        </w:rPr>
        <mc:AlternateContent>
          <mc:Choice Requires="wps">
            <w:drawing>
              <wp:anchor distT="0" distB="0" distL="114300" distR="114300" simplePos="0" relativeHeight="251665408" behindDoc="0" locked="0" layoutInCell="1" allowOverlap="1" wp14:anchorId="7BF4DEA0" wp14:editId="7C0D9649">
                <wp:simplePos x="0" y="0"/>
                <wp:positionH relativeFrom="column">
                  <wp:posOffset>2784764</wp:posOffset>
                </wp:positionH>
                <wp:positionV relativeFrom="paragraph">
                  <wp:posOffset>110037</wp:posOffset>
                </wp:positionV>
                <wp:extent cx="2701636" cy="1603169"/>
                <wp:effectExtent l="0" t="0" r="3810" b="0"/>
                <wp:wrapNone/>
                <wp:docPr id="503" name="Text Box 503"/>
                <wp:cNvGraphicFramePr/>
                <a:graphic xmlns:a="http://schemas.openxmlformats.org/drawingml/2006/main">
                  <a:graphicData uri="http://schemas.microsoft.com/office/word/2010/wordprocessingShape">
                    <wps:wsp>
                      <wps:cNvSpPr txBox="1"/>
                      <wps:spPr>
                        <a:xfrm>
                          <a:off x="0" y="0"/>
                          <a:ext cx="2701636" cy="1603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r w:rsidRPr="0024597E">
                              <w:rPr>
                                <w:rFonts w:ascii="Arial" w:eastAsia="Times New Roman" w:hAnsi="Arial" w:cs="Arial"/>
                                <w:noProof/>
                                <w:lang w:eastAsia="en-GB" w:bidi="ar-SA"/>
                              </w:rPr>
                              <w:drawing>
                                <wp:inline distT="0" distB="0" distL="0" distR="0" wp14:anchorId="248E9AD7" wp14:editId="0DD6E41A">
                                  <wp:extent cx="2606288" cy="1554952"/>
                                  <wp:effectExtent l="0" t="0" r="3810" b="7620"/>
                                  <wp:docPr id="514" name="Picture 514" descr="GT Reading - Restaurant To 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T Reading - Restaurant To 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835" cy="15672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F4DEA0" id="Text Box 503" o:spid="_x0000_s1030" type="#_x0000_t202" style="position:absolute;margin-left:219.25pt;margin-top:8.65pt;width:212.75pt;height:1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" fillcolor="white [3201]" stroked="f" strokeweight=".5pt">
                <v:textbox>
                  <w:txbxContent>
                    <w:p w:rsidR="001A0DCA" w:rsidRDefault="001A0DCA" w:rsidP="001A0DCA">
                      <w:r w:rsidRPr="0024597E">
                        <w:rPr>
                          <w:rFonts w:ascii="Arial" w:eastAsia="Times New Roman" w:hAnsi="Arial" w:cs="Arial"/>
                          <w:noProof/>
                          <w:lang w:eastAsia="en-GB" w:bidi="ar-SA"/>
                        </w:rPr>
                        <w:drawing>
                          <wp:inline distT="0" distB="0" distL="0" distR="0" wp14:anchorId="248E9AD7" wp14:editId="0DD6E41A">
                            <wp:extent cx="2606288" cy="1554952"/>
                            <wp:effectExtent l="0" t="0" r="3810" b="7620"/>
                            <wp:docPr id="514" name="Picture 514" descr="GT Reading - Restaurant To 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T Reading - Restaurant To L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835" cy="1567211"/>
                                    </a:xfrm>
                                    <a:prstGeom prst="rect">
                                      <a:avLst/>
                                    </a:prstGeom>
                                    <a:noFill/>
                                    <a:ln>
                                      <a:noFill/>
                                    </a:ln>
                                  </pic:spPr>
                                </pic:pic>
                              </a:graphicData>
                            </a:graphic>
                          </wp:inline>
                        </w:drawing>
                      </w:r>
                    </w:p>
                  </w:txbxContent>
                </v:textbox>
              </v:shape>
            </w:pict>
          </mc:Fallback>
        </mc:AlternateContent>
      </w:r>
      <w:r>
        <w:rPr>
          <w:rFonts w:ascii="Arial" w:eastAsia="Times New Roman" w:hAnsi="Arial" w:cs="Arial"/>
          <w:noProof/>
          <w:lang w:eastAsia="en-GB" w:bidi="ar-SA"/>
        </w:rPr>
        <mc:AlternateContent>
          <mc:Choice Requires="wps">
            <w:drawing>
              <wp:anchor distT="0" distB="0" distL="114300" distR="114300" simplePos="0" relativeHeight="251663360" behindDoc="0" locked="0" layoutInCell="1" allowOverlap="1" wp14:anchorId="304B5998" wp14:editId="55B8E56C">
                <wp:simplePos x="0" y="0"/>
                <wp:positionH relativeFrom="column">
                  <wp:posOffset>-1517</wp:posOffset>
                </wp:positionH>
                <wp:positionV relativeFrom="paragraph">
                  <wp:posOffset>15034</wp:posOffset>
                </wp:positionV>
                <wp:extent cx="2701636" cy="1603169"/>
                <wp:effectExtent l="0" t="0" r="3810" b="0"/>
                <wp:wrapNone/>
                <wp:docPr id="504" name="Text Box 504"/>
                <wp:cNvGraphicFramePr/>
                <a:graphic xmlns:a="http://schemas.openxmlformats.org/drawingml/2006/main">
                  <a:graphicData uri="http://schemas.microsoft.com/office/word/2010/wordprocessingShape">
                    <wps:wsp>
                      <wps:cNvSpPr txBox="1"/>
                      <wps:spPr>
                        <a:xfrm>
                          <a:off x="0" y="0"/>
                          <a:ext cx="2701636" cy="16031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Pr="003712B5" w:rsidRDefault="001A0DCA" w:rsidP="001A0DCA">
                            <w:pPr>
                              <w:spacing w:after="0" w:line="360" w:lineRule="auto"/>
                              <w:rPr>
                                <w:rFonts w:ascii="Arial" w:eastAsia="Times New Roman" w:hAnsi="Arial" w:cs="Arial"/>
                                <w:lang w:eastAsia="en-GB"/>
                              </w:rPr>
                            </w:pPr>
                            <w:r>
                              <w:rPr>
                                <w:noProof/>
                                <w:lang w:eastAsia="en-GB" w:bidi="ar-SA"/>
                              </w:rPr>
                              <w:drawing>
                                <wp:inline distT="0" distB="0" distL="0" distR="0" wp14:anchorId="030740CF" wp14:editId="484E093C">
                                  <wp:extent cx="2604770" cy="1555115"/>
                                  <wp:effectExtent l="0" t="0" r="5080" b="6985"/>
                                  <wp:docPr id="515" name="Picture 515" descr="GT Reading - Experienced Administrator / Secre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T Reading - Experienced Administrator / Secret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036" cy="1604230"/>
                                          </a:xfrm>
                                          <a:prstGeom prst="rect">
                                            <a:avLst/>
                                          </a:prstGeom>
                                          <a:noFill/>
                                          <a:ln>
                                            <a:noFill/>
                                          </a:ln>
                                        </pic:spPr>
                                      </pic:pic>
                                    </a:graphicData>
                                  </a:graphic>
                                </wp:inline>
                              </w:drawing>
                            </w:r>
                          </w:p>
                          <w:p w:rsidR="001A0DCA" w:rsidRDefault="001A0DCA" w:rsidP="001A0DCA">
                            <w:pPr>
                              <w:spacing w:after="0" w:line="360" w:lineRule="auto"/>
                              <w:rPr>
                                <w:rFonts w:ascii="Arial" w:eastAsia="Times New Roman" w:hAnsi="Arial" w:cs="Arial"/>
                                <w:lang w:eastAsia="en-GB"/>
                              </w:rPr>
                            </w:pPr>
                          </w:p>
                          <w:p w:rsidR="001A0DCA" w:rsidRDefault="001A0DCA" w:rsidP="001A0D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B5998" id="Text Box 504" o:spid="_x0000_s1031" type="#_x0000_t202" style="position:absolute;margin-left:-.1pt;margin-top:1.2pt;width:212.75pt;height:1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" fillcolor="white [3201]" stroked="f" strokeweight=".5pt">
                <v:textbox>
                  <w:txbxContent>
                    <w:p w:rsidR="001A0DCA" w:rsidRPr="003712B5" w:rsidRDefault="001A0DCA" w:rsidP="001A0DCA">
                      <w:pPr>
                        <w:spacing w:after="0" w:line="360" w:lineRule="auto"/>
                        <w:rPr>
                          <w:rFonts w:ascii="Arial" w:eastAsia="Times New Roman" w:hAnsi="Arial" w:cs="Arial"/>
                          <w:lang w:eastAsia="en-GB"/>
                        </w:rPr>
                      </w:pPr>
                      <w:r>
                        <w:rPr>
                          <w:noProof/>
                          <w:lang w:eastAsia="en-GB" w:bidi="ar-SA"/>
                        </w:rPr>
                        <w:drawing>
                          <wp:inline distT="0" distB="0" distL="0" distR="0" wp14:anchorId="030740CF" wp14:editId="484E093C">
                            <wp:extent cx="2604770" cy="1555115"/>
                            <wp:effectExtent l="0" t="0" r="5080" b="6985"/>
                            <wp:docPr id="515" name="Picture 515" descr="GT Reading - Experienced Administrator / Secre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T Reading - Experienced Administrator / Secret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036" cy="1604230"/>
                                    </a:xfrm>
                                    <a:prstGeom prst="rect">
                                      <a:avLst/>
                                    </a:prstGeom>
                                    <a:noFill/>
                                    <a:ln>
                                      <a:noFill/>
                                    </a:ln>
                                  </pic:spPr>
                                </pic:pic>
                              </a:graphicData>
                            </a:graphic>
                          </wp:inline>
                        </w:drawing>
                      </w:r>
                    </w:p>
                    <w:p w:rsidR="001A0DCA" w:rsidRDefault="001A0DCA" w:rsidP="001A0DCA">
                      <w:pPr>
                        <w:spacing w:after="0" w:line="360" w:lineRule="auto"/>
                        <w:rPr>
                          <w:rFonts w:ascii="Arial" w:eastAsia="Times New Roman" w:hAnsi="Arial" w:cs="Arial"/>
                          <w:lang w:eastAsia="en-GB"/>
                        </w:rPr>
                      </w:pPr>
                    </w:p>
                    <w:p w:rsidR="001A0DCA" w:rsidRDefault="001A0DCA" w:rsidP="001A0DCA"/>
                  </w:txbxContent>
                </v:textbox>
              </v:shape>
            </w:pict>
          </mc:Fallback>
        </mc:AlternateContent>
      </w:r>
      <w:r>
        <w:rPr>
          <w:rFonts w:ascii="Arial" w:eastAsia="Times New Roman" w:hAnsi="Arial" w:cs="Arial"/>
          <w:lang w:eastAsia="en-GB"/>
        </w:rPr>
        <w:tab/>
      </w:r>
    </w:p>
    <w:p w:rsidR="001A0DCA" w:rsidRDefault="001A0DCA" w:rsidP="001A0DCA">
      <w:pPr>
        <w:tabs>
          <w:tab w:val="center" w:pos="4513"/>
        </w:tabs>
        <w:spacing w:after="0" w:line="360" w:lineRule="auto"/>
        <w:jc w:val="center"/>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r>
        <w:rPr>
          <w:rFonts w:ascii="Arial" w:eastAsia="Times New Roman" w:hAnsi="Arial" w:cs="Arial"/>
          <w:noProof/>
          <w:lang w:eastAsia="en-GB" w:bidi="ar-SA"/>
        </w:rPr>
        <mc:AlternateContent>
          <mc:Choice Requires="wps">
            <w:drawing>
              <wp:anchor distT="0" distB="0" distL="114300" distR="114300" simplePos="0" relativeHeight="251664384" behindDoc="0" locked="0" layoutInCell="1" allowOverlap="1" wp14:anchorId="31464BD5" wp14:editId="70D7FDEC">
                <wp:simplePos x="0" y="0"/>
                <wp:positionH relativeFrom="column">
                  <wp:posOffset>0</wp:posOffset>
                </wp:positionH>
                <wp:positionV relativeFrom="paragraph">
                  <wp:posOffset>211183</wp:posOffset>
                </wp:positionV>
                <wp:extent cx="2701290" cy="1276598"/>
                <wp:effectExtent l="0" t="0" r="3810" b="0"/>
                <wp:wrapNone/>
                <wp:docPr id="505" name="Text Box 505"/>
                <wp:cNvGraphicFramePr/>
                <a:graphic xmlns:a="http://schemas.openxmlformats.org/drawingml/2006/main">
                  <a:graphicData uri="http://schemas.microsoft.com/office/word/2010/wordprocessingShape">
                    <wps:wsp>
                      <wps:cNvSpPr txBox="1"/>
                      <wps:spPr>
                        <a:xfrm>
                          <a:off x="0" y="0"/>
                          <a:ext cx="2701290" cy="12765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DCA" w:rsidRDefault="001A0DCA" w:rsidP="001A0DCA">
                            <w:r w:rsidRPr="0024597E">
                              <w:rPr>
                                <w:rFonts w:ascii="Arial" w:eastAsia="Times New Roman" w:hAnsi="Arial" w:cs="Arial"/>
                                <w:noProof/>
                                <w:lang w:eastAsia="en-GB" w:bidi="ar-SA"/>
                              </w:rPr>
                              <w:drawing>
                                <wp:inline distT="0" distB="0" distL="0" distR="0" wp14:anchorId="18E4F42A" wp14:editId="2277B7CA">
                                  <wp:extent cx="2606287" cy="1157605"/>
                                  <wp:effectExtent l="0" t="0" r="3810" b="4445"/>
                                  <wp:docPr id="516" name="Picture 516" descr="GT Reading - Full-time C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T Reading - Full-time C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635" cy="116753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64BD5" id="Text Box 505" o:spid="_x0000_s1032" type="#_x0000_t202" style="position:absolute;margin-left:0;margin-top:16.65pt;width:212.7pt;height:10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" fillcolor="white [3201]" stroked="f" strokeweight=".5pt">
                <v:textbox>
                  <w:txbxContent>
                    <w:p w:rsidR="001A0DCA" w:rsidRDefault="001A0DCA" w:rsidP="001A0DCA">
                      <w:r w:rsidRPr="0024597E">
                        <w:rPr>
                          <w:rFonts w:ascii="Arial" w:eastAsia="Times New Roman" w:hAnsi="Arial" w:cs="Arial"/>
                          <w:noProof/>
                          <w:lang w:eastAsia="en-GB" w:bidi="ar-SA"/>
                        </w:rPr>
                        <w:drawing>
                          <wp:inline distT="0" distB="0" distL="0" distR="0" wp14:anchorId="18E4F42A" wp14:editId="2277B7CA">
                            <wp:extent cx="2606287" cy="1157605"/>
                            <wp:effectExtent l="0" t="0" r="3810" b="4445"/>
                            <wp:docPr id="516" name="Picture 516" descr="GT Reading - Full-time C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T Reading - Full-time C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635" cy="1167531"/>
                                    </a:xfrm>
                                    <a:prstGeom prst="rect">
                                      <a:avLst/>
                                    </a:prstGeom>
                                    <a:noFill/>
                                    <a:ln>
                                      <a:noFill/>
                                    </a:ln>
                                  </pic:spPr>
                                </pic:pic>
                              </a:graphicData>
                            </a:graphic>
                          </wp:inline>
                        </w:drawing>
                      </w:r>
                    </w:p>
                  </w:txbxContent>
                </v:textbox>
              </v:shape>
            </w:pict>
          </mc:Fallback>
        </mc:AlternateContent>
      </w:r>
    </w:p>
    <w:p w:rsidR="001A0DCA"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p>
    <w:p w:rsidR="001A0DCA"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lastRenderedPageBreak/>
        <w:t>Questions 1-6</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Look at the seven job advertisements, A-G, and read the descriptions of people below.</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Which is the most suitable job for each person?</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Write the correct letter, A-G, in boxes 1-6 on your answer sheet.</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1.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person with two small children who wants a few hours a week of unskilled work in the early mornings</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2.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person with no experience or qualifications who is looking for a short term full-time job, Monday to Friday</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3.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lively student with no experience, who cannot work on weekdays</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4.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person with more than 20 years’ experience in catering who would like to run a business</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5.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catering college graduate who is now looking for his first full-time job</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6.  </w:t>
      </w:r>
      <w:proofErr w:type="gramStart"/>
      <w:r w:rsidRPr="003712B5">
        <w:rPr>
          <w:rFonts w:ascii="Arial" w:eastAsia="Times New Roman" w:hAnsi="Arial" w:cs="Arial"/>
          <w:lang w:eastAsia="en-GB"/>
        </w:rPr>
        <w:t>a</w:t>
      </w:r>
      <w:proofErr w:type="gramEnd"/>
      <w:r w:rsidRPr="003712B5">
        <w:rPr>
          <w:rFonts w:ascii="Arial" w:eastAsia="Times New Roman" w:hAnsi="Arial" w:cs="Arial"/>
          <w:lang w:eastAsia="en-GB"/>
        </w:rPr>
        <w:t xml:space="preserve"> person with many years’ experience working in hotels who is now looking for well- paid part-time employment in a hotel</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Read the text below and answer Questions 7-14.</w:t>
      </w:r>
    </w:p>
    <w:p w:rsidR="001A0DCA" w:rsidRPr="003712B5" w:rsidRDefault="001A0DCA" w:rsidP="001A0DCA">
      <w:pPr>
        <w:spacing w:after="0" w:line="360" w:lineRule="auto"/>
        <w:rPr>
          <w:rFonts w:ascii="Arial" w:eastAsia="Times New Roman" w:hAnsi="Arial" w:cs="Arial"/>
          <w:lang w:eastAsia="en-GB"/>
        </w:rPr>
      </w:pPr>
    </w:p>
    <w:p w:rsidR="001A0DCA" w:rsidRPr="007B480A" w:rsidRDefault="001A0DCA" w:rsidP="001A0DCA">
      <w:pPr>
        <w:spacing w:after="0" w:line="360" w:lineRule="auto"/>
        <w:jc w:val="center"/>
        <w:rPr>
          <w:rFonts w:ascii="Arial" w:eastAsia="Times New Roman" w:hAnsi="Arial" w:cs="Arial"/>
          <w:b/>
          <w:sz w:val="28"/>
          <w:szCs w:val="28"/>
          <w:lang w:eastAsia="en-GB"/>
        </w:rPr>
      </w:pPr>
      <w:r w:rsidRPr="007B480A">
        <w:rPr>
          <w:rFonts w:ascii="Arial" w:eastAsia="Times New Roman" w:hAnsi="Arial" w:cs="Arial"/>
          <w:b/>
          <w:sz w:val="28"/>
          <w:szCs w:val="28"/>
          <w:lang w:eastAsia="en-GB"/>
        </w:rPr>
        <w:t>INTERCITY Sleeper between London and Scotland</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Most tickets may be used for travel by Sleeper, subject to availability, and a reservation in a two-berth cabin can be made for £25, except in the case of Solo and Special tickets, which include Sleeper reservations in the fare. The price includes early morning tea or coffee and biscuits. A continental or hot breakf</w:t>
      </w:r>
      <w:r>
        <w:rPr>
          <w:rFonts w:ascii="Arial" w:eastAsia="Times New Roman" w:hAnsi="Arial" w:cs="Arial"/>
          <w:lang w:eastAsia="en-GB"/>
        </w:rPr>
        <w:t>ast can be ordered if you wish.</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Choose from a range o</w:t>
      </w:r>
      <w:r>
        <w:rPr>
          <w:rFonts w:ascii="Arial" w:eastAsia="Times New Roman" w:hAnsi="Arial" w:cs="Arial"/>
          <w:lang w:eastAsia="en-GB"/>
        </w:rPr>
        <w:t>f tickets to suit your journey.</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 xml:space="preserve">A – </w:t>
      </w:r>
      <w:proofErr w:type="spellStart"/>
      <w:r w:rsidRPr="007B480A">
        <w:rPr>
          <w:rFonts w:ascii="Arial" w:eastAsia="Times New Roman" w:hAnsi="Arial" w:cs="Arial"/>
          <w:b/>
          <w:lang w:eastAsia="en-GB"/>
        </w:rPr>
        <w:t>SuperApex</w:t>
      </w:r>
      <w:proofErr w:type="spellEnd"/>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Only available for travel after 9 am. Book at least 2 weeks ahead and travel between Edinburgh or Glasgow and London for the unbeatable price of £59 return. This ticket is non-refundable u</w:t>
      </w:r>
      <w:r>
        <w:rPr>
          <w:rFonts w:ascii="Arial" w:eastAsia="Times New Roman" w:hAnsi="Arial" w:cs="Arial"/>
          <w:lang w:eastAsia="en-GB"/>
        </w:rPr>
        <w:t>nless the service is cancelled.</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B – Apex</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Areal bargain fare. Only £69 return between Edinburgh or Glasgow and London. Great value Sleeper travel available by booking at least a week before outward travel. Ticket refundable on payment </w:t>
      </w:r>
      <w:r>
        <w:rPr>
          <w:rFonts w:ascii="Arial" w:eastAsia="Times New Roman" w:hAnsi="Arial" w:cs="Arial"/>
          <w:lang w:eastAsia="en-GB"/>
        </w:rPr>
        <w:t>of a 25% administrative charge.</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 xml:space="preserve">C – </w:t>
      </w:r>
      <w:proofErr w:type="spellStart"/>
      <w:r w:rsidRPr="007B480A">
        <w:rPr>
          <w:rFonts w:ascii="Arial" w:eastAsia="Times New Roman" w:hAnsi="Arial" w:cs="Arial"/>
          <w:b/>
          <w:lang w:eastAsia="en-GB"/>
        </w:rPr>
        <w:t>SuperSaver</w:t>
      </w:r>
      <w:proofErr w:type="spellEnd"/>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Available right up to the day of travel and valid any day </w:t>
      </w:r>
      <w:proofErr w:type="gramStart"/>
      <w:r w:rsidRPr="003712B5">
        <w:rPr>
          <w:rFonts w:ascii="Arial" w:eastAsia="Times New Roman" w:hAnsi="Arial" w:cs="Arial"/>
          <w:lang w:eastAsia="en-GB"/>
        </w:rPr>
        <w:t>except</w:t>
      </w:r>
      <w:proofErr w:type="gramEnd"/>
      <w:r w:rsidRPr="003712B5">
        <w:rPr>
          <w:rFonts w:ascii="Arial" w:eastAsia="Times New Roman" w:hAnsi="Arial" w:cs="Arial"/>
          <w:lang w:eastAsia="en-GB"/>
        </w:rPr>
        <w:t xml:space="preserve"> these peak days: all Fridays, also 18-30 December, 31 March and 28 May. Departures between midnight and 2 am count as previous day’s departures. London to Glasgow or Edinburgh £82.</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lastRenderedPageBreak/>
        <w:t>D – Saver</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This flexible ticket is valid every day and can be bought on the day of travel. Your ticket allows standard class travel on any train between 10 am and midnight. No seat reservations available. Lond</w:t>
      </w:r>
      <w:r>
        <w:rPr>
          <w:rFonts w:ascii="Arial" w:eastAsia="Times New Roman" w:hAnsi="Arial" w:cs="Arial"/>
          <w:lang w:eastAsia="en-GB"/>
        </w:rPr>
        <w:t>on to Glasgow or Edinburgh £95.</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E – Solo</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Treat yourself and enjoy exclusive use of a Standard cabin. Solo is an inclusive return travel ticket with Sleeper reservations for one or both directions. Outward and return reservations should be made at the time of booking. The journey must include a Saturday night away. £140-£160 London to Edinburgh/Glasgow</w:t>
      </w:r>
      <w:r>
        <w:rPr>
          <w:rFonts w:ascii="Arial" w:eastAsia="Times New Roman" w:hAnsi="Arial" w:cs="Arial"/>
          <w:lang w:eastAsia="en-GB"/>
        </w:rPr>
        <w:t xml:space="preserve"> return.</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F – Special</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Special is an inclusive return travel package for two people including sleeper reservations for one or both directions. It can mean savings for both of you. Outward and return reservations should be made at the time of booking. From £</w:t>
      </w:r>
      <w:r>
        <w:rPr>
          <w:rFonts w:ascii="Arial" w:eastAsia="Times New Roman" w:hAnsi="Arial" w:cs="Arial"/>
          <w:lang w:eastAsia="en-GB"/>
        </w:rPr>
        <w:t>120.</w:t>
      </w:r>
    </w:p>
    <w:p w:rsidR="001A0DCA" w:rsidRPr="007B480A" w:rsidRDefault="001A0DCA" w:rsidP="001A0DCA">
      <w:pPr>
        <w:spacing w:after="0" w:line="360" w:lineRule="auto"/>
        <w:rPr>
          <w:rFonts w:ascii="Arial" w:eastAsia="Times New Roman" w:hAnsi="Arial" w:cs="Arial"/>
          <w:b/>
          <w:lang w:eastAsia="en-GB"/>
        </w:rPr>
      </w:pPr>
      <w:r w:rsidRPr="007B480A">
        <w:rPr>
          <w:rFonts w:ascii="Arial" w:eastAsia="Times New Roman" w:hAnsi="Arial" w:cs="Arial"/>
          <w:b/>
          <w:lang w:eastAsia="en-GB"/>
        </w:rPr>
        <w:t>G – Standard</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Not the cheapest option but available up to the time of travel and valid for all trains and at all times. You are advised to turn up early for travel on a Friday.</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Questions 7-14</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Look at the seven types of train ticket, A-G, on the reading passage "INTERCITY Sleepe</w:t>
      </w:r>
      <w:r>
        <w:rPr>
          <w:rFonts w:ascii="Arial" w:eastAsia="Times New Roman" w:hAnsi="Arial" w:cs="Arial"/>
          <w:lang w:eastAsia="en-GB"/>
        </w:rPr>
        <w:t>r between London and Scotland".</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For which type of train ticket are the following statements true?</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Write the correct letter, A-G, in b</w:t>
      </w:r>
      <w:r>
        <w:rPr>
          <w:rFonts w:ascii="Arial" w:eastAsia="Times New Roman" w:hAnsi="Arial" w:cs="Arial"/>
          <w:lang w:eastAsia="en-GB"/>
        </w:rPr>
        <w:t>oxes 7-14 on your answer sheet.</w:t>
      </w:r>
    </w:p>
    <w:p w:rsidR="001A0DCA" w:rsidRPr="003712B5" w:rsidRDefault="001A0DCA" w:rsidP="001A0DCA">
      <w:pPr>
        <w:spacing w:after="0" w:line="360" w:lineRule="auto"/>
        <w:rPr>
          <w:rFonts w:ascii="Arial" w:eastAsia="Times New Roman" w:hAnsi="Arial" w:cs="Arial"/>
          <w:lang w:eastAsia="en-GB"/>
        </w:rPr>
      </w:pPr>
      <w:r w:rsidRPr="00B80062">
        <w:rPr>
          <w:rFonts w:ascii="Arial" w:eastAsia="Times New Roman" w:hAnsi="Arial" w:cs="Arial"/>
          <w:b/>
          <w:lang w:eastAsia="en-GB"/>
        </w:rPr>
        <w:t xml:space="preserve">NB </w:t>
      </w:r>
      <w:r w:rsidRPr="003712B5">
        <w:rPr>
          <w:rFonts w:ascii="Arial" w:eastAsia="Times New Roman" w:hAnsi="Arial" w:cs="Arial"/>
          <w:lang w:eastAsia="en-GB"/>
        </w:rPr>
        <w:t>You may use any letter more than once.</w:t>
      </w:r>
    </w:p>
    <w:p w:rsidR="001A0DCA" w:rsidRPr="003712B5" w:rsidRDefault="001A0DCA" w:rsidP="001A0DCA">
      <w:pPr>
        <w:spacing w:after="0" w:line="360" w:lineRule="auto"/>
        <w:rPr>
          <w:rFonts w:ascii="Arial" w:eastAsia="Times New Roman" w:hAnsi="Arial" w:cs="Arial"/>
          <w:lang w:eastAsia="en-GB"/>
        </w:rPr>
      </w:pP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7.  There are advantages if you book a journey with a friend.</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8.  You cannot use this on a Friday.</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9.  This can be used without restriction.</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10.  This can only be booked up to 7 days before departure.</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 xml:space="preserve">11.  </w:t>
      </w:r>
      <w:proofErr w:type="gramStart"/>
      <w:r w:rsidRPr="003712B5">
        <w:rPr>
          <w:rFonts w:ascii="Arial" w:eastAsia="Times New Roman" w:hAnsi="Arial" w:cs="Arial"/>
          <w:lang w:eastAsia="en-GB"/>
        </w:rPr>
        <w:t>It’s</w:t>
      </w:r>
      <w:proofErr w:type="gramEnd"/>
      <w:r w:rsidRPr="003712B5">
        <w:rPr>
          <w:rFonts w:ascii="Arial" w:eastAsia="Times New Roman" w:hAnsi="Arial" w:cs="Arial"/>
          <w:lang w:eastAsia="en-GB"/>
        </w:rPr>
        <w:t xml:space="preserve"> the cheapest ticket available but there is a restriction on departure time.</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12.  If you decide not to travel after you have bought the ticket, you cannot get your money back.</w:t>
      </w:r>
    </w:p>
    <w:p w:rsidR="001A0DCA" w:rsidRPr="003712B5"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13.  This is not available if you’re travelling out on a Monday and back the next day.</w:t>
      </w:r>
    </w:p>
    <w:p w:rsidR="001A0DCA" w:rsidRDefault="001A0DCA" w:rsidP="001A0DCA">
      <w:pPr>
        <w:spacing w:after="0" w:line="360" w:lineRule="auto"/>
        <w:rPr>
          <w:rFonts w:ascii="Arial" w:eastAsia="Times New Roman" w:hAnsi="Arial" w:cs="Arial"/>
          <w:lang w:eastAsia="en-GB"/>
        </w:rPr>
      </w:pPr>
      <w:r w:rsidRPr="003712B5">
        <w:rPr>
          <w:rFonts w:ascii="Arial" w:eastAsia="Times New Roman" w:hAnsi="Arial" w:cs="Arial"/>
          <w:lang w:eastAsia="en-GB"/>
        </w:rPr>
        <w:t>14.  You cannot use this ticket for departures between midnight and 10 am.</w:t>
      </w:r>
    </w:p>
    <w:p w:rsidR="001A0DCA" w:rsidRPr="000A5F6B" w:rsidRDefault="001A0DCA" w:rsidP="001A0DCA">
      <w:pPr>
        <w:spacing w:after="0" w:line="360" w:lineRule="auto"/>
        <w:rPr>
          <w:rFonts w:ascii="Arial" w:eastAsia="Times New Roman" w:hAnsi="Arial" w:cs="Arial"/>
          <w:lang w:eastAsia="en-GB"/>
        </w:rPr>
      </w:pPr>
      <w:r w:rsidRPr="000A5F6B">
        <w:rPr>
          <w:rFonts w:ascii="Arial" w:eastAsia="Times New Roman" w:hAnsi="Arial" w:cs="Arial"/>
          <w:lang w:eastAsia="en-GB"/>
        </w:rPr>
        <w:t>You should spend about 20 minutes on Questions 1-15 which are based on Reading</w:t>
      </w:r>
    </w:p>
    <w:p w:rsidR="00976539" w:rsidRDefault="001A0DCA"/>
    <w:p w:rsidR="001A0DCA" w:rsidRDefault="001A0DCA" w:rsidP="001A0DCA"/>
    <w:p w:rsidR="001A0DCA" w:rsidRDefault="001A0DCA" w:rsidP="001A0DCA">
      <w:r>
        <w:lastRenderedPageBreak/>
        <w:t>ANSWERS</w:t>
      </w:r>
    </w:p>
    <w:p w:rsidR="001A0DCA" w:rsidRDefault="001A0DCA" w:rsidP="001A0DCA">
      <w:r>
        <w:t>Reading section -1</w:t>
      </w:r>
    </w:p>
    <w:p w:rsidR="001A0DCA" w:rsidRDefault="001A0DCA" w:rsidP="001A0DCA"/>
    <w:p w:rsidR="001A0DCA" w:rsidRDefault="001A0DCA" w:rsidP="001A0DCA"/>
    <w:p w:rsidR="001A0DCA" w:rsidRDefault="001A0DCA" w:rsidP="001A0DCA">
      <w:r>
        <w:t>1. D</w:t>
      </w:r>
    </w:p>
    <w:p w:rsidR="001A0DCA" w:rsidRDefault="001A0DCA" w:rsidP="001A0DCA">
      <w:r>
        <w:t>2. C</w:t>
      </w:r>
    </w:p>
    <w:p w:rsidR="001A0DCA" w:rsidRDefault="001A0DCA" w:rsidP="001A0DCA">
      <w:r>
        <w:t>3. A</w:t>
      </w:r>
    </w:p>
    <w:p w:rsidR="001A0DCA" w:rsidRDefault="001A0DCA" w:rsidP="001A0DCA">
      <w:r>
        <w:t>4. G</w:t>
      </w:r>
    </w:p>
    <w:p w:rsidR="001A0DCA" w:rsidRDefault="001A0DCA" w:rsidP="001A0DCA">
      <w:r>
        <w:t>5. F</w:t>
      </w:r>
    </w:p>
    <w:p w:rsidR="001A0DCA" w:rsidRDefault="001A0DCA" w:rsidP="001A0DCA">
      <w:r>
        <w:t>6. B</w:t>
      </w:r>
    </w:p>
    <w:p w:rsidR="001A0DCA" w:rsidRDefault="001A0DCA" w:rsidP="001A0DCA"/>
    <w:p w:rsidR="001A0DCA" w:rsidRDefault="001A0DCA" w:rsidP="001A0DCA">
      <w:r>
        <w:t>INTERCITY Sleeper between London and Scotland reading answers</w:t>
      </w:r>
    </w:p>
    <w:p w:rsidR="001A0DCA" w:rsidRDefault="001A0DCA" w:rsidP="001A0DCA"/>
    <w:p w:rsidR="001A0DCA" w:rsidRDefault="001A0DCA" w:rsidP="001A0DCA">
      <w:r>
        <w:t>7. F</w:t>
      </w:r>
    </w:p>
    <w:p w:rsidR="001A0DCA" w:rsidRDefault="001A0DCA" w:rsidP="001A0DCA">
      <w:r>
        <w:t>8. C</w:t>
      </w:r>
    </w:p>
    <w:p w:rsidR="001A0DCA" w:rsidRDefault="001A0DCA" w:rsidP="001A0DCA">
      <w:r>
        <w:t>9. G</w:t>
      </w:r>
    </w:p>
    <w:p w:rsidR="001A0DCA" w:rsidRDefault="001A0DCA" w:rsidP="001A0DCA">
      <w:r>
        <w:t>10. B</w:t>
      </w:r>
    </w:p>
    <w:p w:rsidR="001A0DCA" w:rsidRDefault="001A0DCA" w:rsidP="001A0DCA">
      <w:r>
        <w:t>11. A</w:t>
      </w:r>
    </w:p>
    <w:p w:rsidR="001A0DCA" w:rsidRDefault="001A0DCA" w:rsidP="001A0DCA">
      <w:r>
        <w:t>12. A</w:t>
      </w:r>
    </w:p>
    <w:p w:rsidR="001A0DCA" w:rsidRDefault="001A0DCA" w:rsidP="001A0DCA">
      <w:r>
        <w:t>13. E</w:t>
      </w:r>
    </w:p>
    <w:p w:rsidR="001A0DCA" w:rsidRDefault="001A0DCA" w:rsidP="001A0DCA">
      <w:r>
        <w:t>14. D</w:t>
      </w:r>
    </w:p>
    <w:p w:rsidR="001A0DCA" w:rsidRDefault="001A0DCA" w:rsidP="001A0DCA"/>
    <w:p w:rsidR="001A0DCA" w:rsidRDefault="001A0DCA" w:rsidP="001A0DCA">
      <w:bookmarkStart w:id="0" w:name="_GoBack"/>
      <w:bookmarkEnd w:id="0"/>
    </w:p>
    <w:sectPr w:rsidR="001A0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4F"/>
    <w:rsid w:val="001A0DCA"/>
    <w:rsid w:val="002C154F"/>
    <w:rsid w:val="008D48A0"/>
    <w:rsid w:val="00BD2A72"/>
    <w:rsid w:val="00F82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36820-781D-4DB9-AC4A-1E7B7CE1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CA"/>
    <w:rPr>
      <w:rFonts w:cs="Times New Roman"/>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2025-03-04T18:10:00Z</dcterms:created>
  <dcterms:modified xsi:type="dcterms:W3CDTF">2025-03-04T18:19:00Z</dcterms:modified>
</cp:coreProperties>
</file>