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51B" w:rsidRPr="00276DB2" w:rsidRDefault="0090751B" w:rsidP="0090751B">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Pr>
          <w:rFonts w:ascii="Arial" w:eastAsia="Times New Roman" w:hAnsi="Arial" w:cs="Arial"/>
          <w:b/>
          <w:sz w:val="32"/>
          <w:szCs w:val="32"/>
          <w:lang w:eastAsia="en-GB"/>
        </w:rPr>
        <w:t>2</w:t>
      </w:r>
      <w:r w:rsidRPr="009C3CE4">
        <w:rPr>
          <w:rFonts w:ascii="Arial" w:eastAsia="Times New Roman" w:hAnsi="Arial" w:cs="Arial"/>
          <w:b/>
          <w:sz w:val="32"/>
          <w:szCs w:val="32"/>
          <w:lang w:eastAsia="en-GB"/>
        </w:rPr>
        <w:t xml:space="preserve">: </w:t>
      </w:r>
      <w:r w:rsidRPr="00276DB2">
        <w:rPr>
          <w:rFonts w:ascii="Arial" w:eastAsia="Times New Roman" w:hAnsi="Arial" w:cs="Arial"/>
          <w:b/>
          <w:sz w:val="32"/>
          <w:szCs w:val="32"/>
          <w:lang w:eastAsia="en-GB"/>
        </w:rPr>
        <w:t>activity 01</w:t>
      </w:r>
    </w:p>
    <w:p w:rsidR="0090751B" w:rsidRDefault="0090751B" w:rsidP="0090751B">
      <w:pPr>
        <w:spacing w:after="0" w:line="360" w:lineRule="auto"/>
        <w:rPr>
          <w:rFonts w:ascii="Arial" w:eastAsia="Times New Roman" w:hAnsi="Arial" w:cs="Arial"/>
          <w:b/>
          <w:lang w:eastAsia="en-GB"/>
        </w:rPr>
      </w:pPr>
    </w:p>
    <w:p w:rsidR="0090751B" w:rsidRPr="004E456A" w:rsidRDefault="0090751B" w:rsidP="0090751B">
      <w:pPr>
        <w:spacing w:after="0" w:line="360" w:lineRule="auto"/>
        <w:rPr>
          <w:rFonts w:ascii="Arial" w:eastAsia="Times New Roman" w:hAnsi="Arial" w:cs="Arial"/>
          <w:b/>
          <w:lang w:eastAsia="en-GB"/>
        </w:rPr>
      </w:pPr>
      <w:r w:rsidRPr="004E456A">
        <w:rPr>
          <w:rFonts w:ascii="Arial" w:eastAsia="Times New Roman" w:hAnsi="Arial" w:cs="Arial"/>
          <w:b/>
          <w:lang w:eastAsia="en-GB"/>
        </w:rPr>
        <w:t>Read the text below and answer Questions 15-21.</w:t>
      </w:r>
    </w:p>
    <w:p w:rsidR="0090751B" w:rsidRPr="004E456A" w:rsidRDefault="0090751B" w:rsidP="0090751B">
      <w:pPr>
        <w:spacing w:after="0" w:line="360" w:lineRule="auto"/>
        <w:rPr>
          <w:rFonts w:ascii="Arial" w:eastAsia="Times New Roman" w:hAnsi="Arial" w:cs="Arial"/>
          <w:b/>
          <w:lang w:eastAsia="en-GB"/>
        </w:rPr>
      </w:pPr>
    </w:p>
    <w:p w:rsidR="0090751B" w:rsidRPr="00AF2D14" w:rsidRDefault="0090751B" w:rsidP="0090751B">
      <w:pPr>
        <w:spacing w:after="0" w:line="360" w:lineRule="auto"/>
        <w:jc w:val="center"/>
        <w:rPr>
          <w:rFonts w:ascii="Arial" w:eastAsia="Times New Roman" w:hAnsi="Arial" w:cs="Arial"/>
          <w:b/>
          <w:sz w:val="28"/>
          <w:szCs w:val="28"/>
          <w:lang w:eastAsia="en-GB"/>
        </w:rPr>
      </w:pPr>
      <w:r w:rsidRPr="00AF2D14">
        <w:rPr>
          <w:rFonts w:ascii="Arial" w:eastAsia="Times New Roman" w:hAnsi="Arial" w:cs="Arial"/>
          <w:b/>
          <w:sz w:val="28"/>
          <w:szCs w:val="28"/>
          <w:lang w:eastAsia="en-GB"/>
        </w:rPr>
        <w:t>FORMAL DRESS CODE FOR COMPANY EMPLOYEES</w:t>
      </w: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At Transit</w:t>
      </w:r>
      <w:r>
        <w:rPr>
          <w:rFonts w:ascii="Arial" w:eastAsia="Times New Roman" w:hAnsi="Arial" w:cs="Arial"/>
          <w:lang w:eastAsia="en-GB"/>
        </w:rPr>
        <w:t xml:space="preserve"> </w:t>
      </w:r>
      <w:r w:rsidRPr="004E456A">
        <w:rPr>
          <w:rFonts w:ascii="Arial" w:eastAsia="Times New Roman" w:hAnsi="Arial" w:cs="Arial"/>
          <w:lang w:eastAsia="en-GB"/>
        </w:rPr>
        <w:t xml:space="preserve">European, the company’s objective in establishing a formal dress code is to enable our employees to project the professional image that is in keeping with the needs of our clients and customers who seek our guidance, input, and professional services. Because our industry requires the appearance of trusted business professionals and we serve clients at our site on a daily basis, a more formal dress code </w:t>
      </w:r>
      <w:r>
        <w:rPr>
          <w:rFonts w:ascii="Arial" w:eastAsia="Times New Roman" w:hAnsi="Arial" w:cs="Arial"/>
          <w:lang w:eastAsia="en-GB"/>
        </w:rPr>
        <w:t>is necessary for our employees.</w:t>
      </w:r>
    </w:p>
    <w:p w:rsidR="0090751B" w:rsidRPr="00437C81" w:rsidRDefault="0090751B" w:rsidP="0090751B">
      <w:pPr>
        <w:spacing w:after="0" w:line="360" w:lineRule="auto"/>
        <w:rPr>
          <w:rFonts w:ascii="Arial" w:eastAsia="Times New Roman" w:hAnsi="Arial" w:cs="Arial"/>
          <w:b/>
          <w:lang w:eastAsia="en-GB"/>
        </w:rPr>
      </w:pPr>
      <w:r w:rsidRPr="00437C81">
        <w:rPr>
          <w:rFonts w:ascii="Arial" w:eastAsia="Times New Roman" w:hAnsi="Arial" w:cs="Arial"/>
          <w:b/>
          <w:lang w:eastAsia="en-GB"/>
        </w:rPr>
        <w:t>Formal Dress Code Guidelines</w:t>
      </w: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 xml:space="preserve">In a formal business environment, the standard of dressing for men and women is a suit. Alternatively, a jacket may be worn with appropriate accessories. Torn, dirty, or frayed clothing is unacceptable. Clothing should be pressed and never wrinkled. No dress code can cover all contingencies so employees must exert a certain amount of judgement in their choice of clothing to wear to work. If you experience uncertainty, please </w:t>
      </w:r>
      <w:r>
        <w:rPr>
          <w:rFonts w:ascii="Arial" w:eastAsia="Times New Roman" w:hAnsi="Arial" w:cs="Arial"/>
          <w:lang w:eastAsia="en-GB"/>
        </w:rPr>
        <w:t>ask your supervisor for advice.</w:t>
      </w:r>
    </w:p>
    <w:p w:rsidR="0090751B" w:rsidRPr="00437C81" w:rsidRDefault="0090751B" w:rsidP="0090751B">
      <w:pPr>
        <w:spacing w:after="0" w:line="360" w:lineRule="auto"/>
        <w:rPr>
          <w:rFonts w:ascii="Arial" w:eastAsia="Times New Roman" w:hAnsi="Arial" w:cs="Arial"/>
          <w:b/>
          <w:lang w:eastAsia="en-GB"/>
        </w:rPr>
      </w:pPr>
      <w:r w:rsidRPr="00437C81">
        <w:rPr>
          <w:rFonts w:ascii="Arial" w:eastAsia="Times New Roman" w:hAnsi="Arial" w:cs="Arial"/>
          <w:b/>
          <w:lang w:eastAsia="en-GB"/>
        </w:rPr>
        <w:t>Shoes and Footwear</w:t>
      </w: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Conservative walking shoes, dress shoes, loafers, boots, flats, dress heels, and backless shoes are acceptable for work. Not wearing stockings or socks is inappropriate. Tennis shoes and any shoe with an open toe ar</w:t>
      </w:r>
      <w:r>
        <w:rPr>
          <w:rFonts w:ascii="Arial" w:eastAsia="Times New Roman" w:hAnsi="Arial" w:cs="Arial"/>
          <w:lang w:eastAsia="en-GB"/>
        </w:rPr>
        <w:t>e not acceptable in the office.</w:t>
      </w:r>
    </w:p>
    <w:p w:rsidR="0090751B" w:rsidRPr="00437C81" w:rsidRDefault="0090751B" w:rsidP="0090751B">
      <w:pPr>
        <w:spacing w:after="0" w:line="360" w:lineRule="auto"/>
        <w:rPr>
          <w:rFonts w:ascii="Arial" w:eastAsia="Times New Roman" w:hAnsi="Arial" w:cs="Arial"/>
          <w:b/>
          <w:lang w:eastAsia="en-GB"/>
        </w:rPr>
      </w:pPr>
      <w:r w:rsidRPr="00437C81">
        <w:rPr>
          <w:rFonts w:ascii="Arial" w:eastAsia="Times New Roman" w:hAnsi="Arial" w:cs="Arial"/>
          <w:b/>
          <w:lang w:eastAsia="en-GB"/>
        </w:rPr>
        <w:t>Accessories and Jewellery</w:t>
      </w: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The wearing of ties, scarves, belts, and jewellery is encouraged, provided they are tasteful. Items whic</w:t>
      </w:r>
      <w:r>
        <w:rPr>
          <w:rFonts w:ascii="Arial" w:eastAsia="Times New Roman" w:hAnsi="Arial" w:cs="Arial"/>
          <w:lang w:eastAsia="en-GB"/>
        </w:rPr>
        <w:t>h are flashy should be avoided.</w:t>
      </w:r>
    </w:p>
    <w:p w:rsidR="0090751B" w:rsidRPr="00437C81" w:rsidRDefault="0090751B" w:rsidP="0090751B">
      <w:pPr>
        <w:spacing w:after="0" w:line="360" w:lineRule="auto"/>
        <w:rPr>
          <w:rFonts w:ascii="Arial" w:eastAsia="Times New Roman" w:hAnsi="Arial" w:cs="Arial"/>
          <w:b/>
          <w:lang w:eastAsia="en-GB"/>
        </w:rPr>
      </w:pPr>
      <w:r w:rsidRPr="00437C81">
        <w:rPr>
          <w:rFonts w:ascii="Arial" w:eastAsia="Times New Roman" w:hAnsi="Arial" w:cs="Arial"/>
          <w:b/>
          <w:lang w:eastAsia="en-GB"/>
        </w:rPr>
        <w:t>Makeup, Perfume, and Cologne</w:t>
      </w: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 xml:space="preserve">A professional appearance is encouraged and excessive makeup is unprofessional. Remember that some employees may have allergic reactions to the chemicals in perfumes and makeup, so wear </w:t>
      </w:r>
      <w:r>
        <w:rPr>
          <w:rFonts w:ascii="Arial" w:eastAsia="Times New Roman" w:hAnsi="Arial" w:cs="Arial"/>
          <w:lang w:eastAsia="en-GB"/>
        </w:rPr>
        <w:t>these substances in moderation.</w:t>
      </w:r>
    </w:p>
    <w:p w:rsidR="0090751B" w:rsidRPr="00437C81" w:rsidRDefault="0090751B" w:rsidP="0090751B">
      <w:pPr>
        <w:spacing w:after="0" w:line="360" w:lineRule="auto"/>
        <w:rPr>
          <w:rFonts w:ascii="Arial" w:eastAsia="Times New Roman" w:hAnsi="Arial" w:cs="Arial"/>
          <w:b/>
          <w:lang w:eastAsia="en-GB"/>
        </w:rPr>
      </w:pPr>
      <w:r w:rsidRPr="00437C81">
        <w:rPr>
          <w:rFonts w:ascii="Arial" w:eastAsia="Times New Roman" w:hAnsi="Arial" w:cs="Arial"/>
          <w:b/>
          <w:lang w:eastAsia="en-GB"/>
        </w:rPr>
        <w:t>Hats and Head Covering</w:t>
      </w: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Hats are not appropriate in the office. Head covers that are required for reasons of faith or to honour cu</w:t>
      </w:r>
      <w:r>
        <w:rPr>
          <w:rFonts w:ascii="Arial" w:eastAsia="Times New Roman" w:hAnsi="Arial" w:cs="Arial"/>
          <w:lang w:eastAsia="en-GB"/>
        </w:rPr>
        <w:t>ltural tradition are permitted.</w:t>
      </w:r>
    </w:p>
    <w:p w:rsidR="0090751B" w:rsidRPr="00437C81" w:rsidRDefault="0090751B" w:rsidP="0090751B">
      <w:pPr>
        <w:spacing w:after="0" w:line="360" w:lineRule="auto"/>
        <w:rPr>
          <w:rFonts w:ascii="Arial" w:eastAsia="Times New Roman" w:hAnsi="Arial" w:cs="Arial"/>
          <w:b/>
          <w:lang w:eastAsia="en-GB"/>
        </w:rPr>
      </w:pPr>
      <w:r w:rsidRPr="00437C81">
        <w:rPr>
          <w:rFonts w:ascii="Arial" w:eastAsia="Times New Roman" w:hAnsi="Arial" w:cs="Arial"/>
          <w:b/>
          <w:lang w:eastAsia="en-GB"/>
        </w:rPr>
        <w:t>Dress Down Days</w:t>
      </w: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Certain days can be declared dress down days, generally Fridays. On these days, business casual clothing is allowed. Clothing that has our company logo is strongly encouraged. Sports team, university, and fashion brand names on clothing are generally acceptable. However, you may wish to keep a jacket in your office in case a client unexpectedly appears.</w:t>
      </w:r>
    </w:p>
    <w:p w:rsidR="0090751B" w:rsidRPr="00437C81" w:rsidRDefault="0090751B" w:rsidP="0090751B">
      <w:pPr>
        <w:spacing w:after="0" w:line="360" w:lineRule="auto"/>
        <w:rPr>
          <w:rFonts w:ascii="Arial" w:eastAsia="Times New Roman" w:hAnsi="Arial" w:cs="Arial"/>
          <w:b/>
          <w:lang w:eastAsia="en-GB"/>
        </w:rPr>
      </w:pPr>
      <w:r w:rsidRPr="00437C81">
        <w:rPr>
          <w:rFonts w:ascii="Arial" w:eastAsia="Times New Roman" w:hAnsi="Arial" w:cs="Arial"/>
          <w:b/>
          <w:lang w:eastAsia="en-GB"/>
        </w:rPr>
        <w:lastRenderedPageBreak/>
        <w:t>Violation of Dress Code</w:t>
      </w: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If clothing fails to meet these standards, as determined by the employee’s supervisor, the employee will be asked not to wear the inappropriate item to work again. If the problem persists, the employee will receive a verbal warning and may be sent home to change clothes.</w:t>
      </w:r>
    </w:p>
    <w:p w:rsidR="0090751B" w:rsidRPr="004E456A" w:rsidRDefault="0090751B" w:rsidP="0090751B">
      <w:pPr>
        <w:spacing w:after="0" w:line="360" w:lineRule="auto"/>
        <w:rPr>
          <w:rFonts w:ascii="Arial" w:eastAsia="Times New Roman" w:hAnsi="Arial" w:cs="Arial"/>
          <w:lang w:eastAsia="en-GB"/>
        </w:rPr>
      </w:pP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Questions 15-21</w:t>
      </w:r>
    </w:p>
    <w:p w:rsidR="0090751B" w:rsidRPr="004E456A" w:rsidRDefault="0090751B" w:rsidP="0090751B">
      <w:pPr>
        <w:spacing w:after="0" w:line="360" w:lineRule="auto"/>
        <w:rPr>
          <w:rFonts w:ascii="Arial" w:eastAsia="Times New Roman" w:hAnsi="Arial" w:cs="Arial"/>
          <w:lang w:eastAsia="en-GB"/>
        </w:rPr>
      </w:pPr>
      <w:r>
        <w:rPr>
          <w:rFonts w:ascii="Arial" w:eastAsia="Times New Roman" w:hAnsi="Arial" w:cs="Arial"/>
          <w:lang w:eastAsia="en-GB"/>
        </w:rPr>
        <w:t>Complete the notes below.</w:t>
      </w:r>
    </w:p>
    <w:p w:rsidR="0090751B" w:rsidRPr="004E456A"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Choose NO MORE THAN TWO WORDS from the text for each answer.</w:t>
      </w:r>
    </w:p>
    <w:p w:rsidR="0090751B" w:rsidRDefault="0090751B" w:rsidP="0090751B">
      <w:pPr>
        <w:spacing w:after="0" w:line="360" w:lineRule="auto"/>
        <w:rPr>
          <w:rFonts w:ascii="Arial" w:eastAsia="Times New Roman" w:hAnsi="Arial" w:cs="Arial"/>
          <w:lang w:eastAsia="en-GB"/>
        </w:rPr>
      </w:pPr>
      <w:r w:rsidRPr="004E456A">
        <w:rPr>
          <w:rFonts w:ascii="Arial" w:eastAsia="Times New Roman" w:hAnsi="Arial" w:cs="Arial"/>
          <w:lang w:eastAsia="en-GB"/>
        </w:rPr>
        <w:t>Write your answers in bo</w:t>
      </w:r>
      <w:r>
        <w:rPr>
          <w:rFonts w:ascii="Arial" w:eastAsia="Times New Roman" w:hAnsi="Arial" w:cs="Arial"/>
          <w:lang w:eastAsia="en-GB"/>
        </w:rPr>
        <w:t>xes 15-21 on your answer sheet.</w:t>
      </w:r>
    </w:p>
    <w:p w:rsidR="0090751B" w:rsidRPr="004E456A" w:rsidRDefault="0090751B" w:rsidP="0090751B">
      <w:pPr>
        <w:spacing w:after="0" w:line="360" w:lineRule="auto"/>
        <w:rPr>
          <w:rFonts w:ascii="Arial" w:eastAsia="Times New Roman" w:hAnsi="Arial" w:cs="Arial"/>
          <w:lang w:eastAsia="en-GB"/>
        </w:rPr>
      </w:pPr>
    </w:p>
    <w:p w:rsidR="0090751B" w:rsidRPr="00437C81" w:rsidRDefault="0090751B" w:rsidP="0090751B">
      <w:pPr>
        <w:spacing w:after="0" w:line="360" w:lineRule="auto"/>
        <w:jc w:val="center"/>
        <w:rPr>
          <w:rFonts w:ascii="Arial" w:eastAsia="Times New Roman" w:hAnsi="Arial" w:cs="Arial"/>
          <w:b/>
          <w:lang w:eastAsia="en-GB"/>
        </w:rPr>
      </w:pPr>
      <w:r w:rsidRPr="00437C81">
        <w:rPr>
          <w:rFonts w:ascii="Arial" w:eastAsia="Times New Roman" w:hAnsi="Arial" w:cs="Arial"/>
          <w:b/>
          <w:lang w:eastAsia="en-GB"/>
        </w:rPr>
        <w:t>NOTES ON COMPANY DRESS CODE</w:t>
      </w:r>
    </w:p>
    <w:p w:rsidR="0090751B" w:rsidRPr="004E456A" w:rsidRDefault="0090751B" w:rsidP="0090751B">
      <w:pPr>
        <w:spacing w:after="0" w:line="480" w:lineRule="auto"/>
        <w:rPr>
          <w:rFonts w:ascii="Arial" w:eastAsia="Times New Roman" w:hAnsi="Arial" w:cs="Arial"/>
          <w:lang w:eastAsia="en-GB"/>
        </w:rPr>
      </w:pPr>
      <w:r w:rsidRPr="00437C81">
        <w:rPr>
          <w:rFonts w:ascii="Arial" w:eastAsia="Times New Roman" w:hAnsi="Arial" w:cs="Arial"/>
          <w:b/>
          <w:lang w:eastAsia="en-GB"/>
        </w:rPr>
        <w:t>Aim of formal dress code:</w:t>
      </w:r>
      <w:r>
        <w:rPr>
          <w:rFonts w:ascii="Arial" w:eastAsia="Times New Roman" w:hAnsi="Arial" w:cs="Arial"/>
          <w:lang w:eastAsia="en-GB"/>
        </w:rPr>
        <w:tab/>
      </w:r>
      <w:r w:rsidRPr="004E456A">
        <w:rPr>
          <w:rFonts w:ascii="Arial" w:eastAsia="Times New Roman" w:hAnsi="Arial" w:cs="Arial"/>
          <w:lang w:eastAsia="en-GB"/>
        </w:rPr>
        <w:t>to present a 15 ………………. to</w:t>
      </w:r>
      <w:r>
        <w:rPr>
          <w:rFonts w:ascii="Arial" w:eastAsia="Times New Roman" w:hAnsi="Arial" w:cs="Arial"/>
          <w:lang w:eastAsia="en-GB"/>
        </w:rPr>
        <w:t xml:space="preserve"> clients.</w:t>
      </w:r>
    </w:p>
    <w:p w:rsidR="0090751B" w:rsidRPr="004E456A" w:rsidRDefault="0090751B" w:rsidP="0090751B">
      <w:pPr>
        <w:spacing w:after="0" w:line="480" w:lineRule="auto"/>
        <w:rPr>
          <w:rFonts w:ascii="Arial" w:eastAsia="Times New Roman" w:hAnsi="Arial" w:cs="Arial"/>
          <w:lang w:eastAsia="en-GB"/>
        </w:rPr>
      </w:pPr>
      <w:r w:rsidRPr="00437C81">
        <w:rPr>
          <w:rFonts w:ascii="Arial" w:eastAsia="Times New Roman" w:hAnsi="Arial" w:cs="Arial"/>
          <w:b/>
          <w:lang w:eastAsia="en-GB"/>
        </w:rPr>
        <w:t>Acceptable types of formal clothing:</w:t>
      </w:r>
      <w:r w:rsidRPr="004E456A">
        <w:rPr>
          <w:rFonts w:ascii="Arial" w:eastAsia="Times New Roman" w:hAnsi="Arial" w:cs="Arial"/>
          <w:lang w:eastAsia="en-GB"/>
        </w:rPr>
        <w:t xml:space="preserve"> </w:t>
      </w:r>
      <w:r>
        <w:rPr>
          <w:rFonts w:ascii="Arial" w:eastAsia="Times New Roman" w:hAnsi="Arial" w:cs="Arial"/>
          <w:lang w:eastAsia="en-GB"/>
        </w:rPr>
        <w:t xml:space="preserve"> jacket or suit.</w:t>
      </w:r>
    </w:p>
    <w:p w:rsidR="0090751B" w:rsidRPr="004E456A" w:rsidRDefault="0090751B" w:rsidP="0090751B">
      <w:pPr>
        <w:spacing w:after="0" w:line="480" w:lineRule="auto"/>
        <w:rPr>
          <w:rFonts w:ascii="Arial" w:eastAsia="Times New Roman" w:hAnsi="Arial" w:cs="Arial"/>
          <w:lang w:eastAsia="en-GB"/>
        </w:rPr>
      </w:pPr>
      <w:r w:rsidRPr="00437C81">
        <w:rPr>
          <w:rFonts w:ascii="Arial" w:eastAsia="Times New Roman" w:hAnsi="Arial" w:cs="Arial"/>
          <w:b/>
          <w:lang w:eastAsia="en-GB"/>
        </w:rPr>
        <w:t>State of clothes:</w:t>
      </w:r>
      <w:r w:rsidRPr="004E456A">
        <w:rPr>
          <w:rFonts w:ascii="Arial" w:eastAsia="Times New Roman" w:hAnsi="Arial" w:cs="Arial"/>
          <w:lang w:eastAsia="en-GB"/>
        </w:rPr>
        <w:t xml:space="preserve"> they must be 16</w:t>
      </w:r>
      <w:r>
        <w:rPr>
          <w:rFonts w:ascii="Arial" w:eastAsia="Times New Roman" w:hAnsi="Arial" w:cs="Arial"/>
          <w:lang w:eastAsia="en-GB"/>
        </w:rPr>
        <w:t xml:space="preserve"> ………………. and in good condition.</w:t>
      </w:r>
    </w:p>
    <w:p w:rsidR="0090751B" w:rsidRPr="004E456A" w:rsidRDefault="0090751B" w:rsidP="0090751B">
      <w:pPr>
        <w:spacing w:after="0" w:line="480" w:lineRule="auto"/>
        <w:rPr>
          <w:rFonts w:ascii="Arial" w:eastAsia="Times New Roman" w:hAnsi="Arial" w:cs="Arial"/>
          <w:lang w:eastAsia="en-GB"/>
        </w:rPr>
      </w:pPr>
      <w:r w:rsidRPr="00437C81">
        <w:rPr>
          <w:rFonts w:ascii="Arial" w:eastAsia="Times New Roman" w:hAnsi="Arial" w:cs="Arial"/>
          <w:b/>
          <w:lang w:eastAsia="en-GB"/>
        </w:rPr>
        <w:t>Footwear:</w:t>
      </w:r>
      <w:r w:rsidRPr="004E456A">
        <w:rPr>
          <w:rFonts w:ascii="Arial" w:eastAsia="Times New Roman" w:hAnsi="Arial" w:cs="Arial"/>
          <w:lang w:eastAsia="en-GB"/>
        </w:rPr>
        <w:t xml:space="preserve"> tennis shoes and </w:t>
      </w:r>
      <w:r>
        <w:rPr>
          <w:rFonts w:ascii="Arial" w:eastAsia="Times New Roman" w:hAnsi="Arial" w:cs="Arial"/>
          <w:lang w:eastAsia="en-GB"/>
        </w:rPr>
        <w:t>open toe shoes are not allowed.</w:t>
      </w:r>
    </w:p>
    <w:p w:rsidR="0090751B" w:rsidRPr="004E456A" w:rsidRDefault="0090751B" w:rsidP="0090751B">
      <w:pPr>
        <w:spacing w:after="0" w:line="480" w:lineRule="auto"/>
        <w:rPr>
          <w:rFonts w:ascii="Arial" w:eastAsia="Times New Roman" w:hAnsi="Arial" w:cs="Arial"/>
          <w:lang w:eastAsia="en-GB"/>
        </w:rPr>
      </w:pPr>
      <w:r w:rsidRPr="00437C81">
        <w:rPr>
          <w:rFonts w:ascii="Arial" w:eastAsia="Times New Roman" w:hAnsi="Arial" w:cs="Arial"/>
          <w:b/>
          <w:lang w:eastAsia="en-GB"/>
        </w:rPr>
        <w:t>Accessories</w:t>
      </w:r>
      <w:r w:rsidRPr="004E456A">
        <w:rPr>
          <w:rFonts w:ascii="Arial" w:eastAsia="Times New Roman" w:hAnsi="Arial" w:cs="Arial"/>
          <w:lang w:eastAsia="en-GB"/>
        </w:rPr>
        <w:t xml:space="preserve">: </w:t>
      </w:r>
      <w:r>
        <w:rPr>
          <w:rFonts w:ascii="Arial" w:eastAsia="Times New Roman" w:hAnsi="Arial" w:cs="Arial"/>
          <w:lang w:eastAsia="en-GB"/>
        </w:rPr>
        <w:tab/>
      </w:r>
      <w:r w:rsidRPr="004E456A">
        <w:rPr>
          <w:rFonts w:ascii="Arial" w:eastAsia="Times New Roman" w:hAnsi="Arial" w:cs="Arial"/>
          <w:lang w:eastAsia="en-GB"/>
        </w:rPr>
        <w:t>ties, scarves, belts and jewellery may be worn</w:t>
      </w:r>
    </w:p>
    <w:p w:rsidR="0090751B" w:rsidRPr="004E456A" w:rsidRDefault="0090751B" w:rsidP="0090751B">
      <w:pPr>
        <w:spacing w:after="0" w:line="480" w:lineRule="auto"/>
        <w:rPr>
          <w:rFonts w:ascii="Arial" w:eastAsia="Times New Roman" w:hAnsi="Arial" w:cs="Arial"/>
          <w:lang w:eastAsia="en-GB"/>
        </w:rPr>
      </w:pPr>
      <w:r w:rsidRPr="004E456A">
        <w:rPr>
          <w:rFonts w:ascii="Arial" w:eastAsia="Times New Roman" w:hAnsi="Arial" w:cs="Arial"/>
          <w:lang w:eastAsia="en-GB"/>
        </w:rPr>
        <w:t xml:space="preserve">   </w:t>
      </w:r>
      <w:r>
        <w:rPr>
          <w:rFonts w:ascii="Arial" w:eastAsia="Times New Roman" w:hAnsi="Arial" w:cs="Arial"/>
          <w:lang w:eastAsia="en-GB"/>
        </w:rPr>
        <w:tab/>
      </w:r>
      <w:r>
        <w:rPr>
          <w:rFonts w:ascii="Arial" w:eastAsia="Times New Roman" w:hAnsi="Arial" w:cs="Arial"/>
          <w:lang w:eastAsia="en-GB"/>
        </w:rPr>
        <w:tab/>
      </w:r>
      <w:proofErr w:type="gramStart"/>
      <w:r w:rsidRPr="004E456A">
        <w:rPr>
          <w:rFonts w:ascii="Arial" w:eastAsia="Times New Roman" w:hAnsi="Arial" w:cs="Arial"/>
          <w:lang w:eastAsia="en-GB"/>
        </w:rPr>
        <w:t>these</w:t>
      </w:r>
      <w:proofErr w:type="gramEnd"/>
      <w:r w:rsidRPr="004E456A">
        <w:rPr>
          <w:rFonts w:ascii="Arial" w:eastAsia="Times New Roman" w:hAnsi="Arial" w:cs="Arial"/>
          <w:lang w:eastAsia="en-GB"/>
        </w:rPr>
        <w:t xml:space="preserve"> must be 17 ………</w:t>
      </w:r>
      <w:r>
        <w:rPr>
          <w:rFonts w:ascii="Arial" w:eastAsia="Times New Roman" w:hAnsi="Arial" w:cs="Arial"/>
          <w:lang w:eastAsia="en-GB"/>
        </w:rPr>
        <w:t>………. and not brightly coloured.</w:t>
      </w:r>
    </w:p>
    <w:p w:rsidR="0090751B" w:rsidRPr="004E456A" w:rsidRDefault="0090751B" w:rsidP="0090751B">
      <w:pPr>
        <w:spacing w:after="0" w:line="480" w:lineRule="auto"/>
        <w:rPr>
          <w:rFonts w:ascii="Arial" w:eastAsia="Times New Roman" w:hAnsi="Arial" w:cs="Arial"/>
          <w:lang w:eastAsia="en-GB"/>
        </w:rPr>
      </w:pPr>
      <w:r w:rsidRPr="00437C81">
        <w:rPr>
          <w:rFonts w:ascii="Arial" w:eastAsia="Times New Roman" w:hAnsi="Arial" w:cs="Arial"/>
          <w:b/>
          <w:lang w:eastAsia="en-GB"/>
        </w:rPr>
        <w:t>Make up:</w:t>
      </w:r>
      <w:r w:rsidRPr="004E456A">
        <w:rPr>
          <w:rFonts w:ascii="Arial" w:eastAsia="Times New Roman" w:hAnsi="Arial" w:cs="Arial"/>
          <w:lang w:eastAsia="en-GB"/>
        </w:rPr>
        <w:t xml:space="preserve"> avoid wearing too much make up and perfume.</w:t>
      </w:r>
    </w:p>
    <w:p w:rsidR="0090751B" w:rsidRPr="004E456A" w:rsidRDefault="0090751B" w:rsidP="0090751B">
      <w:pPr>
        <w:spacing w:after="0" w:line="480" w:lineRule="auto"/>
        <w:rPr>
          <w:rFonts w:ascii="Arial" w:eastAsia="Times New Roman" w:hAnsi="Arial" w:cs="Arial"/>
          <w:lang w:eastAsia="en-GB"/>
        </w:rPr>
      </w:pPr>
      <w:r w:rsidRPr="004E456A">
        <w:rPr>
          <w:rFonts w:ascii="Arial" w:eastAsia="Times New Roman" w:hAnsi="Arial" w:cs="Arial"/>
          <w:lang w:eastAsia="en-GB"/>
        </w:rPr>
        <w:t xml:space="preserve">   </w:t>
      </w:r>
      <w:r>
        <w:rPr>
          <w:rFonts w:ascii="Arial" w:eastAsia="Times New Roman" w:hAnsi="Arial" w:cs="Arial"/>
          <w:lang w:eastAsia="en-GB"/>
        </w:rPr>
        <w:tab/>
        <w:t xml:space="preserve">     </w:t>
      </w:r>
      <w:proofErr w:type="gramStart"/>
      <w:r w:rsidRPr="004E456A">
        <w:rPr>
          <w:rFonts w:ascii="Arial" w:eastAsia="Times New Roman" w:hAnsi="Arial" w:cs="Arial"/>
          <w:lang w:eastAsia="en-GB"/>
        </w:rPr>
        <w:t>t</w:t>
      </w:r>
      <w:r>
        <w:rPr>
          <w:rFonts w:ascii="Arial" w:eastAsia="Times New Roman" w:hAnsi="Arial" w:cs="Arial"/>
          <w:lang w:eastAsia="en-GB"/>
        </w:rPr>
        <w:t>hese</w:t>
      </w:r>
      <w:proofErr w:type="gramEnd"/>
      <w:r>
        <w:rPr>
          <w:rFonts w:ascii="Arial" w:eastAsia="Times New Roman" w:hAnsi="Arial" w:cs="Arial"/>
          <w:lang w:eastAsia="en-GB"/>
        </w:rPr>
        <w:t xml:space="preserve"> sometimes cause 18 ……………….</w:t>
      </w:r>
    </w:p>
    <w:p w:rsidR="0090751B" w:rsidRPr="004E456A" w:rsidRDefault="0090751B" w:rsidP="0090751B">
      <w:pPr>
        <w:spacing w:after="0" w:line="480" w:lineRule="auto"/>
        <w:rPr>
          <w:rFonts w:ascii="Arial" w:eastAsia="Times New Roman" w:hAnsi="Arial" w:cs="Arial"/>
          <w:lang w:eastAsia="en-GB"/>
        </w:rPr>
      </w:pPr>
      <w:r w:rsidRPr="00437C81">
        <w:rPr>
          <w:rFonts w:ascii="Arial" w:eastAsia="Times New Roman" w:hAnsi="Arial" w:cs="Arial"/>
          <w:b/>
          <w:lang w:eastAsia="en-GB"/>
        </w:rPr>
        <w:t>Hats:</w:t>
      </w:r>
      <w:r w:rsidRPr="004E456A">
        <w:rPr>
          <w:rFonts w:ascii="Arial" w:eastAsia="Times New Roman" w:hAnsi="Arial" w:cs="Arial"/>
          <w:lang w:eastAsia="en-GB"/>
        </w:rPr>
        <w:t xml:space="preserve"> hats should not be worn</w:t>
      </w:r>
    </w:p>
    <w:p w:rsidR="0090751B" w:rsidRPr="004E456A" w:rsidRDefault="0090751B" w:rsidP="0090751B">
      <w:pPr>
        <w:spacing w:after="0" w:line="480" w:lineRule="auto"/>
        <w:rPr>
          <w:rFonts w:ascii="Arial" w:eastAsia="Times New Roman" w:hAnsi="Arial" w:cs="Arial"/>
          <w:lang w:eastAsia="en-GB"/>
        </w:rPr>
      </w:pPr>
      <w:r>
        <w:rPr>
          <w:rFonts w:ascii="Arial" w:eastAsia="Times New Roman" w:hAnsi="Arial" w:cs="Arial"/>
          <w:lang w:eastAsia="en-GB"/>
        </w:rPr>
        <w:t xml:space="preserve">          </w:t>
      </w:r>
      <w:proofErr w:type="gramStart"/>
      <w:r w:rsidRPr="004E456A">
        <w:rPr>
          <w:rFonts w:ascii="Arial" w:eastAsia="Times New Roman" w:hAnsi="Arial" w:cs="Arial"/>
          <w:lang w:eastAsia="en-GB"/>
        </w:rPr>
        <w:t>head</w:t>
      </w:r>
      <w:proofErr w:type="gramEnd"/>
      <w:r w:rsidRPr="004E456A">
        <w:rPr>
          <w:rFonts w:ascii="Arial" w:eastAsia="Times New Roman" w:hAnsi="Arial" w:cs="Arial"/>
          <w:lang w:eastAsia="en-GB"/>
        </w:rPr>
        <w:t xml:space="preserve"> covers in line with religious rea</w:t>
      </w:r>
      <w:r>
        <w:rPr>
          <w:rFonts w:ascii="Arial" w:eastAsia="Times New Roman" w:hAnsi="Arial" w:cs="Arial"/>
          <w:lang w:eastAsia="en-GB"/>
        </w:rPr>
        <w:t>sons or 19 ………………. are allowed.</w:t>
      </w:r>
    </w:p>
    <w:p w:rsidR="0090751B" w:rsidRPr="004E456A" w:rsidRDefault="0090751B" w:rsidP="0090751B">
      <w:pPr>
        <w:spacing w:after="0" w:line="480" w:lineRule="auto"/>
        <w:rPr>
          <w:rFonts w:ascii="Arial" w:eastAsia="Times New Roman" w:hAnsi="Arial" w:cs="Arial"/>
          <w:lang w:eastAsia="en-GB"/>
        </w:rPr>
      </w:pPr>
      <w:r w:rsidRPr="00437C81">
        <w:rPr>
          <w:rFonts w:ascii="Arial" w:eastAsia="Times New Roman" w:hAnsi="Arial" w:cs="Arial"/>
          <w:b/>
          <w:lang w:eastAsia="en-GB"/>
        </w:rPr>
        <w:t>Dressing down:</w:t>
      </w:r>
      <w:r w:rsidRPr="004E456A">
        <w:rPr>
          <w:rFonts w:ascii="Arial" w:eastAsia="Times New Roman" w:hAnsi="Arial" w:cs="Arial"/>
          <w:lang w:eastAsia="en-GB"/>
        </w:rPr>
        <w:t xml:space="preserve"> casual clothing is allowed on some Fridays</w:t>
      </w:r>
    </w:p>
    <w:p w:rsidR="0090751B" w:rsidRPr="004E456A" w:rsidRDefault="0090751B" w:rsidP="0090751B">
      <w:pPr>
        <w:spacing w:after="0" w:line="480" w:lineRule="auto"/>
        <w:rPr>
          <w:rFonts w:ascii="Arial" w:eastAsia="Times New Roman" w:hAnsi="Arial" w:cs="Arial"/>
          <w:lang w:eastAsia="en-GB"/>
        </w:rPr>
      </w:pPr>
      <w:r w:rsidRPr="004E456A">
        <w:rPr>
          <w:rFonts w:ascii="Arial" w:eastAsia="Times New Roman" w:hAnsi="Arial" w:cs="Arial"/>
          <w:lang w:eastAsia="en-GB"/>
        </w:rPr>
        <w:t xml:space="preserve">   </w:t>
      </w:r>
      <w:r>
        <w:rPr>
          <w:rFonts w:ascii="Arial" w:eastAsia="Times New Roman" w:hAnsi="Arial" w:cs="Arial"/>
          <w:lang w:eastAsia="en-GB"/>
        </w:rPr>
        <w:tab/>
      </w:r>
      <w:r>
        <w:rPr>
          <w:rFonts w:ascii="Arial" w:eastAsia="Times New Roman" w:hAnsi="Arial" w:cs="Arial"/>
          <w:lang w:eastAsia="en-GB"/>
        </w:rPr>
        <w:tab/>
        <w:t xml:space="preserve">     </w:t>
      </w:r>
      <w:proofErr w:type="gramStart"/>
      <w:r w:rsidRPr="004E456A">
        <w:rPr>
          <w:rFonts w:ascii="Arial" w:eastAsia="Times New Roman" w:hAnsi="Arial" w:cs="Arial"/>
          <w:lang w:eastAsia="en-GB"/>
        </w:rPr>
        <w:t>clothing</w:t>
      </w:r>
      <w:proofErr w:type="gramEnd"/>
      <w:r w:rsidRPr="004E456A">
        <w:rPr>
          <w:rFonts w:ascii="Arial" w:eastAsia="Times New Roman" w:hAnsi="Arial" w:cs="Arial"/>
          <w:lang w:eastAsia="en-GB"/>
        </w:rPr>
        <w:t xml:space="preserve"> with the 2</w:t>
      </w:r>
      <w:r>
        <w:rPr>
          <w:rFonts w:ascii="Arial" w:eastAsia="Times New Roman" w:hAnsi="Arial" w:cs="Arial"/>
          <w:lang w:eastAsia="en-GB"/>
        </w:rPr>
        <w:t>0 ………………. on it is recommended.</w:t>
      </w:r>
    </w:p>
    <w:p w:rsidR="0090751B" w:rsidRPr="004E456A" w:rsidRDefault="0090751B" w:rsidP="0090751B">
      <w:pPr>
        <w:spacing w:after="0" w:line="480" w:lineRule="auto"/>
        <w:rPr>
          <w:rFonts w:ascii="Arial" w:eastAsia="Times New Roman" w:hAnsi="Arial" w:cs="Arial"/>
          <w:lang w:eastAsia="en-GB"/>
        </w:rPr>
      </w:pPr>
      <w:r w:rsidRPr="00437C81">
        <w:rPr>
          <w:rFonts w:ascii="Arial" w:eastAsia="Times New Roman" w:hAnsi="Arial" w:cs="Arial"/>
          <w:b/>
          <w:lang w:eastAsia="en-GB"/>
        </w:rPr>
        <w:t>Breaking the dress code:</w:t>
      </w:r>
      <w:r w:rsidRPr="004E456A">
        <w:rPr>
          <w:rFonts w:ascii="Arial" w:eastAsia="Times New Roman" w:hAnsi="Arial" w:cs="Arial"/>
          <w:lang w:eastAsia="en-GB"/>
        </w:rPr>
        <w:t xml:space="preserve"> if advice is repeatedly ignored, a 21 ………………. is given.</w:t>
      </w:r>
    </w:p>
    <w:p w:rsidR="00054229" w:rsidRDefault="00054229" w:rsidP="0090751B">
      <w:pPr>
        <w:spacing w:line="360" w:lineRule="auto"/>
        <w:rPr>
          <w:rStyle w:val="Strong"/>
          <w:rFonts w:ascii="Arial" w:hAnsi="Arial" w:cs="Arial"/>
          <w:color w:val="555555"/>
          <w:bdr w:val="none" w:sz="0" w:space="0" w:color="auto" w:frame="1"/>
          <w:shd w:val="clear" w:color="auto" w:fill="FFFFFF"/>
        </w:rPr>
      </w:pPr>
    </w:p>
    <w:p w:rsidR="00054229" w:rsidRDefault="00054229" w:rsidP="0090751B">
      <w:pPr>
        <w:spacing w:line="360" w:lineRule="auto"/>
        <w:rPr>
          <w:rStyle w:val="Strong"/>
          <w:rFonts w:ascii="Arial" w:hAnsi="Arial" w:cs="Arial"/>
          <w:color w:val="555555"/>
          <w:bdr w:val="none" w:sz="0" w:space="0" w:color="auto" w:frame="1"/>
          <w:shd w:val="clear" w:color="auto" w:fill="FFFFFF"/>
        </w:rPr>
      </w:pPr>
    </w:p>
    <w:p w:rsidR="00054229" w:rsidRDefault="00054229" w:rsidP="0090751B">
      <w:pPr>
        <w:spacing w:line="360" w:lineRule="auto"/>
        <w:rPr>
          <w:rStyle w:val="Strong"/>
          <w:rFonts w:ascii="Arial" w:hAnsi="Arial" w:cs="Arial"/>
          <w:color w:val="555555"/>
          <w:bdr w:val="none" w:sz="0" w:space="0" w:color="auto" w:frame="1"/>
          <w:shd w:val="clear" w:color="auto" w:fill="FFFFFF"/>
        </w:rPr>
      </w:pPr>
    </w:p>
    <w:p w:rsidR="00054229" w:rsidRDefault="00054229" w:rsidP="0090751B">
      <w:pPr>
        <w:spacing w:line="360" w:lineRule="auto"/>
        <w:rPr>
          <w:rStyle w:val="Strong"/>
          <w:rFonts w:ascii="Arial" w:hAnsi="Arial" w:cs="Arial"/>
          <w:color w:val="555555"/>
          <w:bdr w:val="none" w:sz="0" w:space="0" w:color="auto" w:frame="1"/>
          <w:shd w:val="clear" w:color="auto" w:fill="FFFFFF"/>
        </w:rPr>
      </w:pPr>
      <w:bookmarkStart w:id="0" w:name="_GoBack"/>
      <w:bookmarkEnd w:id="0"/>
    </w:p>
    <w:p w:rsidR="00054229" w:rsidRDefault="00054229" w:rsidP="0090751B">
      <w:pPr>
        <w:spacing w:line="360" w:lineRule="auto"/>
        <w:rPr>
          <w:rStyle w:val="Strong"/>
          <w:rFonts w:ascii="Arial" w:hAnsi="Arial" w:cs="Arial"/>
          <w:color w:val="555555"/>
          <w:bdr w:val="none" w:sz="0" w:space="0" w:color="auto" w:frame="1"/>
          <w:shd w:val="clear" w:color="auto" w:fill="FFFFFF"/>
        </w:rPr>
      </w:pPr>
    </w:p>
    <w:p w:rsidR="00054229" w:rsidRPr="00756CCE" w:rsidRDefault="00054229" w:rsidP="00054229">
      <w:pPr>
        <w:spacing w:after="0" w:line="360" w:lineRule="auto"/>
        <w:jc w:val="center"/>
        <w:rPr>
          <w:rFonts w:ascii="Arial" w:eastAsia="Times New Roman" w:hAnsi="Arial" w:cs="Arial"/>
          <w:b/>
          <w:sz w:val="28"/>
          <w:szCs w:val="28"/>
          <w:lang w:eastAsia="en-GB"/>
        </w:rPr>
      </w:pPr>
      <w:r w:rsidRPr="00756CCE">
        <w:rPr>
          <w:rFonts w:ascii="Arial" w:eastAsia="Times New Roman" w:hAnsi="Arial" w:cs="Arial"/>
          <w:b/>
          <w:sz w:val="28"/>
          <w:szCs w:val="28"/>
          <w:lang w:eastAsia="en-GB"/>
        </w:rPr>
        <w:lastRenderedPageBreak/>
        <w:t>JLP RETAIL: STAFF BENEFITS</w:t>
      </w:r>
    </w:p>
    <w:p w:rsidR="00054229" w:rsidRDefault="00054229" w:rsidP="00054229">
      <w:pPr>
        <w:spacing w:after="0" w:line="360" w:lineRule="auto"/>
        <w:rPr>
          <w:rFonts w:ascii="Arial" w:eastAsia="Times New Roman" w:hAnsi="Arial" w:cs="Arial"/>
          <w:lang w:eastAsia="en-GB"/>
        </w:rPr>
        <w:sectPr w:rsidR="00054229" w:rsidSect="003C3224">
          <w:headerReference w:type="default" r:id="rId4"/>
          <w:footerReference w:type="default" r:id="rId5"/>
          <w:pgSz w:w="11907" w:h="16839" w:code="9"/>
          <w:pgMar w:top="1440" w:right="1440" w:bottom="1440" w:left="1440" w:header="720" w:footer="720" w:gutter="0"/>
          <w:cols w:space="720"/>
          <w:docGrid w:linePitch="360"/>
        </w:sectPr>
      </w:pPr>
    </w:p>
    <w:p w:rsidR="00054229" w:rsidRPr="00756CCE" w:rsidRDefault="00054229" w:rsidP="00054229">
      <w:pPr>
        <w:spacing w:after="0"/>
        <w:rPr>
          <w:rFonts w:ascii="Arial" w:eastAsia="Times New Roman" w:hAnsi="Arial" w:cs="Arial"/>
          <w:b/>
          <w:i/>
          <w:lang w:eastAsia="en-GB"/>
        </w:rPr>
      </w:pPr>
      <w:r w:rsidRPr="00756CCE">
        <w:rPr>
          <w:rFonts w:ascii="Arial" w:eastAsia="Times New Roman" w:hAnsi="Arial" w:cs="Arial"/>
          <w:b/>
          <w:i/>
          <w:lang w:eastAsia="en-GB"/>
        </w:rPr>
        <w:lastRenderedPageBreak/>
        <w:t>Whatever your role, your pay range will be extremely competitive and reviewed in the light of your progress. In addition to your salary, you will enjoy an array of excellent benefits from the moment you join the company.</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Paid holiday</w:t>
      </w:r>
    </w:p>
    <w:p w:rsidR="00054229" w:rsidRPr="00756CCE" w:rsidRDefault="00054229" w:rsidP="00054229">
      <w:pPr>
        <w:spacing w:after="0"/>
        <w:rPr>
          <w:rFonts w:ascii="Arial" w:eastAsia="Times New Roman" w:hAnsi="Arial" w:cs="Arial"/>
          <w:lang w:eastAsia="en-GB"/>
        </w:rPr>
        <w:sectPr w:rsidR="00054229" w:rsidRPr="00756CCE" w:rsidSect="005505DA">
          <w:type w:val="continuous"/>
          <w:pgSz w:w="11907" w:h="16839" w:code="9"/>
          <w:pgMar w:top="1440" w:right="1440" w:bottom="1440" w:left="1440" w:header="720" w:footer="720" w:gutter="0"/>
          <w:cols w:space="720"/>
          <w:docGrid w:linePitch="360"/>
        </w:sectPr>
      </w:pP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lastRenderedPageBreak/>
        <w:t>The holiday entitlement is four weeks per year, rising to five weeks after three years (or in the case of IT graduate trainees, after promotion to programmer or trainee analyst). There are further long-service increases for most staff after ten or fifteen years. Managers, including graduate trainees, receive five weeks’ holiday from the outset.</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Pension scheme</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We offer a non-contributory final salary pension scheme, payable from the age of 60, to most staff who have completed the qualifying period of five years.</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Life assurance</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Our life assurance scheme pays a sum equivalent to three times your annual salary to your nominated beneficiary.</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Discounts</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After three months’ service, all staff are entitled to a 12% discount on most purchases from the company’s stores. This rises to 25% after one year’s service.</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Subsidised dining room</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In most sites, we provide a dining room where you can enjoy excellent food at very reasonable prices.</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Holiday and leisure facilities</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The business owns a number of residential clubs which offer subsidised holiday accommodation for staff with at least three years’ service.</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Sports clubs</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We support an extensive range of sports activities including football, netball, golf, skiing, sailing, squash, riding and gliding.</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Ticket subsidies</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Ticket subsidies of 50% of the cost of plays or concerts are available. Staff may also take advantage of corporate membership to bodies such as the Science Museum.</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Education subsidies</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 xml:space="preserve">We give generous financial support to staff who wish to acquire leisure skills or </w:t>
      </w:r>
      <w:r w:rsidRPr="00756CCE">
        <w:rPr>
          <w:rFonts w:ascii="Arial" w:eastAsia="Times New Roman" w:hAnsi="Arial" w:cs="Arial"/>
          <w:lang w:eastAsia="en-GB"/>
        </w:rPr>
        <w:lastRenderedPageBreak/>
        <w:t>continue their education, e.g. through the Open University or evening classes.</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Extended leave</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Staff who complete 25 years’ service can enjoy paid sabbatical leave of up to six months.</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Health services</w:t>
      </w:r>
    </w:p>
    <w:p w:rsidR="00054229" w:rsidRPr="00756CCE" w:rsidRDefault="00054229" w:rsidP="00054229">
      <w:pPr>
        <w:spacing w:after="0"/>
        <w:rPr>
          <w:rFonts w:ascii="Arial" w:eastAsia="Times New Roman" w:hAnsi="Arial" w:cs="Arial"/>
          <w:lang w:eastAsia="en-GB"/>
        </w:rPr>
      </w:pPr>
      <w:r w:rsidRPr="00756CCE">
        <w:rPr>
          <w:rFonts w:ascii="Arial" w:eastAsia="Times New Roman" w:hAnsi="Arial" w:cs="Arial"/>
          <w:lang w:eastAsia="en-GB"/>
        </w:rPr>
        <w:t>We have an occupational health service staffed by full-time doctors and health advisers.</w:t>
      </w:r>
    </w:p>
    <w:p w:rsidR="00054229" w:rsidRPr="00756CCE" w:rsidRDefault="00054229" w:rsidP="00054229">
      <w:pPr>
        <w:spacing w:after="0"/>
        <w:rPr>
          <w:rFonts w:ascii="Arial" w:eastAsia="Times New Roman" w:hAnsi="Arial" w:cs="Arial"/>
          <w:b/>
          <w:lang w:eastAsia="en-GB"/>
        </w:rPr>
      </w:pPr>
      <w:r w:rsidRPr="00756CCE">
        <w:rPr>
          <w:rFonts w:ascii="Arial" w:eastAsia="Times New Roman" w:hAnsi="Arial" w:cs="Arial"/>
          <w:b/>
          <w:lang w:eastAsia="en-GB"/>
        </w:rPr>
        <w:t>Financial help, benefits and discounted deals</w:t>
      </w:r>
    </w:p>
    <w:p w:rsidR="00054229" w:rsidRPr="00756CCE" w:rsidRDefault="00054229" w:rsidP="00054229">
      <w:pPr>
        <w:spacing w:after="0"/>
        <w:rPr>
          <w:rFonts w:ascii="Arial" w:eastAsia="Times New Roman" w:hAnsi="Arial" w:cs="Arial"/>
          <w:sz w:val="21"/>
          <w:szCs w:val="21"/>
          <w:lang w:eastAsia="en-GB"/>
        </w:rPr>
      </w:pPr>
      <w:r w:rsidRPr="00756CCE">
        <w:rPr>
          <w:rFonts w:ascii="Arial" w:eastAsia="Times New Roman" w:hAnsi="Arial" w:cs="Arial"/>
          <w:lang w:eastAsia="en-GB"/>
        </w:rPr>
        <w:t xml:space="preserve">In cases of particular hardship, we will help staff with a loan. We have also negotiated a range of benefits for staff such as discounted private healthcare and a car purchase scheme, along with a number of </w:t>
      </w:r>
      <w:r w:rsidRPr="00756CCE">
        <w:rPr>
          <w:rFonts w:ascii="Arial" w:eastAsia="Times New Roman" w:hAnsi="Arial" w:cs="Arial"/>
          <w:sz w:val="21"/>
          <w:szCs w:val="21"/>
          <w:lang w:eastAsia="en-GB"/>
        </w:rPr>
        <w:t>one-off deals with hotels and amusement parks.</w:t>
      </w:r>
    </w:p>
    <w:p w:rsidR="00054229" w:rsidRPr="00756CCE" w:rsidRDefault="00054229" w:rsidP="00054229">
      <w:pPr>
        <w:spacing w:after="0" w:line="360" w:lineRule="auto"/>
        <w:rPr>
          <w:rFonts w:ascii="Arial" w:eastAsia="Times New Roman" w:hAnsi="Arial" w:cs="Arial"/>
          <w:sz w:val="21"/>
          <w:szCs w:val="21"/>
          <w:lang w:eastAsia="en-GB"/>
        </w:rPr>
        <w:sectPr w:rsidR="00054229" w:rsidRPr="00756CCE" w:rsidSect="005505DA">
          <w:type w:val="continuous"/>
          <w:pgSz w:w="11907" w:h="16839" w:code="9"/>
          <w:pgMar w:top="1440" w:right="1440" w:bottom="1440" w:left="1440" w:header="720" w:footer="720" w:gutter="0"/>
          <w:cols w:num="2" w:space="720"/>
          <w:docGrid w:linePitch="360"/>
        </w:sectPr>
      </w:pPr>
    </w:p>
    <w:p w:rsidR="00054229" w:rsidRPr="004E456A" w:rsidRDefault="00054229" w:rsidP="00054229">
      <w:pPr>
        <w:spacing w:after="0" w:line="360" w:lineRule="auto"/>
        <w:rPr>
          <w:rFonts w:ascii="Arial" w:eastAsia="Times New Roman" w:hAnsi="Arial" w:cs="Arial"/>
          <w:lang w:eastAsia="en-GB"/>
        </w:rPr>
      </w:pP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Questions 22-27</w:t>
      </w: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Complete the sentences below.</w:t>
      </w: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 xml:space="preserve">Choose </w:t>
      </w:r>
      <w:r w:rsidRPr="00756CCE">
        <w:rPr>
          <w:rFonts w:ascii="Arial" w:eastAsia="Times New Roman" w:hAnsi="Arial" w:cs="Arial"/>
          <w:b/>
          <w:lang w:eastAsia="en-GB"/>
        </w:rPr>
        <w:t>NO MORE TWO WORDS AND/OR A NUMBER</w:t>
      </w:r>
      <w:r w:rsidRPr="004E456A">
        <w:rPr>
          <w:rFonts w:ascii="Arial" w:eastAsia="Times New Roman" w:hAnsi="Arial" w:cs="Arial"/>
          <w:lang w:eastAsia="en-GB"/>
        </w:rPr>
        <w:t xml:space="preserve"> from the text for each answer.</w:t>
      </w:r>
    </w:p>
    <w:p w:rsidR="00054229" w:rsidRPr="004E456A" w:rsidRDefault="00054229" w:rsidP="00054229">
      <w:pPr>
        <w:spacing w:after="0" w:line="360" w:lineRule="auto"/>
        <w:rPr>
          <w:rFonts w:ascii="Arial" w:eastAsia="Times New Roman" w:hAnsi="Arial" w:cs="Arial"/>
          <w:lang w:eastAsia="en-GB"/>
        </w:rPr>
      </w:pP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Write your answers in boxes 22-27 on your answer sheet.</w:t>
      </w:r>
    </w:p>
    <w:p w:rsidR="00054229" w:rsidRPr="004E456A" w:rsidRDefault="00054229" w:rsidP="00054229">
      <w:pPr>
        <w:spacing w:after="0" w:line="360" w:lineRule="auto"/>
        <w:rPr>
          <w:rFonts w:ascii="Arial" w:eastAsia="Times New Roman" w:hAnsi="Arial" w:cs="Arial"/>
          <w:lang w:eastAsia="en-GB"/>
        </w:rPr>
      </w:pP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22. Pay increases depend on the ………………. that each member of staff makes.</w:t>
      </w: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23. Employees must work a minimum of ………………. to be eligible for a pension.</w:t>
      </w: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24. Staff may take a holiday at one of the ………………. provided by the company.</w:t>
      </w: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25. The company pay half the seat price for ………………. and plays.</w:t>
      </w: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26. The company gives financial assistance for both educational courses and ………………. as part of staff development.</w:t>
      </w:r>
    </w:p>
    <w:p w:rsidR="00054229" w:rsidRPr="004E456A" w:rsidRDefault="00054229" w:rsidP="00054229">
      <w:pPr>
        <w:spacing w:after="0" w:line="360" w:lineRule="auto"/>
        <w:rPr>
          <w:rFonts w:ascii="Arial" w:eastAsia="Times New Roman" w:hAnsi="Arial" w:cs="Arial"/>
          <w:lang w:eastAsia="en-GB"/>
        </w:rPr>
      </w:pPr>
      <w:r w:rsidRPr="004E456A">
        <w:rPr>
          <w:rFonts w:ascii="Arial" w:eastAsia="Times New Roman" w:hAnsi="Arial" w:cs="Arial"/>
          <w:lang w:eastAsia="en-GB"/>
        </w:rPr>
        <w:t>27. Employees may be entitled to a ………………. if they find themselves in difficult circumstances.</w:t>
      </w:r>
    </w:p>
    <w:p w:rsidR="00054229" w:rsidRPr="003C3224" w:rsidRDefault="00054229" w:rsidP="00054229">
      <w:pPr>
        <w:spacing w:line="360" w:lineRule="auto"/>
        <w:rPr>
          <w:color w:val="000000" w:themeColor="text1"/>
        </w:rPr>
      </w:pPr>
      <w:r w:rsidRPr="003C3224">
        <w:rPr>
          <w:rStyle w:val="Strong"/>
          <w:rFonts w:ascii="Arial" w:hAnsi="Arial" w:cs="Arial"/>
          <w:color w:val="000000" w:themeColor="text1"/>
          <w:bdr w:val="none" w:sz="0" w:space="0" w:color="auto" w:frame="1"/>
          <w:shd w:val="clear" w:color="auto" w:fill="FFFFFF"/>
        </w:rPr>
        <w:t>Answer</w:t>
      </w:r>
      <w:proofErr w:type="gramStart"/>
      <w:r w:rsidRPr="003C3224">
        <w:rPr>
          <w:rStyle w:val="Strong"/>
          <w:rFonts w:ascii="Arial" w:hAnsi="Arial" w:cs="Arial"/>
          <w:color w:val="000000" w:themeColor="text1"/>
          <w:bdr w:val="none" w:sz="0" w:space="0" w:color="auto" w:frame="1"/>
          <w:shd w:val="clear" w:color="auto" w:fill="FFFFFF"/>
        </w:rPr>
        <w:t>:</w:t>
      </w:r>
      <w:proofErr w:type="gramEnd"/>
      <w:r w:rsidRPr="003C3224">
        <w:rPr>
          <w:rFonts w:ascii="Arial" w:hAnsi="Arial" w:cs="Arial"/>
          <w:color w:val="000000" w:themeColor="text1"/>
        </w:rPr>
        <w:br/>
      </w:r>
      <w:r w:rsidRPr="003C3224">
        <w:rPr>
          <w:rFonts w:ascii="Arial" w:hAnsi="Arial" w:cs="Arial"/>
          <w:color w:val="000000" w:themeColor="text1"/>
          <w:shd w:val="clear" w:color="auto" w:fill="FFFFFF"/>
        </w:rPr>
        <w:t xml:space="preserve">15. </w:t>
      </w:r>
      <w:proofErr w:type="gramStart"/>
      <w:r w:rsidRPr="003C3224">
        <w:rPr>
          <w:rFonts w:ascii="Arial" w:hAnsi="Arial" w:cs="Arial"/>
          <w:color w:val="000000" w:themeColor="text1"/>
          <w:shd w:val="clear" w:color="auto" w:fill="FFFFFF"/>
        </w:rPr>
        <w:t>professional</w:t>
      </w:r>
      <w:proofErr w:type="gramEnd"/>
      <w:r w:rsidRPr="003C3224">
        <w:rPr>
          <w:rFonts w:ascii="Arial" w:hAnsi="Arial" w:cs="Arial"/>
          <w:color w:val="000000" w:themeColor="text1"/>
          <w:shd w:val="clear" w:color="auto" w:fill="FFFFFF"/>
        </w:rPr>
        <w:t xml:space="preserve"> image</w:t>
      </w:r>
      <w:r w:rsidRPr="003C3224">
        <w:rPr>
          <w:rFonts w:ascii="Arial" w:hAnsi="Arial" w:cs="Arial"/>
          <w:color w:val="000000" w:themeColor="text1"/>
        </w:rPr>
        <w:br/>
      </w:r>
      <w:r w:rsidRPr="003C3224">
        <w:rPr>
          <w:rFonts w:ascii="Arial" w:hAnsi="Arial" w:cs="Arial"/>
          <w:color w:val="000000" w:themeColor="text1"/>
          <w:shd w:val="clear" w:color="auto" w:fill="FFFFFF"/>
        </w:rPr>
        <w:t xml:space="preserve">16. </w:t>
      </w:r>
      <w:proofErr w:type="gramStart"/>
      <w:r w:rsidRPr="003C3224">
        <w:rPr>
          <w:rFonts w:ascii="Arial" w:hAnsi="Arial" w:cs="Arial"/>
          <w:color w:val="000000" w:themeColor="text1"/>
          <w:shd w:val="clear" w:color="auto" w:fill="FFFFFF"/>
        </w:rPr>
        <w:t>pressed</w:t>
      </w:r>
      <w:proofErr w:type="gramEnd"/>
      <w:r w:rsidRPr="003C3224">
        <w:rPr>
          <w:rFonts w:ascii="Arial" w:hAnsi="Arial" w:cs="Arial"/>
          <w:color w:val="000000" w:themeColor="text1"/>
        </w:rPr>
        <w:br/>
      </w:r>
      <w:r w:rsidRPr="003C3224">
        <w:rPr>
          <w:rFonts w:ascii="Arial" w:hAnsi="Arial" w:cs="Arial"/>
          <w:color w:val="000000" w:themeColor="text1"/>
          <w:shd w:val="clear" w:color="auto" w:fill="FFFFFF"/>
        </w:rPr>
        <w:t xml:space="preserve">17. </w:t>
      </w:r>
      <w:proofErr w:type="gramStart"/>
      <w:r w:rsidRPr="003C3224">
        <w:rPr>
          <w:rFonts w:ascii="Arial" w:hAnsi="Arial" w:cs="Arial"/>
          <w:color w:val="000000" w:themeColor="text1"/>
          <w:shd w:val="clear" w:color="auto" w:fill="FFFFFF"/>
        </w:rPr>
        <w:t>tasteful</w:t>
      </w:r>
      <w:proofErr w:type="gramEnd"/>
      <w:r w:rsidRPr="003C3224">
        <w:rPr>
          <w:rFonts w:ascii="Arial" w:hAnsi="Arial" w:cs="Arial"/>
          <w:color w:val="000000" w:themeColor="text1"/>
        </w:rPr>
        <w:br/>
      </w:r>
      <w:r w:rsidRPr="003C3224">
        <w:rPr>
          <w:rFonts w:ascii="Arial" w:hAnsi="Arial" w:cs="Arial"/>
          <w:color w:val="000000" w:themeColor="text1"/>
          <w:shd w:val="clear" w:color="auto" w:fill="FFFFFF"/>
        </w:rPr>
        <w:t xml:space="preserve">18. </w:t>
      </w:r>
      <w:proofErr w:type="gramStart"/>
      <w:r w:rsidRPr="003C3224">
        <w:rPr>
          <w:rFonts w:ascii="Arial" w:hAnsi="Arial" w:cs="Arial"/>
          <w:color w:val="000000" w:themeColor="text1"/>
          <w:shd w:val="clear" w:color="auto" w:fill="FFFFFF"/>
        </w:rPr>
        <w:t>allergic</w:t>
      </w:r>
      <w:proofErr w:type="gramEnd"/>
      <w:r w:rsidRPr="003C3224">
        <w:rPr>
          <w:rFonts w:ascii="Arial" w:hAnsi="Arial" w:cs="Arial"/>
          <w:color w:val="000000" w:themeColor="text1"/>
          <w:shd w:val="clear" w:color="auto" w:fill="FFFFFF"/>
        </w:rPr>
        <w:t xml:space="preserve"> reactions</w:t>
      </w:r>
      <w:r w:rsidRPr="003C3224">
        <w:rPr>
          <w:rFonts w:ascii="Arial" w:hAnsi="Arial" w:cs="Arial"/>
          <w:color w:val="000000" w:themeColor="text1"/>
        </w:rPr>
        <w:br/>
      </w:r>
      <w:r w:rsidRPr="003C3224">
        <w:rPr>
          <w:rFonts w:ascii="Arial" w:hAnsi="Arial" w:cs="Arial"/>
          <w:color w:val="000000" w:themeColor="text1"/>
          <w:shd w:val="clear" w:color="auto" w:fill="FFFFFF"/>
        </w:rPr>
        <w:t xml:space="preserve">19. </w:t>
      </w:r>
      <w:proofErr w:type="gramStart"/>
      <w:r w:rsidRPr="003C3224">
        <w:rPr>
          <w:rFonts w:ascii="Arial" w:hAnsi="Arial" w:cs="Arial"/>
          <w:color w:val="000000" w:themeColor="text1"/>
          <w:shd w:val="clear" w:color="auto" w:fill="FFFFFF"/>
        </w:rPr>
        <w:t>cultural</w:t>
      </w:r>
      <w:proofErr w:type="gramEnd"/>
      <w:r w:rsidRPr="003C3224">
        <w:rPr>
          <w:rFonts w:ascii="Arial" w:hAnsi="Arial" w:cs="Arial"/>
          <w:color w:val="000000" w:themeColor="text1"/>
          <w:shd w:val="clear" w:color="auto" w:fill="FFFFFF"/>
        </w:rPr>
        <w:t xml:space="preserve"> tradition</w:t>
      </w:r>
      <w:r w:rsidRPr="003C3224">
        <w:rPr>
          <w:rFonts w:ascii="Arial" w:hAnsi="Arial" w:cs="Arial"/>
          <w:color w:val="000000" w:themeColor="text1"/>
        </w:rPr>
        <w:br/>
      </w:r>
      <w:r w:rsidRPr="003C3224">
        <w:rPr>
          <w:rFonts w:ascii="Arial" w:hAnsi="Arial" w:cs="Arial"/>
          <w:color w:val="000000" w:themeColor="text1"/>
          <w:shd w:val="clear" w:color="auto" w:fill="FFFFFF"/>
        </w:rPr>
        <w:t xml:space="preserve">20. </w:t>
      </w:r>
      <w:proofErr w:type="gramStart"/>
      <w:r w:rsidRPr="003C3224">
        <w:rPr>
          <w:rFonts w:ascii="Arial" w:hAnsi="Arial" w:cs="Arial"/>
          <w:color w:val="000000" w:themeColor="text1"/>
          <w:shd w:val="clear" w:color="auto" w:fill="FFFFFF"/>
        </w:rPr>
        <w:t>company</w:t>
      </w:r>
      <w:proofErr w:type="gramEnd"/>
      <w:r w:rsidRPr="003C3224">
        <w:rPr>
          <w:rFonts w:ascii="Arial" w:hAnsi="Arial" w:cs="Arial"/>
          <w:color w:val="000000" w:themeColor="text1"/>
          <w:shd w:val="clear" w:color="auto" w:fill="FFFFFF"/>
        </w:rPr>
        <w:t xml:space="preserve"> logo</w:t>
      </w:r>
      <w:r w:rsidRPr="003C3224">
        <w:rPr>
          <w:rFonts w:ascii="Arial" w:hAnsi="Arial" w:cs="Arial"/>
          <w:color w:val="000000" w:themeColor="text1"/>
        </w:rPr>
        <w:br/>
      </w:r>
      <w:r w:rsidRPr="003C3224">
        <w:rPr>
          <w:rFonts w:ascii="Arial" w:hAnsi="Arial" w:cs="Arial"/>
          <w:color w:val="000000" w:themeColor="text1"/>
          <w:shd w:val="clear" w:color="auto" w:fill="FFFFFF"/>
        </w:rPr>
        <w:t xml:space="preserve">21. </w:t>
      </w:r>
      <w:proofErr w:type="gramStart"/>
      <w:r w:rsidRPr="003C3224">
        <w:rPr>
          <w:rFonts w:ascii="Arial" w:hAnsi="Arial" w:cs="Arial"/>
          <w:color w:val="000000" w:themeColor="text1"/>
          <w:shd w:val="clear" w:color="auto" w:fill="FFFFFF"/>
        </w:rPr>
        <w:t>verbal</w:t>
      </w:r>
      <w:proofErr w:type="gramEnd"/>
      <w:r w:rsidRPr="003C3224">
        <w:rPr>
          <w:rFonts w:ascii="Arial" w:hAnsi="Arial" w:cs="Arial"/>
          <w:color w:val="000000" w:themeColor="text1"/>
          <w:shd w:val="clear" w:color="auto" w:fill="FFFFFF"/>
        </w:rPr>
        <w:t xml:space="preserve"> warning</w:t>
      </w:r>
      <w:r w:rsidRPr="003C3224">
        <w:rPr>
          <w:rFonts w:ascii="Arial" w:hAnsi="Arial" w:cs="Arial"/>
          <w:color w:val="000000" w:themeColor="text1"/>
        </w:rPr>
        <w:br/>
      </w:r>
      <w:r w:rsidRPr="003C3224">
        <w:rPr>
          <w:rFonts w:ascii="Arial" w:hAnsi="Arial" w:cs="Arial"/>
          <w:color w:val="000000" w:themeColor="text1"/>
          <w:shd w:val="clear" w:color="auto" w:fill="FFFFFF"/>
        </w:rPr>
        <w:t xml:space="preserve">22. </w:t>
      </w:r>
      <w:proofErr w:type="gramStart"/>
      <w:r w:rsidRPr="003C3224">
        <w:rPr>
          <w:rFonts w:ascii="Arial" w:hAnsi="Arial" w:cs="Arial"/>
          <w:color w:val="000000" w:themeColor="text1"/>
          <w:shd w:val="clear" w:color="auto" w:fill="FFFFFF"/>
        </w:rPr>
        <w:t>progress</w:t>
      </w:r>
      <w:proofErr w:type="gramEnd"/>
      <w:r w:rsidRPr="003C3224">
        <w:rPr>
          <w:rFonts w:ascii="Arial" w:hAnsi="Arial" w:cs="Arial"/>
          <w:color w:val="000000" w:themeColor="text1"/>
        </w:rPr>
        <w:br/>
      </w:r>
      <w:r w:rsidRPr="003C3224">
        <w:rPr>
          <w:rFonts w:ascii="Arial" w:hAnsi="Arial" w:cs="Arial"/>
          <w:color w:val="000000" w:themeColor="text1"/>
          <w:shd w:val="clear" w:color="auto" w:fill="FFFFFF"/>
        </w:rPr>
        <w:t xml:space="preserve">23. </w:t>
      </w:r>
      <w:proofErr w:type="gramStart"/>
      <w:r w:rsidRPr="003C3224">
        <w:rPr>
          <w:rFonts w:ascii="Arial" w:hAnsi="Arial" w:cs="Arial"/>
          <w:color w:val="000000" w:themeColor="text1"/>
          <w:shd w:val="clear" w:color="auto" w:fill="FFFFFF"/>
        </w:rPr>
        <w:t>five</w:t>
      </w:r>
      <w:proofErr w:type="gramEnd"/>
      <w:r w:rsidRPr="003C3224">
        <w:rPr>
          <w:rFonts w:ascii="Arial" w:hAnsi="Arial" w:cs="Arial"/>
          <w:color w:val="000000" w:themeColor="text1"/>
          <w:shd w:val="clear" w:color="auto" w:fill="FFFFFF"/>
        </w:rPr>
        <w:t xml:space="preserve"> years</w:t>
      </w:r>
      <w:r w:rsidRPr="003C3224">
        <w:rPr>
          <w:rFonts w:ascii="Arial" w:hAnsi="Arial" w:cs="Arial"/>
          <w:color w:val="000000" w:themeColor="text1"/>
        </w:rPr>
        <w:br/>
      </w:r>
      <w:r w:rsidRPr="003C3224">
        <w:rPr>
          <w:rFonts w:ascii="Arial" w:hAnsi="Arial" w:cs="Arial"/>
          <w:color w:val="000000" w:themeColor="text1"/>
          <w:shd w:val="clear" w:color="auto" w:fill="FFFFFF"/>
        </w:rPr>
        <w:t>24. (</w:t>
      </w:r>
      <w:proofErr w:type="gramStart"/>
      <w:r w:rsidRPr="003C3224">
        <w:rPr>
          <w:rFonts w:ascii="Arial" w:hAnsi="Arial" w:cs="Arial"/>
          <w:color w:val="000000" w:themeColor="text1"/>
          <w:shd w:val="clear" w:color="auto" w:fill="FFFFFF"/>
        </w:rPr>
        <w:t>residential</w:t>
      </w:r>
      <w:proofErr w:type="gramEnd"/>
      <w:r w:rsidRPr="003C3224">
        <w:rPr>
          <w:rFonts w:ascii="Arial" w:hAnsi="Arial" w:cs="Arial"/>
          <w:color w:val="000000" w:themeColor="text1"/>
          <w:shd w:val="clear" w:color="auto" w:fill="FFFFFF"/>
        </w:rPr>
        <w:t>) clubs</w:t>
      </w:r>
      <w:r w:rsidRPr="003C3224">
        <w:rPr>
          <w:rFonts w:ascii="Arial" w:hAnsi="Arial" w:cs="Arial"/>
          <w:color w:val="000000" w:themeColor="text1"/>
        </w:rPr>
        <w:br/>
      </w:r>
      <w:r w:rsidRPr="003C3224">
        <w:rPr>
          <w:rFonts w:ascii="Arial" w:hAnsi="Arial" w:cs="Arial"/>
          <w:color w:val="000000" w:themeColor="text1"/>
          <w:shd w:val="clear" w:color="auto" w:fill="FFFFFF"/>
        </w:rPr>
        <w:t xml:space="preserve">25. </w:t>
      </w:r>
      <w:proofErr w:type="gramStart"/>
      <w:r w:rsidRPr="003C3224">
        <w:rPr>
          <w:rFonts w:ascii="Arial" w:hAnsi="Arial" w:cs="Arial"/>
          <w:color w:val="000000" w:themeColor="text1"/>
          <w:shd w:val="clear" w:color="auto" w:fill="FFFFFF"/>
        </w:rPr>
        <w:t>concerts</w:t>
      </w:r>
      <w:proofErr w:type="gramEnd"/>
      <w:r w:rsidRPr="003C3224">
        <w:rPr>
          <w:rFonts w:ascii="Arial" w:hAnsi="Arial" w:cs="Arial"/>
          <w:color w:val="000000" w:themeColor="text1"/>
        </w:rPr>
        <w:br/>
      </w:r>
      <w:r w:rsidRPr="003C3224">
        <w:rPr>
          <w:rFonts w:ascii="Arial" w:hAnsi="Arial" w:cs="Arial"/>
          <w:color w:val="000000" w:themeColor="text1"/>
          <w:shd w:val="clear" w:color="auto" w:fill="FFFFFF"/>
        </w:rPr>
        <w:t xml:space="preserve">26. </w:t>
      </w:r>
      <w:proofErr w:type="gramStart"/>
      <w:r w:rsidRPr="003C3224">
        <w:rPr>
          <w:rFonts w:ascii="Arial" w:hAnsi="Arial" w:cs="Arial"/>
          <w:color w:val="000000" w:themeColor="text1"/>
          <w:shd w:val="clear" w:color="auto" w:fill="FFFFFF"/>
        </w:rPr>
        <w:t>leisure</w:t>
      </w:r>
      <w:proofErr w:type="gramEnd"/>
      <w:r w:rsidRPr="003C3224">
        <w:rPr>
          <w:rFonts w:ascii="Arial" w:hAnsi="Arial" w:cs="Arial"/>
          <w:color w:val="000000" w:themeColor="text1"/>
          <w:shd w:val="clear" w:color="auto" w:fill="FFFFFF"/>
        </w:rPr>
        <w:t xml:space="preserve"> skills</w:t>
      </w:r>
      <w:r w:rsidRPr="003C3224">
        <w:rPr>
          <w:rFonts w:ascii="Arial" w:hAnsi="Arial" w:cs="Arial"/>
          <w:color w:val="000000" w:themeColor="text1"/>
        </w:rPr>
        <w:br/>
      </w:r>
      <w:r w:rsidRPr="003C3224">
        <w:rPr>
          <w:rFonts w:ascii="Arial" w:hAnsi="Arial" w:cs="Arial"/>
          <w:color w:val="000000" w:themeColor="text1"/>
          <w:shd w:val="clear" w:color="auto" w:fill="FFFFFF"/>
        </w:rPr>
        <w:t xml:space="preserve">27. </w:t>
      </w:r>
      <w:proofErr w:type="gramStart"/>
      <w:r w:rsidRPr="003C3224">
        <w:rPr>
          <w:rFonts w:ascii="Arial" w:hAnsi="Arial" w:cs="Arial"/>
          <w:color w:val="000000" w:themeColor="text1"/>
          <w:shd w:val="clear" w:color="auto" w:fill="FFFFFF"/>
        </w:rPr>
        <w:t>loan</w:t>
      </w:r>
      <w:proofErr w:type="gramEnd"/>
    </w:p>
    <w:p w:rsidR="001A0DCA" w:rsidRPr="0090751B" w:rsidRDefault="001A0DCA" w:rsidP="0090751B">
      <w:pPr>
        <w:spacing w:line="360" w:lineRule="auto"/>
      </w:pPr>
    </w:p>
    <w:sectPr w:rsidR="001A0DCA" w:rsidRPr="00907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365"/>
      <w:gridCol w:w="662"/>
    </w:tblGrid>
    <w:tr w:rsidR="00F223C8" w:rsidTr="002705BD">
      <w:trPr>
        <w:trHeight w:val="139"/>
        <w:jc w:val="right"/>
      </w:trPr>
      <w:tc>
        <w:tcPr>
          <w:tcW w:w="8395" w:type="dxa"/>
          <w:vAlign w:val="center"/>
        </w:tcPr>
        <w:sdt>
          <w:sdtPr>
            <w:rPr>
              <w:rFonts w:ascii="Cambria Math" w:hAnsi="Cambria Math"/>
              <w:caps/>
              <w:color w:val="000000" w:themeColor="text1"/>
            </w:rPr>
            <w:alias w:val="Author"/>
            <w:tag w:val=""/>
            <w:id w:val="-1107655027"/>
            <w:dataBinding w:prefixMappings="xmlns:ns0='http://purl.org/dc/elements/1.1/' xmlns:ns1='http://schemas.openxmlformats.org/package/2006/metadata/core-properties' " w:xpath="/ns1:coreProperties[1]/ns0:creator[1]" w:storeItemID="{6C3C8BC8-F283-45AE-878A-BAB7291924A1}"/>
            <w:text/>
          </w:sdtPr>
          <w:sdtEndPr/>
          <w:sdtContent>
            <w:p w:rsidR="00F223C8" w:rsidRDefault="00054229" w:rsidP="00E662D5">
              <w:pPr>
                <w:pStyle w:val="Header"/>
                <w:rPr>
                  <w:caps/>
                  <w:color w:val="000000" w:themeColor="text1"/>
                </w:rPr>
              </w:pPr>
              <w:r>
                <w:rPr>
                  <w:rFonts w:ascii="Cambria Math" w:hAnsi="Cambria Math"/>
                  <w:caps/>
                  <w:color w:val="000000" w:themeColor="text1"/>
                </w:rPr>
                <w:t>Microsoft account</w:t>
              </w:r>
            </w:p>
          </w:sdtContent>
        </w:sdt>
      </w:tc>
      <w:tc>
        <w:tcPr>
          <w:tcW w:w="663" w:type="dxa"/>
          <w:shd w:val="clear" w:color="auto" w:fill="FFFFFF" w:themeFill="background1"/>
          <w:vAlign w:val="center"/>
        </w:tcPr>
        <w:p w:rsidR="00F223C8" w:rsidRPr="00E662D5" w:rsidRDefault="00054229">
          <w:pPr>
            <w:pStyle w:val="Footer"/>
            <w:jc w:val="center"/>
            <w:rPr>
              <w:rFonts w:ascii="Cambria Math" w:hAnsi="Cambria Math"/>
              <w:color w:val="FFFFFF" w:themeColor="background1"/>
            </w:rPr>
          </w:pPr>
          <w:r w:rsidRPr="00AE5119">
            <w:rPr>
              <w:rFonts w:ascii="Cambria Math" w:hAnsi="Cambria Math"/>
              <w:color w:val="000000" w:themeColor="text1"/>
            </w:rPr>
            <w:fldChar w:fldCharType="begin"/>
          </w:r>
          <w:r w:rsidRPr="00AE5119">
            <w:rPr>
              <w:rFonts w:ascii="Cambria Math" w:hAnsi="Cambria Math"/>
              <w:color w:val="000000" w:themeColor="text1"/>
            </w:rPr>
            <w:instrText xml:space="preserve"> PAGE   \* MERGEFORMAT </w:instrText>
          </w:r>
          <w:r w:rsidRPr="00AE5119">
            <w:rPr>
              <w:rFonts w:ascii="Cambria Math" w:hAnsi="Cambria Math"/>
              <w:color w:val="000000" w:themeColor="text1"/>
            </w:rPr>
            <w:fldChar w:fldCharType="separate"/>
          </w:r>
          <w:r>
            <w:rPr>
              <w:rFonts w:ascii="Cambria Math" w:hAnsi="Cambria Math"/>
              <w:noProof/>
              <w:color w:val="000000" w:themeColor="text1"/>
            </w:rPr>
            <w:t>3</w:t>
          </w:r>
          <w:r w:rsidRPr="00AE5119">
            <w:rPr>
              <w:rFonts w:ascii="Cambria Math" w:hAnsi="Cambria Math"/>
              <w:noProof/>
              <w:color w:val="000000" w:themeColor="text1"/>
            </w:rPr>
            <w:fldChar w:fldCharType="end"/>
          </w:r>
        </w:p>
      </w:tc>
    </w:tr>
  </w:tbl>
  <w:p w:rsidR="00F223C8" w:rsidRDefault="0005422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olor w:val="000000" w:themeColor="text1"/>
      </w:rPr>
      <w:alias w:val="Title"/>
      <w:tag w:val=""/>
      <w:id w:val="1116400235"/>
      <w:placeholder/>
      <w:dataBinding w:prefixMappings="xmlns:ns0='http://purl.org/dc/elements/1.1/' xmlns:ns1='http://schemas.openxmlformats.org/package/2006/metadata/core-properties' " w:xpath="/ns1:coreProperties[1]/ns0:title[1]" w:storeItemID="{6C3C8BC8-F283-45AE-878A-BAB7291924A1}"/>
      <w:text/>
    </w:sdtPr>
    <w:sdtEndPr/>
    <w:sdtContent>
      <w:p w:rsidR="00F223C8" w:rsidRPr="002705BD" w:rsidRDefault="00054229" w:rsidP="005505DA">
        <w:pPr>
          <w:pStyle w:val="Header"/>
          <w:jc w:val="center"/>
          <w:rPr>
            <w:color w:val="000000" w:themeColor="text1"/>
          </w:rP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54229"/>
    <w:rsid w:val="000632D8"/>
    <w:rsid w:val="001A0DCA"/>
    <w:rsid w:val="002C154F"/>
    <w:rsid w:val="008D48A0"/>
    <w:rsid w:val="0090751B"/>
    <w:rsid w:val="00BD2A72"/>
    <w:rsid w:val="00F8246E"/>
    <w:rsid w:val="00FF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 w:type="paragraph" w:styleId="Header">
    <w:name w:val="header"/>
    <w:basedOn w:val="Normal"/>
    <w:link w:val="HeaderChar"/>
    <w:uiPriority w:val="99"/>
    <w:unhideWhenUsed/>
    <w:rsid w:val="00054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229"/>
    <w:rPr>
      <w:rFonts w:cs="Times New Roman"/>
      <w:lang w:bidi="ta-IN"/>
    </w:rPr>
  </w:style>
  <w:style w:type="paragraph" w:styleId="Footer">
    <w:name w:val="footer"/>
    <w:basedOn w:val="Normal"/>
    <w:link w:val="FooterChar"/>
    <w:uiPriority w:val="99"/>
    <w:unhideWhenUsed/>
    <w:rsid w:val="00054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229"/>
    <w:rPr>
      <w:rFonts w:cs="Times New Roman"/>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2025-03-04T18:10:00Z</dcterms:created>
  <dcterms:modified xsi:type="dcterms:W3CDTF">2025-03-04T19:24:00Z</dcterms:modified>
</cp:coreProperties>
</file>