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790EC1" w14:textId="21FC5DCC" w:rsidR="00727929" w:rsidRDefault="0037735E">
      <w:r>
        <w:t>2 500</w:t>
      </w:r>
    </w:p>
    <w:p w14:paraId="1A83B4FD" w14:textId="77777777" w:rsidR="0037735E" w:rsidRDefault="0037735E"/>
    <w:p w14:paraId="4E25C5C5" w14:textId="76041C7A" w:rsidR="0037735E" w:rsidRDefault="0037735E">
      <w:r w:rsidRPr="0037735E">
        <w:t>Минималистичные часы Casio MQ-24UC-2BDF в стиле унисекс — стильный аксессуар для повседневного ношения. Ультралегкий вес 20 г и толщина всего 7,8 мм делают их практически незаметными на руке, а синий корпус с белым циферблатом создает свежий и лаконичный образ. Модель оснащена точным японским кварцевым механизмом и водозащитой 30 м (защита от брызг и дождя). Батареи SR626SW хватает на 3 года непрерывной работы. Отличный вариант для тех, кто ценит простоту, легкость и яркие цветовые акценты.</w:t>
      </w:r>
    </w:p>
    <w:sectPr w:rsidR="0037735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929"/>
    <w:rsid w:val="0037735E"/>
    <w:rsid w:val="00670228"/>
    <w:rsid w:val="00727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52C0E9"/>
  <w15:chartTrackingRefBased/>
  <w15:docId w15:val="{0F5B1415-16CC-4572-AEB2-F838CAA448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279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279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279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79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79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79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79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79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79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279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279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279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2792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2792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2792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2792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2792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2792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279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279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279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279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279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2792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2792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2792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279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2792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279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75</Words>
  <Characters>428</Characters>
  <Application>Microsoft Office Word</Application>
  <DocSecurity>0</DocSecurity>
  <Lines>3</Lines>
  <Paragraphs>1</Paragraphs>
  <ScaleCrop>false</ScaleCrop>
  <Company/>
  <LinksUpToDate>false</LinksUpToDate>
  <CharactersWithSpaces>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2026-04-05T14:43:00Z</dcterms:created>
  <dcterms:modified xsi:type="dcterms:W3CDTF">2026-04-05T14:43:00Z</dcterms:modified>
</cp:coreProperties>
</file>