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4C10A" w14:textId="64822C9E" w:rsidR="00597DD2" w:rsidRDefault="00CE07A1">
      <w:r>
        <w:t>29 000</w:t>
      </w:r>
    </w:p>
    <w:p w14:paraId="51DF830D" w14:textId="77777777" w:rsidR="00CE07A1" w:rsidRDefault="00CE07A1"/>
    <w:p w14:paraId="40655B2C" w14:textId="326703C3" w:rsidR="00CE07A1" w:rsidRDefault="00CE07A1">
      <w:r w:rsidRPr="00CE07A1">
        <w:t>Премиальные мужские часы Casio Edifice EQB-1100YD-1A из серии Bluetooth Connected — флагманская модель с ультратонким корпусом всего 8,9 мм, восьмиугольным безелем в стиле «Royal Oak» и браслетом из нержавеющей стали. Часы оснащены технологией Tough Solar (солнечная батарея), Bluetooth синхронизацией со смартфоном для автоматической коррекции времени в любой точке мира (300+ городов), высокоточным секундомером 1/1000 сек с памятью на 200 кругов и функцией Flyback. Сапфировое стекло с антибликовым покрытием, водозащита 100 м, Dual Time (отображение двух часовых поясов), автоматический календарь до 2099 года и тахиметр на безеле делают эти часы идеальным выбором для поклонников автоспорта и технологичных аксессуаров.</w:t>
      </w:r>
    </w:p>
    <w:sectPr w:rsidR="00CE0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D2"/>
    <w:rsid w:val="00597DD2"/>
    <w:rsid w:val="00C31AB7"/>
    <w:rsid w:val="00CE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9CCB4"/>
  <w15:chartTrackingRefBased/>
  <w15:docId w15:val="{351AAFD4-F0FF-405C-8B7A-5E93EE884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D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D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D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D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D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D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D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D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D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D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2026-04-10T14:33:00Z</dcterms:created>
  <dcterms:modified xsi:type="dcterms:W3CDTF">2026-04-10T14:33:00Z</dcterms:modified>
</cp:coreProperties>
</file>