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CF8B5" w14:textId="5B8BEF2C" w:rsidR="00CD371B" w:rsidRDefault="008D3E9E">
      <w:r>
        <w:t>27 000</w:t>
      </w:r>
    </w:p>
    <w:p w14:paraId="5C63613E" w14:textId="77777777" w:rsidR="008D3E9E" w:rsidRDefault="008D3E9E"/>
    <w:p w14:paraId="55BB9FAB" w14:textId="5CD11470" w:rsidR="008D3E9E" w:rsidRDefault="008D3E9E">
      <w:r w:rsidRPr="008D3E9E">
        <w:rPr>
          <w:b/>
          <w:bCs/>
        </w:rPr>
        <w:t>Первая полностью аналоговая модель в линейке G-STEEL!</w:t>
      </w:r>
      <w:r w:rsidRPr="008D3E9E">
        <w:t> Мужские часы Casio G-Shock GST-B100-1A сочетают премиальный дизайн с нержавеющей стали и передовые технологии. Модель оснащена технологией </w:t>
      </w:r>
      <w:r w:rsidRPr="008D3E9E">
        <w:rPr>
          <w:b/>
          <w:bCs/>
        </w:rPr>
        <w:t>Tough Solar</w:t>
      </w:r>
      <w:r w:rsidRPr="008D3E9E">
        <w:t> (солнечная батарея), </w:t>
      </w:r>
      <w:r w:rsidRPr="008D3E9E">
        <w:rPr>
          <w:b/>
          <w:bCs/>
        </w:rPr>
        <w:t>Bluetooth</w:t>
      </w:r>
      <w:r w:rsidRPr="008D3E9E">
        <w:t> синхронизацией со смартфоном через приложение CASIO WATCHES для автоматической коррекции времени, отображением двух часовых поясов (Dual Time), секундомером до 24 часов, таймером и ежедневным будильником. Главная "фишка" модели — </w:t>
      </w:r>
      <w:r w:rsidRPr="008D3E9E">
        <w:rPr>
          <w:b/>
          <w:bCs/>
        </w:rPr>
        <w:t>уникальный индикатор заряда батареи на "9 часах" в виде вращающегося диска, стилизованного под лопасти турбины реактивного двигателя</w:t>
      </w:r>
      <w:r w:rsidRPr="008D3E9E">
        <w:t> . Корпус комбинированный (сталь + пластик), минеральное стекло, ударопрочная конструкция с амортизатором αGEL® и водозащита 200 м. Толщина корпуса всего 14,1 мм — одна из самых тонких в серии G-STEEL на момент выхода. Идеальный выбор для тех, кто ценит технологичность, стиль и легендарную прочность G-Shock.</w:t>
      </w:r>
    </w:p>
    <w:sectPr w:rsidR="008D3E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1B"/>
    <w:rsid w:val="0051537A"/>
    <w:rsid w:val="008D3E9E"/>
    <w:rsid w:val="00CD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9B37C"/>
  <w15:chartTrackingRefBased/>
  <w15:docId w15:val="{B63954B8-7D21-4718-88F2-89484C12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3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3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37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7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37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37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37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37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3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3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3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37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37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37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3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37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3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2026-04-10T15:11:00Z</dcterms:created>
  <dcterms:modified xsi:type="dcterms:W3CDTF">2026-04-10T15:11:00Z</dcterms:modified>
</cp:coreProperties>
</file>