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C7924" w14:textId="597A6717" w:rsidR="00835C95" w:rsidRDefault="009F5F03">
      <w:r>
        <w:t>6 000</w:t>
      </w:r>
    </w:p>
    <w:p w14:paraId="2D1A540A" w14:textId="77777777" w:rsidR="009F5F03" w:rsidRDefault="009F5F03"/>
    <w:p w14:paraId="5695867F" w14:textId="3B6754DA" w:rsidR="009F5F03" w:rsidRDefault="009F5F03">
      <w:r w:rsidRPr="009F5F03">
        <w:t xml:space="preserve">Классические часы Casio MTP-1375L-7AVD с кремовым циферблатом, синей секундной стрелкой и тремя дополнительными циферблатами. Коричневый кожаный ремешок и корпус из нержавеющей стали придают часам винтажный шарм. </w:t>
      </w:r>
      <w:proofErr w:type="spellStart"/>
      <w:r w:rsidRPr="009F5F03">
        <w:t>Водозащита</w:t>
      </w:r>
      <w:proofErr w:type="spellEnd"/>
      <w:r w:rsidRPr="009F5F03">
        <w:t xml:space="preserve"> 50 м и минеральное стекло обеспечивают надёжность.</w:t>
      </w:r>
    </w:p>
    <w:sectPr w:rsidR="009F5F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C95"/>
    <w:rsid w:val="006833A6"/>
    <w:rsid w:val="00835C95"/>
    <w:rsid w:val="009F5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5D83E"/>
  <w15:chartTrackingRefBased/>
  <w15:docId w15:val="{30C346B7-5F58-4FDE-9BC6-7562D0102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5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5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5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5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5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5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5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5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5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5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5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5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5C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5C9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5C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5C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5C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5C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5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5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5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5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5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5C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5C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5C9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5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5C9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5C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2026-03-31T13:26:00Z</dcterms:created>
  <dcterms:modified xsi:type="dcterms:W3CDTF">2026-03-31T13:27:00Z</dcterms:modified>
</cp:coreProperties>
</file>