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ED6677" w14:textId="05ABCBD2" w:rsidR="00AA1850" w:rsidRDefault="00807A62">
      <w:r>
        <w:t>6 000</w:t>
      </w:r>
    </w:p>
    <w:p w14:paraId="4EA98075" w14:textId="77777777" w:rsidR="00807A62" w:rsidRDefault="00807A62"/>
    <w:p w14:paraId="46FA2BA2" w14:textId="0DACD3BD" w:rsidR="00807A62" w:rsidRDefault="00807A62">
      <w:r w:rsidRPr="00807A62">
        <w:t xml:space="preserve">Элегантные часы Casio MTP-1375L-1AVD с чёрным циферблатом, тремя дополнительными циферблатами и чёрным кожаным ремешком. Корпус из нержавеющей стали с ионным покрытием, минеральное стекло, </w:t>
      </w:r>
      <w:proofErr w:type="spellStart"/>
      <w:r w:rsidRPr="00807A62">
        <w:t>водозащита</w:t>
      </w:r>
      <w:proofErr w:type="spellEnd"/>
      <w:r w:rsidRPr="00807A62">
        <w:t xml:space="preserve"> 50 м. Идеальный аксессуар для делового и повседневного образа.</w:t>
      </w:r>
    </w:p>
    <w:sectPr w:rsidR="00807A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850"/>
    <w:rsid w:val="00505F89"/>
    <w:rsid w:val="00807A62"/>
    <w:rsid w:val="00AA1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3B89BA"/>
  <w15:chartTrackingRefBased/>
  <w15:docId w15:val="{68F30165-E62F-4AE1-8EA9-A56A21395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A18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18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18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18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18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18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18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18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18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A18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A18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A18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A185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A185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A185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A185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A185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A185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A18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A18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18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A18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A18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A185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A185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A185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A18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A185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A18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230</Characters>
  <Application>Microsoft Office Word</Application>
  <DocSecurity>0</DocSecurity>
  <Lines>1</Lines>
  <Paragraphs>1</Paragraphs>
  <ScaleCrop>false</ScaleCrop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2026-03-31T13:29:00Z</dcterms:created>
  <dcterms:modified xsi:type="dcterms:W3CDTF">2026-03-31T13:29:00Z</dcterms:modified>
</cp:coreProperties>
</file>