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5B32" w14:textId="4ED174C6" w:rsidR="001D4247" w:rsidRDefault="00082834">
      <w:r>
        <w:t>4 300</w:t>
      </w:r>
    </w:p>
    <w:p w14:paraId="7289ED13" w14:textId="77777777" w:rsidR="00082834" w:rsidRDefault="00082834"/>
    <w:p w14:paraId="5B1694DE" w14:textId="10F04DC7" w:rsidR="00082834" w:rsidRDefault="00082834">
      <w:r w:rsidRPr="00082834">
        <w:t xml:space="preserve">Элегантные часы Casio MTP-VD01L-2BVUDF с синим циферблатом, чёрным кожаным ремешком и датой. Корпус из нержавеющей стали, минеральное стекло, </w:t>
      </w:r>
      <w:proofErr w:type="spellStart"/>
      <w:r w:rsidRPr="00082834">
        <w:t>водозащита</w:t>
      </w:r>
      <w:proofErr w:type="spellEnd"/>
      <w:r w:rsidRPr="00082834">
        <w:t xml:space="preserve"> 50 м. Люминесцентные стрелки – классический дизайн для офиса и повседневной жизни.</w:t>
      </w:r>
    </w:p>
    <w:sectPr w:rsidR="00082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47"/>
    <w:rsid w:val="00082834"/>
    <w:rsid w:val="001D4247"/>
    <w:rsid w:val="00FB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18459"/>
  <w15:chartTrackingRefBased/>
  <w15:docId w15:val="{C741BC2E-BDD5-4840-8942-CB5AF5BC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2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2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2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2026-03-31T13:47:00Z</dcterms:created>
  <dcterms:modified xsi:type="dcterms:W3CDTF">2026-03-31T13:48:00Z</dcterms:modified>
</cp:coreProperties>
</file>